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4" w:rsidRPr="00F466C0" w:rsidRDefault="00A24D54" w:rsidP="00A24D54">
      <w:pPr>
        <w:pStyle w:val="ConsPlusNormal"/>
        <w:spacing w:line="276" w:lineRule="auto"/>
        <w:contextualSpacing/>
        <w:jc w:val="right"/>
        <w:outlineLvl w:val="1"/>
      </w:pPr>
      <w:r w:rsidRPr="00F466C0">
        <w:t xml:space="preserve">Приложение </w:t>
      </w:r>
      <w:r w:rsidR="004636DE">
        <w:t>1</w:t>
      </w:r>
    </w:p>
    <w:p w:rsidR="00A24D54" w:rsidRPr="00F466C0" w:rsidRDefault="00CD6FB2" w:rsidP="00A24D54">
      <w:pPr>
        <w:pStyle w:val="ConsPlusNormal"/>
        <w:spacing w:line="276" w:lineRule="auto"/>
        <w:contextualSpacing/>
        <w:jc w:val="right"/>
      </w:pPr>
      <w:r>
        <w:t>к единой учетной политике</w:t>
      </w:r>
    </w:p>
    <w:p w:rsidR="00A24D54" w:rsidRPr="00F466C0" w:rsidRDefault="00A24D54" w:rsidP="00A24D54">
      <w:pPr>
        <w:pStyle w:val="ConsPlusNormal"/>
        <w:jc w:val="right"/>
      </w:pPr>
    </w:p>
    <w:p w:rsidR="00A24D54" w:rsidRPr="00F466C0" w:rsidRDefault="00A24D54" w:rsidP="00A24D54">
      <w:pPr>
        <w:pStyle w:val="ConsPlusTitle"/>
        <w:jc w:val="center"/>
        <w:rPr>
          <w:rFonts w:ascii="Times New Roman" w:hAnsi="Times New Roman" w:cs="Times New Roman"/>
          <w:b w:val="0"/>
        </w:rPr>
      </w:pPr>
      <w:bookmarkStart w:id="0" w:name="P44"/>
      <w:bookmarkEnd w:id="0"/>
      <w:r w:rsidRPr="00F466C0">
        <w:rPr>
          <w:rFonts w:ascii="Times New Roman" w:hAnsi="Times New Roman" w:cs="Times New Roman"/>
          <w:b w:val="0"/>
        </w:rPr>
        <w:t>РАБОЧИЙ ПЛАН</w:t>
      </w:r>
    </w:p>
    <w:p w:rsidR="00A24D54" w:rsidRPr="00F466C0" w:rsidRDefault="00A24D54" w:rsidP="00A24D54">
      <w:pPr>
        <w:pStyle w:val="ConsPlusTitle"/>
        <w:jc w:val="center"/>
        <w:rPr>
          <w:rFonts w:ascii="Times New Roman" w:hAnsi="Times New Roman" w:cs="Times New Roman"/>
          <w:b w:val="0"/>
        </w:rPr>
      </w:pPr>
      <w:r w:rsidRPr="00F466C0">
        <w:rPr>
          <w:rFonts w:ascii="Times New Roman" w:hAnsi="Times New Roman" w:cs="Times New Roman"/>
          <w:b w:val="0"/>
        </w:rPr>
        <w:t>СЧЕТОВ ЦЕНТРАЛИЗОВАННОГО БУХГАЛТЕРСКОГО УЧЕТА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958"/>
        <w:gridCol w:w="2036"/>
        <w:gridCol w:w="1737"/>
        <w:gridCol w:w="878"/>
        <w:gridCol w:w="898"/>
        <w:gridCol w:w="899"/>
        <w:gridCol w:w="1138"/>
        <w:gridCol w:w="881"/>
        <w:gridCol w:w="1198"/>
        <w:gridCol w:w="1198"/>
        <w:gridCol w:w="1347"/>
      </w:tblGrid>
      <w:tr w:rsidR="00A24D54" w:rsidRPr="00F466C0" w:rsidTr="007F19B6">
        <w:tc>
          <w:tcPr>
            <w:tcW w:w="3958" w:type="dxa"/>
            <w:vMerge w:val="restart"/>
          </w:tcPr>
          <w:p w:rsidR="00A24D54" w:rsidRPr="00F466C0" w:rsidRDefault="00A24D54" w:rsidP="007F19B6">
            <w:pPr>
              <w:pStyle w:val="ConsPlusNormal"/>
              <w:jc w:val="center"/>
            </w:pPr>
            <w:r w:rsidRPr="00F466C0">
              <w:t>Наименование счета</w:t>
            </w:r>
          </w:p>
        </w:tc>
        <w:tc>
          <w:tcPr>
            <w:tcW w:w="12210" w:type="dxa"/>
            <w:gridSpan w:val="10"/>
          </w:tcPr>
          <w:p w:rsidR="00A24D54" w:rsidRPr="00F466C0" w:rsidRDefault="00A24D54" w:rsidP="007F19B6">
            <w:pPr>
              <w:pStyle w:val="ConsPlusNormal"/>
              <w:jc w:val="center"/>
            </w:pPr>
            <w:r w:rsidRPr="00F466C0">
              <w:t>Номер счета</w:t>
            </w:r>
          </w:p>
        </w:tc>
      </w:tr>
      <w:tr w:rsidR="00A24D54" w:rsidRPr="00F466C0" w:rsidTr="007F19B6">
        <w:tc>
          <w:tcPr>
            <w:tcW w:w="0" w:type="auto"/>
            <w:vMerge/>
          </w:tcPr>
          <w:p w:rsidR="00A24D54" w:rsidRPr="00F466C0" w:rsidRDefault="00A24D54" w:rsidP="007F19B6">
            <w:pPr>
              <w:pStyle w:val="ConsPlusNormal"/>
            </w:pPr>
          </w:p>
        </w:tc>
        <w:tc>
          <w:tcPr>
            <w:tcW w:w="12210" w:type="dxa"/>
            <w:gridSpan w:val="10"/>
          </w:tcPr>
          <w:p w:rsidR="00A24D54" w:rsidRPr="00F466C0" w:rsidRDefault="00A24D54" w:rsidP="007F19B6">
            <w:pPr>
              <w:pStyle w:val="ConsPlusNormal"/>
              <w:jc w:val="center"/>
            </w:pPr>
            <w:r w:rsidRPr="00F466C0">
              <w:t>код</w:t>
            </w:r>
          </w:p>
        </w:tc>
      </w:tr>
      <w:tr w:rsidR="00A24D54" w:rsidRPr="00F466C0" w:rsidTr="007F19B6">
        <w:tc>
          <w:tcPr>
            <w:tcW w:w="0" w:type="auto"/>
            <w:vMerge/>
          </w:tcPr>
          <w:p w:rsidR="00A24D54" w:rsidRPr="00F466C0" w:rsidRDefault="00A24D54" w:rsidP="007F19B6">
            <w:pPr>
              <w:pStyle w:val="ConsPlusNormal"/>
            </w:pPr>
          </w:p>
        </w:tc>
        <w:tc>
          <w:tcPr>
            <w:tcW w:w="2036" w:type="dxa"/>
            <w:vMerge w:val="restart"/>
          </w:tcPr>
          <w:p w:rsidR="00A24D54" w:rsidRPr="00F466C0" w:rsidRDefault="00A24D54" w:rsidP="007F19B6">
            <w:pPr>
              <w:pStyle w:val="ConsPlusNormal"/>
              <w:jc w:val="center"/>
            </w:pPr>
            <w:r w:rsidRPr="00F466C0">
              <w:t xml:space="preserve">аналитический по БК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&lt;1&gt;</w:t>
              </w:r>
            </w:hyperlink>
          </w:p>
        </w:tc>
        <w:tc>
          <w:tcPr>
            <w:tcW w:w="1737" w:type="dxa"/>
            <w:vMerge w:val="restart"/>
          </w:tcPr>
          <w:p w:rsidR="00A24D54" w:rsidRPr="00F466C0" w:rsidRDefault="00A24D54" w:rsidP="007F19B6">
            <w:pPr>
              <w:pStyle w:val="ConsPlusNormal"/>
              <w:jc w:val="center"/>
            </w:pPr>
            <w:r w:rsidRPr="00F466C0">
              <w:t>вида деятельности</w:t>
            </w:r>
          </w:p>
        </w:tc>
        <w:tc>
          <w:tcPr>
            <w:tcW w:w="4694" w:type="dxa"/>
            <w:gridSpan w:val="5"/>
          </w:tcPr>
          <w:p w:rsidR="00A24D54" w:rsidRPr="00F466C0" w:rsidRDefault="00A24D54" w:rsidP="007F19B6">
            <w:pPr>
              <w:pStyle w:val="ConsPlusNormal"/>
              <w:jc w:val="center"/>
            </w:pPr>
            <w:r w:rsidRPr="00F466C0">
              <w:t>синтетического счета</w:t>
            </w:r>
          </w:p>
        </w:tc>
        <w:tc>
          <w:tcPr>
            <w:tcW w:w="3743" w:type="dxa"/>
            <w:gridSpan w:val="3"/>
            <w:vMerge w:val="restart"/>
          </w:tcPr>
          <w:p w:rsidR="00A24D54" w:rsidRPr="00F466C0" w:rsidRDefault="00A24D54" w:rsidP="007F19B6">
            <w:pPr>
              <w:pStyle w:val="ConsPlusNormal"/>
              <w:jc w:val="center"/>
            </w:pPr>
            <w:r w:rsidRPr="00F466C0">
              <w:t>аналитический по КОСГУ</w:t>
            </w:r>
          </w:p>
        </w:tc>
      </w:tr>
      <w:tr w:rsidR="00A24D54" w:rsidRPr="00F466C0" w:rsidTr="007F19B6">
        <w:tc>
          <w:tcPr>
            <w:tcW w:w="0" w:type="auto"/>
            <w:vMerge/>
          </w:tcPr>
          <w:p w:rsidR="00A24D54" w:rsidRPr="00F466C0" w:rsidRDefault="00A24D54" w:rsidP="007F19B6">
            <w:pPr>
              <w:pStyle w:val="ConsPlusNormal"/>
            </w:pPr>
          </w:p>
        </w:tc>
        <w:tc>
          <w:tcPr>
            <w:tcW w:w="0" w:type="auto"/>
            <w:vMerge/>
          </w:tcPr>
          <w:p w:rsidR="00A24D54" w:rsidRPr="00F466C0" w:rsidRDefault="00A24D54" w:rsidP="007F19B6">
            <w:pPr>
              <w:pStyle w:val="ConsPlusNormal"/>
            </w:pPr>
          </w:p>
        </w:tc>
        <w:tc>
          <w:tcPr>
            <w:tcW w:w="0" w:type="auto"/>
            <w:vMerge/>
          </w:tcPr>
          <w:p w:rsidR="00A24D54" w:rsidRPr="00F466C0" w:rsidRDefault="00A24D54" w:rsidP="007F19B6">
            <w:pPr>
              <w:pStyle w:val="ConsPlusNormal"/>
            </w:pPr>
          </w:p>
        </w:tc>
        <w:tc>
          <w:tcPr>
            <w:tcW w:w="2675" w:type="dxa"/>
            <w:gridSpan w:val="3"/>
          </w:tcPr>
          <w:p w:rsidR="00A24D54" w:rsidRPr="00F466C0" w:rsidRDefault="00A24D54" w:rsidP="007F19B6">
            <w:pPr>
              <w:pStyle w:val="ConsPlusNormal"/>
              <w:jc w:val="center"/>
            </w:pPr>
            <w:r w:rsidRPr="00F466C0">
              <w:t>объекта учета</w:t>
            </w:r>
          </w:p>
        </w:tc>
        <w:tc>
          <w:tcPr>
            <w:tcW w:w="1138" w:type="dxa"/>
          </w:tcPr>
          <w:p w:rsidR="00A24D54" w:rsidRPr="00F466C0" w:rsidRDefault="00A24D54" w:rsidP="007F19B6">
            <w:pPr>
              <w:pStyle w:val="ConsPlusNormal"/>
              <w:jc w:val="center"/>
            </w:pPr>
            <w:r w:rsidRPr="00F466C0">
              <w:t>группы</w:t>
            </w:r>
          </w:p>
        </w:tc>
        <w:tc>
          <w:tcPr>
            <w:tcW w:w="881" w:type="dxa"/>
          </w:tcPr>
          <w:p w:rsidR="00A24D54" w:rsidRPr="00F466C0" w:rsidRDefault="00A24D54" w:rsidP="007F19B6">
            <w:pPr>
              <w:pStyle w:val="ConsPlusNormal"/>
              <w:jc w:val="center"/>
            </w:pPr>
            <w:r w:rsidRPr="00F466C0">
              <w:t>вида</w:t>
            </w:r>
          </w:p>
        </w:tc>
        <w:tc>
          <w:tcPr>
            <w:tcW w:w="0" w:type="auto"/>
            <w:gridSpan w:val="3"/>
            <w:vMerge/>
          </w:tcPr>
          <w:p w:rsidR="00A24D54" w:rsidRPr="00F466C0" w:rsidRDefault="00A24D54" w:rsidP="007F19B6">
            <w:pPr>
              <w:pStyle w:val="ConsPlusNormal"/>
            </w:pPr>
          </w:p>
        </w:tc>
      </w:tr>
      <w:tr w:rsidR="00A24D54" w:rsidRPr="00F466C0" w:rsidTr="007F19B6">
        <w:tc>
          <w:tcPr>
            <w:tcW w:w="0" w:type="auto"/>
            <w:vMerge/>
          </w:tcPr>
          <w:p w:rsidR="00A24D54" w:rsidRPr="00F466C0" w:rsidRDefault="00A24D54" w:rsidP="007F19B6">
            <w:pPr>
              <w:pStyle w:val="ConsPlusNormal"/>
            </w:pPr>
          </w:p>
        </w:tc>
        <w:tc>
          <w:tcPr>
            <w:tcW w:w="12210" w:type="dxa"/>
            <w:gridSpan w:val="10"/>
          </w:tcPr>
          <w:p w:rsidR="00A24D54" w:rsidRPr="00F466C0" w:rsidRDefault="00A24D54" w:rsidP="007F19B6">
            <w:pPr>
              <w:pStyle w:val="ConsPlusNormal"/>
              <w:jc w:val="center"/>
            </w:pPr>
            <w:r w:rsidRPr="00F466C0">
              <w:t>номер разряда счета</w:t>
            </w:r>
          </w:p>
        </w:tc>
      </w:tr>
      <w:tr w:rsidR="00A24D54" w:rsidRPr="00F466C0" w:rsidTr="007F19B6">
        <w:tc>
          <w:tcPr>
            <w:tcW w:w="0" w:type="auto"/>
            <w:vMerge/>
          </w:tcPr>
          <w:p w:rsidR="00A24D54" w:rsidRPr="00F466C0" w:rsidRDefault="00A24D54" w:rsidP="007F19B6">
            <w:pPr>
              <w:pStyle w:val="ConsPlusNormal"/>
            </w:pPr>
          </w:p>
        </w:tc>
        <w:tc>
          <w:tcPr>
            <w:tcW w:w="2036" w:type="dxa"/>
          </w:tcPr>
          <w:p w:rsidR="00A24D54" w:rsidRPr="00F466C0" w:rsidRDefault="00A24D54" w:rsidP="007F19B6">
            <w:pPr>
              <w:pStyle w:val="ConsPlusNormal"/>
              <w:jc w:val="center"/>
            </w:pPr>
            <w:r w:rsidRPr="00F466C0">
              <w:t>1 - 17</w:t>
            </w:r>
          </w:p>
        </w:tc>
        <w:tc>
          <w:tcPr>
            <w:tcW w:w="1737" w:type="dxa"/>
          </w:tcPr>
          <w:p w:rsidR="00A24D54" w:rsidRPr="00F466C0" w:rsidRDefault="00A24D54" w:rsidP="007F19B6">
            <w:pPr>
              <w:pStyle w:val="ConsPlusNormal"/>
              <w:jc w:val="center"/>
            </w:pPr>
            <w:r w:rsidRPr="00F466C0">
              <w:t>18</w:t>
            </w:r>
          </w:p>
        </w:tc>
        <w:tc>
          <w:tcPr>
            <w:tcW w:w="878" w:type="dxa"/>
          </w:tcPr>
          <w:p w:rsidR="00A24D54" w:rsidRPr="00F466C0" w:rsidRDefault="00A24D54" w:rsidP="007F19B6">
            <w:pPr>
              <w:pStyle w:val="ConsPlusNormal"/>
              <w:jc w:val="center"/>
            </w:pPr>
            <w:r w:rsidRPr="00F466C0">
              <w:t>19</w:t>
            </w:r>
          </w:p>
        </w:tc>
        <w:tc>
          <w:tcPr>
            <w:tcW w:w="898" w:type="dxa"/>
          </w:tcPr>
          <w:p w:rsidR="00A24D54" w:rsidRPr="00F466C0" w:rsidRDefault="00A24D54" w:rsidP="007F19B6">
            <w:pPr>
              <w:pStyle w:val="ConsPlusNormal"/>
              <w:jc w:val="center"/>
            </w:pPr>
            <w:r w:rsidRPr="00F466C0">
              <w:t>20</w:t>
            </w:r>
          </w:p>
        </w:tc>
        <w:tc>
          <w:tcPr>
            <w:tcW w:w="899" w:type="dxa"/>
          </w:tcPr>
          <w:p w:rsidR="00A24D54" w:rsidRPr="00F466C0" w:rsidRDefault="00A24D54" w:rsidP="007F19B6">
            <w:pPr>
              <w:pStyle w:val="ConsPlusNormal"/>
              <w:jc w:val="center"/>
            </w:pPr>
            <w:r w:rsidRPr="00F466C0">
              <w:t>21</w:t>
            </w:r>
          </w:p>
        </w:tc>
        <w:tc>
          <w:tcPr>
            <w:tcW w:w="1138" w:type="dxa"/>
          </w:tcPr>
          <w:p w:rsidR="00A24D54" w:rsidRPr="00F466C0" w:rsidRDefault="00A24D54" w:rsidP="007F19B6">
            <w:pPr>
              <w:pStyle w:val="ConsPlusNormal"/>
              <w:jc w:val="center"/>
            </w:pPr>
            <w:r w:rsidRPr="00F466C0">
              <w:t>22</w:t>
            </w:r>
          </w:p>
        </w:tc>
        <w:tc>
          <w:tcPr>
            <w:tcW w:w="881" w:type="dxa"/>
          </w:tcPr>
          <w:p w:rsidR="00A24D54" w:rsidRPr="00F466C0" w:rsidRDefault="00A24D54" w:rsidP="007F19B6">
            <w:pPr>
              <w:pStyle w:val="ConsPlusNormal"/>
              <w:jc w:val="center"/>
            </w:pPr>
            <w:r w:rsidRPr="00F466C0">
              <w:t>23</w:t>
            </w:r>
          </w:p>
        </w:tc>
        <w:tc>
          <w:tcPr>
            <w:tcW w:w="1198" w:type="dxa"/>
          </w:tcPr>
          <w:p w:rsidR="00A24D54" w:rsidRPr="00F466C0" w:rsidRDefault="00A24D54" w:rsidP="007F19B6">
            <w:pPr>
              <w:pStyle w:val="ConsPlusNormal"/>
              <w:jc w:val="center"/>
            </w:pPr>
            <w:r w:rsidRPr="00F466C0">
              <w:t>24</w:t>
            </w:r>
          </w:p>
        </w:tc>
        <w:tc>
          <w:tcPr>
            <w:tcW w:w="1198" w:type="dxa"/>
          </w:tcPr>
          <w:p w:rsidR="00A24D54" w:rsidRPr="00F466C0" w:rsidRDefault="00A24D54" w:rsidP="007F19B6">
            <w:pPr>
              <w:pStyle w:val="ConsPlusNormal"/>
              <w:jc w:val="center"/>
            </w:pPr>
            <w:r w:rsidRPr="00F466C0">
              <w:t>25</w:t>
            </w:r>
          </w:p>
        </w:tc>
        <w:tc>
          <w:tcPr>
            <w:tcW w:w="1347" w:type="dxa"/>
          </w:tcPr>
          <w:p w:rsidR="00A24D54" w:rsidRPr="00F466C0" w:rsidRDefault="00A24D54" w:rsidP="007F19B6">
            <w:pPr>
              <w:pStyle w:val="ConsPlusNormal"/>
              <w:jc w:val="center"/>
            </w:pPr>
            <w:r w:rsidRPr="00F466C0">
              <w:t>26</w:t>
            </w:r>
          </w:p>
        </w:tc>
      </w:tr>
      <w:tr w:rsidR="00A24D54" w:rsidRPr="00F466C0" w:rsidTr="007F19B6">
        <w:tc>
          <w:tcPr>
            <w:tcW w:w="3958" w:type="dxa"/>
          </w:tcPr>
          <w:p w:rsidR="00A24D54" w:rsidRPr="00F466C0" w:rsidRDefault="00A24D54" w:rsidP="007F19B6">
            <w:pPr>
              <w:pStyle w:val="ConsPlusNormal"/>
              <w:jc w:val="center"/>
            </w:pPr>
            <w:r w:rsidRPr="00F466C0">
              <w:t>1</w:t>
            </w:r>
          </w:p>
        </w:tc>
        <w:tc>
          <w:tcPr>
            <w:tcW w:w="12210" w:type="dxa"/>
            <w:gridSpan w:val="10"/>
          </w:tcPr>
          <w:p w:rsidR="00A24D54" w:rsidRPr="00F466C0" w:rsidRDefault="00A24D54" w:rsidP="007F19B6">
            <w:pPr>
              <w:pStyle w:val="ConsPlusNormal"/>
              <w:jc w:val="center"/>
            </w:pPr>
            <w:r w:rsidRPr="00F466C0">
              <w:t>2</w:t>
            </w:r>
          </w:p>
        </w:tc>
      </w:tr>
      <w:tr w:rsidR="00A24D54" w:rsidRPr="00F466C0" w:rsidTr="007F19B6">
        <w:tc>
          <w:tcPr>
            <w:tcW w:w="16168" w:type="dxa"/>
            <w:gridSpan w:val="11"/>
          </w:tcPr>
          <w:p w:rsidR="00A24D54" w:rsidRPr="00F466C0" w:rsidRDefault="00A24D54" w:rsidP="007F19B6">
            <w:pPr>
              <w:pStyle w:val="ConsPlusNormal"/>
              <w:jc w:val="both"/>
              <w:outlineLvl w:val="1"/>
            </w:pPr>
            <w:r w:rsidRPr="00F466C0">
              <w:t>БАЛАНСОВЫЕ СЧЕТА</w:t>
            </w:r>
          </w:p>
        </w:tc>
      </w:tr>
      <w:tr w:rsidR="00A24D54" w:rsidRPr="00F466C0" w:rsidTr="007F19B6">
        <w:tc>
          <w:tcPr>
            <w:tcW w:w="3958" w:type="dxa"/>
          </w:tcPr>
          <w:p w:rsidR="00A24D54" w:rsidRPr="00F466C0" w:rsidRDefault="00A24D54" w:rsidP="007F19B6">
            <w:pPr>
              <w:pStyle w:val="ConsPlusNormal"/>
              <w:jc w:val="both"/>
              <w:outlineLvl w:val="2"/>
            </w:pPr>
            <w:r w:rsidRPr="00F466C0">
              <w:t>Раздел 1. НЕФИНАНСОВЫЕ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Жилые помещения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жилых помещений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жилых помещений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Нежилые помещения (здания и сооружения)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нежилых помещений (зданий и сооружений)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Инвестиционная недвижимость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инвестиционной недвижимости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инвестиционной недвижимости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Транспортные средства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стоимости </w:t>
            </w:r>
            <w:r w:rsidRPr="00F466C0">
              <w:lastRenderedPageBreak/>
              <w:t>транспортных средств - недвижимого имущества 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транспортных средств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Нежилые помещения (здания и сооружения)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нежилых помещений (зданий и сооружений)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Инвестиционная недвижимость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инвестиционной недвижимости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инвестиционной недвижимости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Машины и оборудование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машин и оборудования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машин и оборудования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Транспортные средства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транспортных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Инвентарь производственный и хозяйственный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инвентаря производственного и хозяйственного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инвентаря производственного и хозяйственного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Биологические ресурсы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биологических ресурсов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биологических ресурсов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Прочие основные средства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прочих основных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основных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Жилые помещения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жилых помещений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жилых помещений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Нежилые помещения (здания и сооружения)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нежилых помещений (зданий и сооружений)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Машины и оборудование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машин и оборудования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машин и оборудования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Транспортные средства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транспортных средств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Инвентарь производственный и хозяйственный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инвентаря производственного и хозяйственного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инвентаря производственного и хозяйственного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Биологические ресурсы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биологических ресурсов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биологических ресурсов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Прочие основные средства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прочих основных средств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основных средств -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Нематериальные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Нематериальные активы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Научные исследования (научно-исследовательские разработки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научных исследований (научно-исследовательских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научных исследований (научно-исследовательских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Опытно-конструкторские и технологические разработки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опытно-конструкторских и технологических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опытно-конструкторских и технологических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Программное обеспечение и базы данных - иное движимое имущество </w:t>
            </w:r>
            <w:r w:rsidRPr="00F466C0">
              <w:lastRenderedPageBreak/>
              <w:t>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стоимости программного обеспечения и баз данных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программного обеспечения и баз данных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Иные объекты интеллектуальной собственности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иных объектов интеллектуальной собственности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иных объектов интеллектуальной собственности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Нематериальные активы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Программное обеспечение и базы данных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программного обеспечения и баз данных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программного обеспечения и баз данных - имущество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Непроизведенные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Непроизведенные активы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Земля (земельные участки) - недвижимое имущество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1</w:t>
            </w:r>
          </w:p>
        </w:tc>
        <w:tc>
          <w:tcPr>
            <w:tcW w:w="1198" w:type="dxa"/>
            <w:tcBorders>
              <w:bottom w:val="nil"/>
            </w:tcBorders>
          </w:tcPr>
          <w:p w:rsidR="00A24D54" w:rsidRPr="00F466C0" w:rsidRDefault="00A24D54" w:rsidP="007F19B6">
            <w:pPr>
              <w:pStyle w:val="ConsPlusNormal"/>
            </w:pPr>
            <w:r w:rsidRPr="00F466C0">
              <w:t>0</w:t>
            </w:r>
          </w:p>
        </w:tc>
        <w:tc>
          <w:tcPr>
            <w:tcW w:w="1198" w:type="dxa"/>
            <w:tcBorders>
              <w:bottom w:val="nil"/>
            </w:tcBorders>
          </w:tcPr>
          <w:p w:rsidR="00A24D54" w:rsidRPr="00F466C0" w:rsidRDefault="00A24D54" w:rsidP="007F19B6">
            <w:pPr>
              <w:pStyle w:val="ConsPlusNormal"/>
            </w:pPr>
            <w:r w:rsidRPr="00F466C0">
              <w:t>0</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стоимости земли (земельных участков) - недвижимого имущества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1</w:t>
            </w:r>
          </w:p>
        </w:tc>
        <w:tc>
          <w:tcPr>
            <w:tcW w:w="1198" w:type="dxa"/>
            <w:tcBorders>
              <w:bottom w:val="nil"/>
            </w:tcBorders>
          </w:tcPr>
          <w:p w:rsidR="00A24D54" w:rsidRPr="00F466C0" w:rsidRDefault="00A24D54" w:rsidP="007F19B6">
            <w:pPr>
              <w:pStyle w:val="ConsPlusNormal"/>
            </w:pPr>
            <w:r w:rsidRPr="00F466C0">
              <w:t>3</w:t>
            </w:r>
          </w:p>
        </w:tc>
        <w:tc>
          <w:tcPr>
            <w:tcW w:w="1198" w:type="dxa"/>
            <w:tcBorders>
              <w:bottom w:val="nil"/>
            </w:tcBorders>
          </w:tcPr>
          <w:p w:rsidR="00A24D54" w:rsidRPr="00F466C0" w:rsidRDefault="00A24D54" w:rsidP="007F19B6">
            <w:pPr>
              <w:pStyle w:val="ConsPlusNormal"/>
            </w:pPr>
            <w:r w:rsidRPr="00F466C0">
              <w:t>3</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земли (земельных участков) - недвижимого имущества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1</w:t>
            </w:r>
          </w:p>
        </w:tc>
        <w:tc>
          <w:tcPr>
            <w:tcW w:w="1198" w:type="dxa"/>
            <w:tcBorders>
              <w:bottom w:val="nil"/>
            </w:tcBorders>
          </w:tcPr>
          <w:p w:rsidR="00A24D54" w:rsidRPr="00F466C0" w:rsidRDefault="00A24D54" w:rsidP="007F19B6">
            <w:pPr>
              <w:pStyle w:val="ConsPlusNormal"/>
            </w:pPr>
            <w:r w:rsidRPr="00F466C0">
              <w:t>4</w:t>
            </w:r>
          </w:p>
        </w:tc>
        <w:tc>
          <w:tcPr>
            <w:tcW w:w="1198" w:type="dxa"/>
            <w:tcBorders>
              <w:bottom w:val="nil"/>
            </w:tcBorders>
          </w:tcPr>
          <w:p w:rsidR="00A24D54" w:rsidRPr="00F466C0" w:rsidRDefault="00A24D54" w:rsidP="007F19B6">
            <w:pPr>
              <w:pStyle w:val="ConsPlusNormal"/>
            </w:pPr>
            <w:r w:rsidRPr="00F466C0">
              <w:t>3</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Непроизведенные ресурсы - недвижимое имущество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2</w:t>
            </w:r>
          </w:p>
        </w:tc>
        <w:tc>
          <w:tcPr>
            <w:tcW w:w="1198" w:type="dxa"/>
            <w:tcBorders>
              <w:bottom w:val="nil"/>
            </w:tcBorders>
          </w:tcPr>
          <w:p w:rsidR="00A24D54" w:rsidRPr="00F466C0" w:rsidRDefault="00A24D54" w:rsidP="007F19B6">
            <w:pPr>
              <w:pStyle w:val="ConsPlusNormal"/>
            </w:pPr>
            <w:r w:rsidRPr="00F466C0">
              <w:t>0</w:t>
            </w:r>
          </w:p>
        </w:tc>
        <w:tc>
          <w:tcPr>
            <w:tcW w:w="1198" w:type="dxa"/>
            <w:tcBorders>
              <w:bottom w:val="nil"/>
            </w:tcBorders>
          </w:tcPr>
          <w:p w:rsidR="00A24D54" w:rsidRPr="00F466C0" w:rsidRDefault="00A24D54" w:rsidP="007F19B6">
            <w:pPr>
              <w:pStyle w:val="ConsPlusNormal"/>
            </w:pPr>
            <w:r w:rsidRPr="00F466C0">
              <w:t>0</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стоимости непроизведенных ресурсов - недвижимого имущества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2</w:t>
            </w:r>
          </w:p>
        </w:tc>
        <w:tc>
          <w:tcPr>
            <w:tcW w:w="1198" w:type="dxa"/>
            <w:tcBorders>
              <w:bottom w:val="nil"/>
            </w:tcBorders>
          </w:tcPr>
          <w:p w:rsidR="00A24D54" w:rsidRPr="00F466C0" w:rsidRDefault="00A24D54" w:rsidP="007F19B6">
            <w:pPr>
              <w:pStyle w:val="ConsPlusNormal"/>
            </w:pPr>
            <w:r w:rsidRPr="00F466C0">
              <w:t>3</w:t>
            </w:r>
          </w:p>
        </w:tc>
        <w:tc>
          <w:tcPr>
            <w:tcW w:w="1198" w:type="dxa"/>
            <w:tcBorders>
              <w:bottom w:val="nil"/>
            </w:tcBorders>
          </w:tcPr>
          <w:p w:rsidR="00A24D54" w:rsidRPr="00F466C0" w:rsidRDefault="00A24D54" w:rsidP="007F19B6">
            <w:pPr>
              <w:pStyle w:val="ConsPlusNormal"/>
            </w:pPr>
            <w:r w:rsidRPr="00F466C0">
              <w:t>3</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lastRenderedPageBreak/>
              <w:t>Уменьшение стоимости непроизведенных ресурсов - недвижимого имущества учреждения</w:t>
            </w:r>
          </w:p>
        </w:tc>
        <w:tc>
          <w:tcPr>
            <w:tcW w:w="2036" w:type="dxa"/>
            <w:tcBorders>
              <w:bottom w:val="nil"/>
            </w:tcBorders>
          </w:tcPr>
          <w:p w:rsidR="00A24D54" w:rsidRPr="00F466C0" w:rsidRDefault="00A24D54" w:rsidP="007F19B6">
            <w:pPr>
              <w:pStyle w:val="ConsPlusNormal"/>
            </w:pPr>
            <w:r w:rsidRPr="00F466C0">
              <w:t>0</w:t>
            </w:r>
          </w:p>
        </w:tc>
        <w:tc>
          <w:tcPr>
            <w:tcW w:w="1737" w:type="dxa"/>
            <w:tcBorders>
              <w:bottom w:val="nil"/>
            </w:tcBorders>
          </w:tcPr>
          <w:p w:rsidR="00A24D54" w:rsidRPr="00F466C0" w:rsidRDefault="00A24D54" w:rsidP="007F19B6">
            <w:pPr>
              <w:pStyle w:val="ConsPlusNormal"/>
            </w:pPr>
            <w:r w:rsidRPr="00F466C0">
              <w:t>0</w:t>
            </w:r>
          </w:p>
        </w:tc>
        <w:tc>
          <w:tcPr>
            <w:tcW w:w="878" w:type="dxa"/>
            <w:tcBorders>
              <w:bottom w:val="nil"/>
            </w:tcBorders>
          </w:tcPr>
          <w:p w:rsidR="00A24D54" w:rsidRPr="00F466C0" w:rsidRDefault="00A24D54" w:rsidP="007F19B6">
            <w:pPr>
              <w:pStyle w:val="ConsPlusNormal"/>
            </w:pPr>
            <w:r w:rsidRPr="00F466C0">
              <w:t>1</w:t>
            </w:r>
          </w:p>
        </w:tc>
        <w:tc>
          <w:tcPr>
            <w:tcW w:w="898" w:type="dxa"/>
            <w:tcBorders>
              <w:bottom w:val="nil"/>
            </w:tcBorders>
          </w:tcPr>
          <w:p w:rsidR="00A24D54" w:rsidRPr="00F466C0" w:rsidRDefault="00A24D54" w:rsidP="007F19B6">
            <w:pPr>
              <w:pStyle w:val="ConsPlusNormal"/>
            </w:pPr>
            <w:r w:rsidRPr="00F466C0">
              <w:t>0</w:t>
            </w:r>
          </w:p>
        </w:tc>
        <w:tc>
          <w:tcPr>
            <w:tcW w:w="899" w:type="dxa"/>
            <w:tcBorders>
              <w:bottom w:val="nil"/>
            </w:tcBorders>
          </w:tcPr>
          <w:p w:rsidR="00A24D54" w:rsidRPr="00F466C0" w:rsidRDefault="00A24D54" w:rsidP="007F19B6">
            <w:pPr>
              <w:pStyle w:val="ConsPlusNormal"/>
            </w:pPr>
            <w:r w:rsidRPr="00F466C0">
              <w:t>3</w:t>
            </w:r>
          </w:p>
        </w:tc>
        <w:tc>
          <w:tcPr>
            <w:tcW w:w="1138" w:type="dxa"/>
            <w:tcBorders>
              <w:bottom w:val="nil"/>
            </w:tcBorders>
          </w:tcPr>
          <w:p w:rsidR="00A24D54" w:rsidRPr="00F466C0" w:rsidRDefault="00A24D54" w:rsidP="007F19B6">
            <w:pPr>
              <w:pStyle w:val="ConsPlusNormal"/>
            </w:pPr>
            <w:r w:rsidRPr="00F466C0">
              <w:t>1</w:t>
            </w:r>
          </w:p>
        </w:tc>
        <w:tc>
          <w:tcPr>
            <w:tcW w:w="881" w:type="dxa"/>
            <w:tcBorders>
              <w:bottom w:val="nil"/>
            </w:tcBorders>
          </w:tcPr>
          <w:p w:rsidR="00A24D54" w:rsidRPr="00F466C0" w:rsidRDefault="00A24D54" w:rsidP="007F19B6">
            <w:pPr>
              <w:pStyle w:val="ConsPlusNormal"/>
            </w:pPr>
            <w:r w:rsidRPr="00F466C0">
              <w:t>2</w:t>
            </w:r>
          </w:p>
        </w:tc>
        <w:tc>
          <w:tcPr>
            <w:tcW w:w="1198" w:type="dxa"/>
            <w:tcBorders>
              <w:bottom w:val="nil"/>
            </w:tcBorders>
          </w:tcPr>
          <w:p w:rsidR="00A24D54" w:rsidRPr="00F466C0" w:rsidRDefault="00A24D54" w:rsidP="007F19B6">
            <w:pPr>
              <w:pStyle w:val="ConsPlusNormal"/>
            </w:pPr>
            <w:r w:rsidRPr="00F466C0">
              <w:t>4</w:t>
            </w:r>
          </w:p>
        </w:tc>
        <w:tc>
          <w:tcPr>
            <w:tcW w:w="1198" w:type="dxa"/>
            <w:tcBorders>
              <w:bottom w:val="nil"/>
            </w:tcBorders>
          </w:tcPr>
          <w:p w:rsidR="00A24D54" w:rsidRPr="00F466C0" w:rsidRDefault="00A24D54" w:rsidP="007F19B6">
            <w:pPr>
              <w:pStyle w:val="ConsPlusNormal"/>
            </w:pPr>
            <w:r w:rsidRPr="00F466C0">
              <w:t>3</w:t>
            </w:r>
          </w:p>
        </w:tc>
        <w:tc>
          <w:tcPr>
            <w:tcW w:w="1347" w:type="dxa"/>
            <w:tcBorders>
              <w:bottom w:val="nil"/>
            </w:tcBorders>
          </w:tcPr>
          <w:p w:rsidR="00A24D54" w:rsidRPr="00F466C0" w:rsidRDefault="00A24D54" w:rsidP="007F19B6">
            <w:pPr>
              <w:pStyle w:val="ConsPlusNormal"/>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Прочие непроизведенные активы - недвижимое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прочих непроизведенных активов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непроизведенных активов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Непроизведенные активы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Ресурсы недр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ресурсов недр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ресурсов недр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Прочие непроизведенные активы - иное движимое имущество </w:t>
            </w:r>
            <w:r w:rsidRPr="00F466C0">
              <w:lastRenderedPageBreak/>
              <w:t>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прочих непроизведенных активов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прочих непроизведенных активов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Непроизведенные активы в </w:t>
            </w:r>
            <w:r w:rsidRPr="00F466C0">
              <w:lastRenderedPageBreak/>
              <w:t>составе имущества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Земля в составе имущества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земли в составе имущества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A24D54">
            <w:pPr>
              <w:pStyle w:val="ConsPlusNormal"/>
              <w:jc w:val="both"/>
            </w:pPr>
            <w:r w:rsidRPr="00F466C0">
              <w:t>Уменьшение стоимости земли в составе имущества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жилых помещений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жилых помещений - недвижимого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Амортизация нежилых помещений (зданий и сооружений)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недвижимого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инвестиционной недвижимости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инвестиционной недвижимости - недвижимого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транспортных средств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недвижимого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нежилых помещений (зданий и сооружений)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нежилых помещений (зданий и сооружений)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инвестиционной недвижимости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за счет амортизации стоимости инвестиционной недвижимости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машин и оборудования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машин и оборудования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транспортных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Амортизация инвентаря производственного и хозяйственного - иного движимого имущества </w:t>
            </w:r>
            <w:r w:rsidRPr="00F466C0">
              <w:lastRenderedPageBreak/>
              <w:t>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инвентаря производственного и хозяйственного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биологических ресурсов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биологических ресурсов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прочих основных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основных средств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научных исследований (научно-исследовательских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научных исследований (научно-исследовательских разработок)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Амортизация опытно-конструкторских и технологических разработок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опытно-конструкторских и технологических разработок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программного обеспечения и баз данных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программного обеспечения и баз данных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иных объектов интеллектуальной собственности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иных объектов интеллектуальной собственности - иного движимого имущества учреждения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Амортизация прав пользования активами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жилыми помещениями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прав пользования жилыми помещениями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нежилыми помещениями (зданиями и сооружениями)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нежилыми помещениями (зданиями и сооружениями)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машинами и оборудованием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машинами и оборудованием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транспортными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права пользования транспортных средств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инвентарем производственным и хозяйственным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прав пользования инвентарем производственным и хозяйственным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Амортизация прав пользования </w:t>
            </w:r>
            <w:r w:rsidRPr="00F466C0">
              <w:lastRenderedPageBreak/>
              <w:t>биологическими ресурсами</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прав пользования биологическими ресурсами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прочими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прочими основными средствами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за счет амортизации стоимости прав пользования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имущества,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нематериальными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w:t>
            </w:r>
            <w:r w:rsidRPr="00F466C0">
              <w:lastRenderedPageBreak/>
              <w:t>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 xml:space="preserve">Амортизация прав пользования </w:t>
            </w:r>
            <w:r w:rsidRPr="00F466C0">
              <w:lastRenderedPageBreak/>
              <w:t>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прав пользования опытно-конструкторскими и активами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Амортизация имущества учреждения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Амортизация жилых помещений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жилых помещений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нежилых помещений (зданий и сооружений)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нежилых помещений (зданий и сооружений)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машин и оборудования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машин и оборудования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транспортных средств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инвентаря производственного и хозяйственного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инвентаря производственного и хозяйственного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биологических ресурсов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биологических ресурсов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прочего имущества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прочего имущества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Амортизация прав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программным обеспечением и базами данных в концессии за счет амортизации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 xml:space="preserve">Материальные запасы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Материальные запасы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Лекарственные препараты и медицинские материалы</w:t>
            </w:r>
          </w:p>
          <w:p w:rsidR="00A24D54" w:rsidRPr="00F466C0" w:rsidRDefault="00A24D54" w:rsidP="007F19B6">
            <w:pPr>
              <w:pStyle w:val="ConsPlusNormal"/>
              <w:jc w:val="both"/>
            </w:pPr>
            <w:r w:rsidRPr="00F466C0">
              <w:t>-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лекарственных препаратов и медицинских материалов</w:t>
            </w:r>
          </w:p>
          <w:p w:rsidR="00A24D54" w:rsidRPr="00F466C0" w:rsidRDefault="00A24D54" w:rsidP="007F19B6">
            <w:pPr>
              <w:pStyle w:val="ConsPlusNormal"/>
              <w:jc w:val="both"/>
            </w:pPr>
            <w:r w:rsidRPr="00F466C0">
              <w:t>-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лекарственных препаратов и медицинских материалов</w:t>
            </w:r>
          </w:p>
          <w:p w:rsidR="00A24D54" w:rsidRPr="00F466C0" w:rsidRDefault="00A24D54" w:rsidP="007F19B6">
            <w:pPr>
              <w:pStyle w:val="ConsPlusNormal"/>
              <w:jc w:val="both"/>
            </w:pPr>
            <w:r w:rsidRPr="00F466C0">
              <w:t>-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Продукты питания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продуктов питания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продуктов питания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Горюче-смазочные материалы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горюче-смазочных материалов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горюче-смазочных материалов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Строительные материалы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строительных материалов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строительных материалов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Мягкий инвентарь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стоимости мягкого инвентаря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мягкого инвентаря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Прочие материальные запасы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прочих материальных запасов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материальных запасов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Готовая продукция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готовой продукции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готовой продукции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Товары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товаров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товаров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Наценка на товары - иное движимое имущество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Изменение за с</w:t>
            </w:r>
            <w:r w:rsidRPr="00F466C0">
              <w:lastRenderedPageBreak/>
              <w:t>чет наценки стоимости товаров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нефинансовые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Вложения в недвижимое имущество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основные средства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основные средства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основные средства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непроизведенные активы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непроизведенные активы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непроизведенные активы - недвижимое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Вложения в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основные средства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основные средства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основные средства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научные исследования (научно-исследовательские разработки)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научные исследования (научно-исследовательские разработки)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научные исследования (научно-исследовательские разработки)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опытно-конструкторские и технологические разработки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опытно-</w:t>
            </w:r>
            <w:r w:rsidRPr="00F466C0">
              <w:lastRenderedPageBreak/>
              <w:t>конструкторские и технологические разработки - иное движимое имущество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вложений в опытно-конструкторские и технологические разработки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программные обеспечения и базы данных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программное обеспечение и базы данных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программное обеспечение и базы данных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иные объекты интеллектуальной собственности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иные объекты интеллектуальной собственности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иные объекты интеллектуальной собственности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Вложения в непроизведенные активы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непроизведенные активы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непроизведенные активы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материальные запасы - иное движимое имущество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вложений в материальные запасы - иное движимое имущество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вложений в материальные запасы - иное движимое имущество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Вложения в материальные запасы - иное движимое имущество (Изготовление)</w:t>
            </w:r>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И</w:t>
            </w:r>
          </w:p>
        </w:tc>
        <w:tc>
          <w:tcPr>
            <w:tcW w:w="1198" w:type="dxa"/>
            <w:tcBorders>
              <w:top w:val="nil"/>
              <w:bottom w:val="nil"/>
            </w:tcBorders>
          </w:tcPr>
          <w:p w:rsidR="00A24D54" w:rsidRPr="00F466C0" w:rsidRDefault="00A24D54" w:rsidP="007F19B6">
            <w:pPr>
              <w:pStyle w:val="ConsPlusNormal"/>
              <w:jc w:val="both"/>
            </w:pPr>
            <w:r w:rsidRPr="00F466C0">
              <w:t>0</w:t>
            </w:r>
          </w:p>
        </w:tc>
        <w:tc>
          <w:tcPr>
            <w:tcW w:w="1198" w:type="dxa"/>
            <w:tcBorders>
              <w:top w:val="nil"/>
              <w:bottom w:val="nil"/>
            </w:tcBorders>
          </w:tcPr>
          <w:p w:rsidR="00A24D54" w:rsidRPr="00F466C0" w:rsidRDefault="00A24D54" w:rsidP="007F19B6">
            <w:pPr>
              <w:pStyle w:val="ConsPlusNormal"/>
              <w:jc w:val="both"/>
            </w:pPr>
            <w:r w:rsidRPr="00F466C0">
              <w:t>0</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 xml:space="preserve">Увеличение вложений в материальные запасы - иное движимое имущество (Изготовление)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И</w:t>
            </w:r>
          </w:p>
        </w:tc>
        <w:tc>
          <w:tcPr>
            <w:tcW w:w="1198" w:type="dxa"/>
            <w:tcBorders>
              <w:top w:val="nil"/>
              <w:bottom w:val="nil"/>
            </w:tcBorders>
          </w:tcPr>
          <w:p w:rsidR="00A24D54" w:rsidRPr="00F466C0" w:rsidRDefault="00A24D54" w:rsidP="007F19B6">
            <w:pPr>
              <w:pStyle w:val="ConsPlusNormal"/>
              <w:jc w:val="both"/>
            </w:pPr>
            <w:r w:rsidRPr="00F466C0">
              <w:t>3</w:t>
            </w:r>
          </w:p>
        </w:tc>
        <w:tc>
          <w:tcPr>
            <w:tcW w:w="1198" w:type="dxa"/>
            <w:tcBorders>
              <w:top w:val="nil"/>
              <w:bottom w:val="nil"/>
            </w:tcBorders>
          </w:tcPr>
          <w:p w:rsidR="00A24D54" w:rsidRPr="00F466C0" w:rsidRDefault="00A24D54" w:rsidP="007F19B6">
            <w:pPr>
              <w:pStyle w:val="ConsPlusNormal"/>
              <w:jc w:val="both"/>
            </w:pPr>
            <w:r w:rsidRPr="00F466C0">
              <w:t>4</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A24D54">
            <w:pPr>
              <w:pStyle w:val="ConsPlusNormal"/>
              <w:jc w:val="both"/>
            </w:pP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 xml:space="preserve">Уменьшение вложений в материальные запасы - иное движимое имущество (Изготовление)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И</w:t>
            </w:r>
          </w:p>
        </w:tc>
        <w:tc>
          <w:tcPr>
            <w:tcW w:w="1198" w:type="dxa"/>
            <w:tcBorders>
              <w:top w:val="nil"/>
              <w:bottom w:val="nil"/>
            </w:tcBorders>
          </w:tcPr>
          <w:p w:rsidR="00A24D54" w:rsidRPr="00F466C0" w:rsidRDefault="00A24D54" w:rsidP="007F19B6">
            <w:pPr>
              <w:pStyle w:val="ConsPlusNormal"/>
              <w:jc w:val="both"/>
            </w:pPr>
            <w:r w:rsidRPr="00F466C0">
              <w:t>4</w:t>
            </w:r>
          </w:p>
        </w:tc>
        <w:tc>
          <w:tcPr>
            <w:tcW w:w="1198" w:type="dxa"/>
            <w:tcBorders>
              <w:top w:val="nil"/>
              <w:bottom w:val="nil"/>
            </w:tcBorders>
          </w:tcPr>
          <w:p w:rsidR="00A24D54" w:rsidRPr="00F466C0" w:rsidRDefault="00A24D54" w:rsidP="007F19B6">
            <w:pPr>
              <w:pStyle w:val="ConsPlusNormal"/>
              <w:jc w:val="both"/>
            </w:pPr>
            <w:r w:rsidRPr="00F466C0">
              <w:t>4</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Вложения в материальные запасы - иное движимое имущество (Покупка, передача)</w:t>
            </w:r>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П</w:t>
            </w:r>
          </w:p>
        </w:tc>
        <w:tc>
          <w:tcPr>
            <w:tcW w:w="1198" w:type="dxa"/>
            <w:tcBorders>
              <w:top w:val="nil"/>
              <w:bottom w:val="nil"/>
            </w:tcBorders>
          </w:tcPr>
          <w:p w:rsidR="00A24D54" w:rsidRPr="00F466C0" w:rsidRDefault="00A24D54" w:rsidP="007F19B6">
            <w:pPr>
              <w:pStyle w:val="ConsPlusNormal"/>
              <w:jc w:val="both"/>
            </w:pPr>
            <w:r w:rsidRPr="00F466C0">
              <w:t>0</w:t>
            </w:r>
          </w:p>
        </w:tc>
        <w:tc>
          <w:tcPr>
            <w:tcW w:w="1198" w:type="dxa"/>
            <w:tcBorders>
              <w:top w:val="nil"/>
              <w:bottom w:val="nil"/>
            </w:tcBorders>
          </w:tcPr>
          <w:p w:rsidR="00A24D54" w:rsidRPr="00F466C0" w:rsidRDefault="00A24D54" w:rsidP="007F19B6">
            <w:pPr>
              <w:pStyle w:val="ConsPlusNormal"/>
              <w:jc w:val="both"/>
            </w:pPr>
            <w:r w:rsidRPr="00F466C0">
              <w:t>0</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 xml:space="preserve">Увеличение вложений в материальные запасы - иное движимое имущество (Покупка, передача)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П</w:t>
            </w:r>
          </w:p>
        </w:tc>
        <w:tc>
          <w:tcPr>
            <w:tcW w:w="1198" w:type="dxa"/>
            <w:tcBorders>
              <w:top w:val="nil"/>
              <w:bottom w:val="nil"/>
            </w:tcBorders>
          </w:tcPr>
          <w:p w:rsidR="00A24D54" w:rsidRPr="00F466C0" w:rsidRDefault="00A24D54" w:rsidP="007F19B6">
            <w:pPr>
              <w:pStyle w:val="ConsPlusNormal"/>
              <w:jc w:val="both"/>
            </w:pPr>
            <w:r w:rsidRPr="00F466C0">
              <w:t>3</w:t>
            </w:r>
          </w:p>
        </w:tc>
        <w:tc>
          <w:tcPr>
            <w:tcW w:w="1198" w:type="dxa"/>
            <w:tcBorders>
              <w:top w:val="nil"/>
              <w:bottom w:val="nil"/>
            </w:tcBorders>
          </w:tcPr>
          <w:p w:rsidR="00A24D54" w:rsidRPr="00F466C0" w:rsidRDefault="00A24D54" w:rsidP="007F19B6">
            <w:pPr>
              <w:pStyle w:val="ConsPlusNormal"/>
              <w:jc w:val="both"/>
            </w:pPr>
            <w:r w:rsidRPr="00F466C0">
              <w:t>4</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16168" w:type="dxa"/>
            <w:gridSpan w:val="11"/>
            <w:tcBorders>
              <w:bottom w:val="nil"/>
            </w:tcBorders>
          </w:tcPr>
          <w:p w:rsidR="00A24D54" w:rsidRPr="00F466C0" w:rsidRDefault="00A24D54" w:rsidP="007F19B6">
            <w:pPr>
              <w:pStyle w:val="ConsPlusNormal"/>
            </w:pPr>
          </w:p>
        </w:tc>
      </w:tr>
      <w:tr w:rsidR="00A24D54" w:rsidRPr="00F466C0" w:rsidTr="007F19B6">
        <w:tblPrEx>
          <w:tblBorders>
            <w:insideH w:val="none" w:sz="0" w:space="0" w:color="auto"/>
          </w:tblBorders>
        </w:tblPrEx>
        <w:tc>
          <w:tcPr>
            <w:tcW w:w="3958" w:type="dxa"/>
            <w:tcBorders>
              <w:top w:val="nil"/>
              <w:bottom w:val="nil"/>
            </w:tcBorders>
          </w:tcPr>
          <w:p w:rsidR="00A24D54" w:rsidRPr="00F466C0" w:rsidRDefault="00A24D54" w:rsidP="007F19B6">
            <w:pPr>
              <w:pStyle w:val="ConsPlusNormal"/>
              <w:jc w:val="both"/>
            </w:pPr>
            <w:r w:rsidRPr="00F466C0">
              <w:t xml:space="preserve">Уменьшение вложений в материальные запасы - иное движимое имущество (Покупка, передача)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Borders>
              <w:top w:val="nil"/>
              <w:bottom w:val="nil"/>
            </w:tcBorders>
          </w:tcPr>
          <w:p w:rsidR="00A24D54" w:rsidRPr="00F466C0" w:rsidRDefault="00A24D54" w:rsidP="007F19B6">
            <w:pPr>
              <w:pStyle w:val="ConsPlusNormal"/>
              <w:jc w:val="both"/>
            </w:pPr>
            <w:r w:rsidRPr="00F466C0">
              <w:t>0</w:t>
            </w:r>
          </w:p>
        </w:tc>
        <w:tc>
          <w:tcPr>
            <w:tcW w:w="1737" w:type="dxa"/>
            <w:tcBorders>
              <w:top w:val="nil"/>
              <w:bottom w:val="nil"/>
            </w:tcBorders>
          </w:tcPr>
          <w:p w:rsidR="00A24D54" w:rsidRPr="00F466C0" w:rsidRDefault="00A24D54" w:rsidP="007F19B6">
            <w:pPr>
              <w:pStyle w:val="ConsPlusNormal"/>
              <w:jc w:val="both"/>
            </w:pPr>
            <w:r w:rsidRPr="00F466C0">
              <w:t>0</w:t>
            </w:r>
          </w:p>
        </w:tc>
        <w:tc>
          <w:tcPr>
            <w:tcW w:w="878" w:type="dxa"/>
            <w:tcBorders>
              <w:top w:val="nil"/>
              <w:bottom w:val="nil"/>
            </w:tcBorders>
          </w:tcPr>
          <w:p w:rsidR="00A24D54" w:rsidRPr="00F466C0" w:rsidRDefault="00A24D54" w:rsidP="007F19B6">
            <w:pPr>
              <w:pStyle w:val="ConsPlusNormal"/>
              <w:jc w:val="both"/>
            </w:pPr>
            <w:r w:rsidRPr="00F466C0">
              <w:t>1</w:t>
            </w:r>
          </w:p>
        </w:tc>
        <w:tc>
          <w:tcPr>
            <w:tcW w:w="898" w:type="dxa"/>
            <w:tcBorders>
              <w:top w:val="nil"/>
              <w:bottom w:val="nil"/>
            </w:tcBorders>
          </w:tcPr>
          <w:p w:rsidR="00A24D54" w:rsidRPr="00F466C0" w:rsidRDefault="00A24D54" w:rsidP="007F19B6">
            <w:pPr>
              <w:pStyle w:val="ConsPlusNormal"/>
              <w:jc w:val="both"/>
            </w:pPr>
            <w:r w:rsidRPr="00F466C0">
              <w:t>0</w:t>
            </w:r>
          </w:p>
        </w:tc>
        <w:tc>
          <w:tcPr>
            <w:tcW w:w="899" w:type="dxa"/>
            <w:tcBorders>
              <w:top w:val="nil"/>
              <w:bottom w:val="nil"/>
            </w:tcBorders>
          </w:tcPr>
          <w:p w:rsidR="00A24D54" w:rsidRPr="00F466C0" w:rsidRDefault="00A24D54" w:rsidP="007F19B6">
            <w:pPr>
              <w:pStyle w:val="ConsPlusNormal"/>
              <w:jc w:val="both"/>
            </w:pPr>
            <w:r w:rsidRPr="00F466C0">
              <w:t>6</w:t>
            </w:r>
          </w:p>
        </w:tc>
        <w:tc>
          <w:tcPr>
            <w:tcW w:w="1138" w:type="dxa"/>
            <w:tcBorders>
              <w:top w:val="nil"/>
              <w:bottom w:val="nil"/>
            </w:tcBorders>
          </w:tcPr>
          <w:p w:rsidR="00A24D54" w:rsidRPr="00F466C0" w:rsidRDefault="00A24D54" w:rsidP="007F19B6">
            <w:pPr>
              <w:pStyle w:val="ConsPlusNormal"/>
              <w:jc w:val="both"/>
            </w:pPr>
            <w:r w:rsidRPr="00F466C0">
              <w:t>З</w:t>
            </w:r>
          </w:p>
        </w:tc>
        <w:tc>
          <w:tcPr>
            <w:tcW w:w="881" w:type="dxa"/>
            <w:tcBorders>
              <w:top w:val="nil"/>
              <w:bottom w:val="nil"/>
            </w:tcBorders>
          </w:tcPr>
          <w:p w:rsidR="00A24D54" w:rsidRPr="00F466C0" w:rsidRDefault="00A24D54" w:rsidP="007F19B6">
            <w:pPr>
              <w:pStyle w:val="ConsPlusNormal"/>
              <w:jc w:val="both"/>
            </w:pPr>
            <w:r w:rsidRPr="00F466C0">
              <w:t>П</w:t>
            </w:r>
          </w:p>
        </w:tc>
        <w:tc>
          <w:tcPr>
            <w:tcW w:w="1198" w:type="dxa"/>
            <w:tcBorders>
              <w:top w:val="nil"/>
              <w:bottom w:val="nil"/>
            </w:tcBorders>
          </w:tcPr>
          <w:p w:rsidR="00A24D54" w:rsidRPr="00F466C0" w:rsidRDefault="00A24D54" w:rsidP="007F19B6">
            <w:pPr>
              <w:pStyle w:val="ConsPlusNormal"/>
              <w:jc w:val="both"/>
            </w:pPr>
            <w:r w:rsidRPr="00F466C0">
              <w:t>4</w:t>
            </w:r>
          </w:p>
        </w:tc>
        <w:tc>
          <w:tcPr>
            <w:tcW w:w="1198" w:type="dxa"/>
            <w:tcBorders>
              <w:top w:val="nil"/>
              <w:bottom w:val="nil"/>
            </w:tcBorders>
          </w:tcPr>
          <w:p w:rsidR="00A24D54" w:rsidRPr="00F466C0" w:rsidRDefault="00A24D54" w:rsidP="007F19B6">
            <w:pPr>
              <w:pStyle w:val="ConsPlusNormal"/>
              <w:jc w:val="both"/>
            </w:pPr>
            <w:r w:rsidRPr="00F466C0">
              <w:t>4</w:t>
            </w:r>
          </w:p>
        </w:tc>
        <w:tc>
          <w:tcPr>
            <w:tcW w:w="1347" w:type="dxa"/>
            <w:tcBorders>
              <w:top w:val="nil"/>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lastRenderedPageBreak/>
              <w:t>Вложения в объекты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основные средства - объекты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основные средства - объекты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основные средства - объекты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Вложения в права пользования нематериальными активами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права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права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права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Вложение в права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вложений в права </w:t>
            </w:r>
            <w:r w:rsidRPr="00F466C0">
              <w:lastRenderedPageBreak/>
              <w:t>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вложений в права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права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права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права пользования программным обеспечением и базами дан</w:t>
            </w:r>
            <w:r w:rsidRPr="00F466C0">
              <w:lastRenderedPageBreak/>
              <w:t>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права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права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права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Вложения в недвижимое имущество </w:t>
            </w:r>
            <w:r w:rsidRPr="00F466C0">
              <w:lastRenderedPageBreak/>
              <w:t>концедента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вложений в недвижимое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недвижимое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движимое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движимое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движимое имущество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нематериальные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нематериальные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нематериальные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непроизведенные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непроизведенные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непроизведенные активы концедента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Нефинансовые активы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Недвижимое имущество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 - недвижимое имущество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основных средств - недвижимого имущества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основных средств - недвижимого имущества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Иное движимое имущество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Основные средства - иное движимое имущество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основных средств - иного движимого имущества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основных средств - иного движимого имущества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Материальные запасы - иное движимое имущество учреждения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стоимости материальных запасов - иного движимого имущества учреждения в пути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стоимости материальных запасов - иного движимого имущества учреждения в пути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Нефинансовые активы,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Недвижимое имущество, составляющее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недвижимого имущества,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недвижимого имущества,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Движимое имущество, составляющее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движимого имущества,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движимого имущества,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Ценности государственных фондов России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ценностей государственных фондов России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ценностей государственных фондов России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Нематериальные активы,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нематериальных активов,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нематериальных активов,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Непроизведенные активы,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непроизведенных активов,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непроизведенных активо</w:t>
            </w:r>
            <w:r w:rsidRPr="00F466C0">
              <w:lastRenderedPageBreak/>
              <w:t>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Материальные запасы, составляющие казну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материальных запасов,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материальных запасов,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Прочие активы,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стоимости прочих </w:t>
            </w:r>
            <w:r w:rsidRPr="00F466C0">
              <w:lastRenderedPageBreak/>
              <w:t>активов, составляющих казну</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прочих активов, составляющих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t>Нефинансовые активы, составляющие казну, в концессии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Недвижимое имущество концедента, составляющее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недвижимого имущества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недвижимого имущества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Движимое имущество концедента, составляющее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движимого имущества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движимого имущества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Нематериальные активы концедента,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нематериальных активов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нематериальных активов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Непроизведенные активы (земля) концедента, составляющие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непроизведенного актива (земли)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непроизведенного актива (земли) концедента, составляющего казну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Затраты на изготовление готовой продукции, выполнение работ, услуг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Себестоимость готовой продукции,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Прямые затраты на изготовление готовой продукции, выполнение работ, оказание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Накладные расходы производства готовой продукции,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Накладные ра</w:t>
            </w:r>
            <w:r w:rsidRPr="00F466C0">
              <w:lastRenderedPageBreak/>
              <w:t>сходы производства готовой продукции,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Общехозяйственные расходы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Общехозяйственные расходы на производство готовой продукции, </w:t>
            </w:r>
            <w:r w:rsidRPr="00F466C0">
              <w:lastRenderedPageBreak/>
              <w:t>работ,</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Права пользования активами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нефинансовыми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жилыми помещениями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жилыми помещениями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жилыми помещениями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нежилыми помещениями (зданиями и сооружениями)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нежилыми помещениями (зданиями и сооружениями)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нежилыми помещениями (зданиями и сооружениями)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машинами и оборудованием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машинами и оборудованием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прав пользования машинами и оборудованием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транспортными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транспортными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транспортными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инвентарем производственным и хозяйственным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инвентарем производственным и хозяйственным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инвентарем производственным и хозяйственным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биологическими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биологическими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биологическими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Права пользования прочими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прочими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прочими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права пользования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права пользования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Права пользования нематериальными активами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прав пользования научными </w:t>
            </w:r>
            <w:r w:rsidRPr="00F466C0">
              <w:lastRenderedPageBreak/>
              <w:t>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1 -</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Права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программным обеспечением и базами данных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Права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прав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прав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жилых помещений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жилых помещений - недвижимого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нежилых помещений (зданий и сооружений)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недвижимого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инвестиционной недвижимости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инвестиционной недвижимости - недвижимого имущества </w:t>
            </w:r>
            <w:r w:rsidRPr="00F466C0">
              <w:lastRenderedPageBreak/>
              <w:t>учреждения за счет обесценения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lastRenderedPageBreak/>
              <w:t>Обесценение транспортных средств - недвижимого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недвижимого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lastRenderedPageBreak/>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нежилых помещений (зданий и сооружений)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нежилых помещений (зданий и сооружений)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инвестиционной недвижимости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инвестиционной недвижимости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машин и оборудования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машин и оборудования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транспортных средств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транспортных средств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инвентаря производственного и хозяйственного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инвентаря производственного и хозяйственного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биологических ресурсов - иного движимого имущества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биологических ресурсов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 xml:space="preserve">Обесценение прочих основных средств - иного движимого </w:t>
            </w:r>
            <w:r w:rsidRPr="00F466C0">
              <w:lastRenderedPageBreak/>
              <w:t>имущества 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прочих основных средств - иного движимого имущества учреждения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Обесценение научных исследований (научно-исследовательских разработок) - иного движимого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научных исследований (научно-исследовательских разработок) - иного движимого имущества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опытно-конструкторских и технологических разработок - иного движимого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опытно-конструкторских и технологических разработок - иного движимого имущества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программного обеспечения и баз данных - иного движимого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программного обеспечения и баз данных - иного движимого </w:t>
            </w:r>
            <w:r w:rsidRPr="00F466C0">
              <w:lastRenderedPageBreak/>
              <w:t>имущества за счет обесценения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Обесценение иных объектов интеллектуальной собственности - иного движимого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иных объектов интеллектуальной собственности - иного движимого имущества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жилыми помещениями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жилыми помещениями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нежилыми помещениями (зданиями и сооружениями)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w:t>
            </w:r>
            <w:r w:rsidRPr="00F466C0">
              <w:lastRenderedPageBreak/>
              <w:t>ав пользования нежилыми помещениями (зданиями и сооружениями)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машинами и оборудованием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машинами и оборудованием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lastRenderedPageBreak/>
              <w:t>Обесценение прав пользования транспортными средствами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4</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прав пользования транспортными средствами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4</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5</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инвентарем производственным и хозяйственным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инвентарем производственным и хозяйственным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биологическими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биологическими ресурсами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прочими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прочими основными средствами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Обесценение нефинансовых активов, составляющих казну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Обесценение недвижимого имущества, составляющего казну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недвижимого имущества, составляющих казну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1</w:t>
            </w:r>
          </w:p>
        </w:tc>
        <w:tc>
          <w:tcPr>
            <w:tcW w:w="1347" w:type="dxa"/>
            <w:tcBorders>
              <w:bottom w:val="nil"/>
            </w:tcBorders>
          </w:tcPr>
          <w:p w:rsidR="00A24D54" w:rsidRPr="00F466C0" w:rsidRDefault="00A24D54" w:rsidP="007F19B6">
            <w:pPr>
              <w:pStyle w:val="ConsPlusNormal"/>
              <w:jc w:val="both"/>
            </w:pPr>
            <w:r w:rsidRPr="00F466C0">
              <w:t>2</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A24D54">
            <w:pPr>
              <w:pStyle w:val="ConsPlusNormal"/>
              <w:jc w:val="both"/>
            </w:pPr>
          </w:p>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Обесценение движимого имущества, составляющего казну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движимого имущества, составляющего казну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1</w:t>
            </w:r>
          </w:p>
        </w:tc>
        <w:tc>
          <w:tcPr>
            <w:tcW w:w="1347" w:type="dxa"/>
            <w:tcBorders>
              <w:bottom w:val="nil"/>
            </w:tcBorders>
          </w:tcPr>
          <w:p w:rsidR="00A24D54" w:rsidRPr="00F466C0" w:rsidRDefault="00A24D54" w:rsidP="007F19B6">
            <w:pPr>
              <w:pStyle w:val="ConsPlusNormal"/>
              <w:jc w:val="both"/>
            </w:pPr>
            <w:r w:rsidRPr="00F466C0">
              <w:t>2</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Обесценение нематериальных активов, составляющих казну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нематериальных активов, составляющих казну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2</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lastRenderedPageBreak/>
              <w:t>Обесценение непроизведенных активов, составляющих казну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непроизведенных активов, составляющих казну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2</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нематериальными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научными исследованиями (научно-исследовательскими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прав пользования научными исследованиями (научно-исследовательскими разработками)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N</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опытно-конструкторскими и технологическими разработками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прав пользования опытн</w:t>
            </w:r>
            <w:r w:rsidRPr="00F466C0">
              <w:lastRenderedPageBreak/>
              <w:t xml:space="preserve">о-конструкторскими и технологическими разработками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R</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Обесценение прав пользования </w:t>
            </w:r>
            <w:r w:rsidRPr="00F466C0">
              <w:lastRenderedPageBreak/>
              <w:t>программным обеспечением и базами данных</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стоимости прав пользования программным обеспечением и базами данных за счет обесценения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I</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прав пользования иными объектами интеллектуальной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прав пользования иными объектами интеллектуальной собственности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D</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Обесценение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Обесценение земли (земельных участков)</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7</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стоимости земли (земельных участков)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7</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2</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Обесценение непроизведенных ресурсов</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7</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lastRenderedPageBreak/>
              <w:t>Уменьшение стоимости непроизведенных ресурсов за счет обесценения</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1</w:t>
            </w:r>
          </w:p>
        </w:tc>
        <w:tc>
          <w:tcPr>
            <w:tcW w:w="898" w:type="dxa"/>
            <w:tcBorders>
              <w:bottom w:val="nil"/>
            </w:tcBorders>
          </w:tcPr>
          <w:p w:rsidR="00A24D54" w:rsidRPr="00F466C0" w:rsidRDefault="00A24D54" w:rsidP="007F19B6">
            <w:pPr>
              <w:pStyle w:val="ConsPlusNormal"/>
              <w:jc w:val="both"/>
            </w:pPr>
            <w:r w:rsidRPr="00F466C0">
              <w:t>1</w:t>
            </w:r>
          </w:p>
        </w:tc>
        <w:tc>
          <w:tcPr>
            <w:tcW w:w="899" w:type="dxa"/>
            <w:tcBorders>
              <w:bottom w:val="nil"/>
            </w:tcBorders>
          </w:tcPr>
          <w:p w:rsidR="00A24D54" w:rsidRPr="00F466C0" w:rsidRDefault="00A24D54" w:rsidP="007F19B6">
            <w:pPr>
              <w:pStyle w:val="ConsPlusNormal"/>
              <w:jc w:val="both"/>
            </w:pPr>
            <w:r w:rsidRPr="00F466C0">
              <w:t>4</w:t>
            </w:r>
          </w:p>
        </w:tc>
        <w:tc>
          <w:tcPr>
            <w:tcW w:w="1138" w:type="dxa"/>
            <w:tcBorders>
              <w:bottom w:val="nil"/>
            </w:tcBorders>
          </w:tcPr>
          <w:p w:rsidR="00A24D54" w:rsidRPr="00F466C0" w:rsidRDefault="00A24D54" w:rsidP="007F19B6">
            <w:pPr>
              <w:pStyle w:val="ConsPlusNormal"/>
              <w:jc w:val="both"/>
            </w:pPr>
            <w:r w:rsidRPr="00F466C0">
              <w:t>7</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2</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Обесценение прочих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прочих непроизведенных активов за счет обесценения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Резерв под снижение стоимости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Резерв под снижение стоимости готовой продукции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Резерв под снижение стоимости товаров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1</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outlineLvl w:val="2"/>
            </w:pPr>
            <w:r w:rsidRPr="00F466C0">
              <w:t>Раздел 2.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на лицевых счетах учреждения в органе казначейства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на лицевых счетах в органе казначейства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Поступления денежных средств учреждения на лицевые счета в </w:t>
            </w:r>
            <w:r w:rsidRPr="00F466C0">
              <w:lastRenderedPageBreak/>
              <w:t>органе казначейства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Выбытия денежных средств учреждения с лицевых счетов в органе казначейства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на счетах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Поступления денежных средств учреждения на счета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средств учреждения со счетов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размещенные на депозиты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Поступления денежных средств и их эквивалентов учреждения на депозитные счета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средств и их эквивалентов учреждения с депозитных счетов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в кредитной организации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Поступление денежных средств учреждения в кредитной организации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средств учреждения в кредитной организации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на специальных счетах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Поступления денежных средств учреждения на специальные счета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средств учреждения со специальных счетов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учреждения в иностранной валюте на счетах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Поступления денежных средств учреждения в иностранной валюте на счет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средств уч</w:t>
            </w:r>
            <w:r w:rsidRPr="00F466C0">
              <w:lastRenderedPageBreak/>
              <w:t>реждения в иностранной валюте со счета в кредитной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средства в кассе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Касса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Поступления средств в кассу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средств из кассы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Денежные документы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Поступления денежных документов в кассу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Выбытия денежных документов из кассы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Финансовые вложения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Облигации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облигаций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облигаций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Векселя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векселей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векселей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Иные 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иных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иных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Акции и 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Акции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Участие в государственных (муниципальных) предприятиях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участия в государственных (муниципальных) предприятиях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участия в государственных (муниципальных) предприятиях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Участие в государственных (муниципальных) учреждениях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участия в государственных (муниципальных) учреждениях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стоимости участия в государственных (муниципальных) учреждениях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стоимости иных форм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стоимости иных форм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Иные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Доли в международных организациях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стоимости долей в международных организациях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долей в международных организациях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Прочие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стоимости прочих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стоимости прочих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налоговым доходам, таможенным платежам и страховым взносам на нательное социальное страхование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плательщиками налогов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налогам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налогам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с плательщиками государственных пошлин, сборов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государственным пошлинам, сборам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государственным пошлинам, сборам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плательщиками таможенных платежей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таможенным пошлинам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таможенным пошлинам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плательщиками по обязательным страховым взносам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обязательным страховым взносам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обязательным страховым взносам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доходам от операционной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w:t>
            </w:r>
            <w:r w:rsidRPr="00F466C0">
              <w:lastRenderedPageBreak/>
              <w:t>й задолженности по доходам от операционной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операционной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финансовой аренды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платежей при пользовании природными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платежей при пользовании природными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платежей при пользовании природными ресурсами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доходам от процентов по </w:t>
            </w:r>
            <w:r w:rsidRPr="00F466C0">
              <w:lastRenderedPageBreak/>
              <w:t>депозитам, остаткам денежных средств</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доходам от процентов по депозитам, остаткам денежных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процентов по депозитам, остаткам денежных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процентов по иным финансовым инструментам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процентов по иным финансовым инструментам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процентов по иным финансовым инструментам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дивидендов от объектов инвестирования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объектов инвестирования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w:t>
            </w:r>
            <w:r w:rsidRPr="00F466C0">
              <w:lastRenderedPageBreak/>
              <w:t>объектов инвестирования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доходам от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иным доходам от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w:t>
            </w:r>
            <w:r w:rsidRPr="00F466C0">
              <w:lastRenderedPageBreak/>
              <w:t>лженности по иным доходам от собственности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концессионной платы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К</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доходам от концессионной платы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К</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концессионной платы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К</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оказания платных услуг (работ), компенсаций затрат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оказания платных услуг (работ)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оказания платных услуг (работ)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оказания платных услуг (работ)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оказания услуг по программе обязательного медицинского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оказания услуг по программе обязательного медицинского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w:t>
            </w:r>
            <w:r w:rsidRPr="00F466C0">
              <w:lastRenderedPageBreak/>
              <w:t>оказания услуг по программе обязательного медицинского страхования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доходам от платы за предоставление информации из государственных источников (реестров)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платы за предоставление информации из государственных источников (реестров)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платы за предоставление информации из государственных источников (реестров)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условным арендным платежам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условным арендным платежам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условным арендным платежам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доходам бюджета от возврата субсидий на выполнение государственного (муниципального) </w:t>
            </w:r>
            <w:r w:rsidRPr="00F466C0">
              <w:lastRenderedPageBreak/>
              <w:t>задания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по выполненным этапам работ по договору строительного подряда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по выполненным этапам работ по договору строительного подряда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по выполненным этапам работ по договору строительного подряда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суммам штрафов, пеней, неустоек, возмещений ущерба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доходам от штрафных санкций за нарушение </w:t>
            </w:r>
            <w:r w:rsidRPr="00F466C0">
              <w:lastRenderedPageBreak/>
              <w:t>законодательства о закупках</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суммам штрафных санкций за нарушение законодательства о закупках</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суммам штрафных санкций за нарушение законодательства о закупках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возмещения ущерба имуществу (за исключением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возмещения ущерба имуществу (за исключением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возмещения ущерба имуществу (за исключением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прочим дохода</w:t>
            </w:r>
            <w:r w:rsidRPr="00F466C0">
              <w:lastRenderedPageBreak/>
              <w:t>м от сумм принудительного изъятия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прочим доходам от сумм принудительного изъятия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дебиторской задолженности по прочим доходам от сумм принудительного изъятия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денежным поступлениям текущего характера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текущего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текущего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поступлениям текущего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текущего характера в бюджеты бюджетной системы Российской 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поступлениям текущего характера в бюджеты </w:t>
            </w:r>
            <w:r w:rsidRPr="00F466C0">
              <w:lastRenderedPageBreak/>
              <w:t>бюджетной системы Российской 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текущего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текущего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поступлениям текущего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поступлениям текущего характера от иных </w:t>
            </w:r>
            <w:r w:rsidRPr="00F466C0">
              <w:lastRenderedPageBreak/>
              <w:t>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w:t>
            </w:r>
            <w:r w:rsidRPr="00F466C0">
              <w:lastRenderedPageBreak/>
              <w:t>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текущего характера от нерезидентов (за исключением национальных организаций и правительств иностранных государств, международных финансовых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поступлениям текущего характера от нерезидентов (за исключением наднациональных организаций и правительств </w:t>
            </w:r>
            <w:r w:rsidRPr="00F466C0">
              <w:lastRenderedPageBreak/>
              <w:t>иностранных государств, международных финансовых организаций)</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безвозмездным денежным поступлениям капитального характера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капитального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поступлениям капитального характера в бюджеты бюджетной системы Российской </w:t>
            </w:r>
            <w:r w:rsidRPr="00F466C0">
              <w:lastRenderedPageBreak/>
              <w:t>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капитального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капитального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поступлениям капитального характера от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поступлениям капитального характера от </w:t>
            </w:r>
            <w:r w:rsidRPr="00F466C0">
              <w:lastRenderedPageBreak/>
              <w:t>нерезидентов (за исключением наднациональных организаций и правительств иностранных государств, международных организаций)</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9</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доходам от операций с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операций с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операций с основными средами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операций с основными средствами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операций с нематериальными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операций с нематериальными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операций с нематериальными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операций с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доходам от операций с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операций с непроизведенными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операций с материальными запасами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операций с материальными запасами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операций с материальными запасами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операций с финансовыми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операций с финансовыми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w:t>
            </w:r>
            <w:r w:rsidRPr="00F466C0">
              <w:lastRenderedPageBreak/>
              <w:t>операций с финансовыми активами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прочим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невыясненным поступлениям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невыясненным поступлениям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невыясненным поступлениям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иным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иным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выданным авансам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оплате труда,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 авансам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авансам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авансам по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услугам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услугам связи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услугам связи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транспортным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транспортным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транспортным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коммунальным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коммунальным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коммунальным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авансам по арендной </w:t>
            </w:r>
            <w:r w:rsidRPr="00F466C0">
              <w:lastRenderedPageBreak/>
              <w:t>плате за пользование имуществом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авансам по арендной плате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арендной плате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работам, услугам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работам, услугам по содержанию имущества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работам, услугам по содержанию имущества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прочим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прочим работам,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прочим работам,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авансам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услугам, работам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услугам, работам для целей капитальных вложений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услугам, работам для целей капитальных вложений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арендной плате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арендной плате за пользование земельными участками и другими обособленными природными </w:t>
            </w:r>
            <w:r w:rsidRPr="00F466C0">
              <w:lastRenderedPageBreak/>
              <w:t xml:space="preserve">объектами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поступлению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приобретению основных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приобретению основных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приобретению нематериальных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w:t>
            </w:r>
            <w:r w:rsidRPr="00F466C0">
              <w:lastRenderedPageBreak/>
              <w:t xml:space="preserve">задолженности по авансам по приобретению нематериальных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авансам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приобретению непроизведенных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приобретению непроизведенных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приобретению материальных запасов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по приобретению материальных запасов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Расчеты по </w:t>
            </w:r>
            <w:r w:rsidRPr="00F466C0">
              <w:lastRenderedPageBreak/>
              <w:t>авансовым безвозмездным перечислениям текущего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авансовым </w:t>
            </w:r>
            <w:r w:rsidRPr="00F466C0">
              <w:lastRenderedPageBreak/>
              <w:t>безвозмездным перечислениям текущего характера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авансовым безвозмездным перечислениям текущего характера нефинансовым организациям государственного </w:t>
            </w:r>
            <w:r w:rsidRPr="00F466C0">
              <w:lastRenderedPageBreak/>
              <w:t>сектора на производство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авансовым </w:t>
            </w:r>
            <w:r w:rsidRPr="00F466C0">
              <w:lastRenderedPageBreak/>
              <w:t>безвозмездным перечислениям текущего характера иным неф</w:t>
            </w:r>
            <w:r w:rsidRPr="00F466C0">
              <w:lastRenderedPageBreak/>
              <w:t>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авансовым безвозмездным перечислениям текущего характера иным </w:t>
            </w:r>
            <w:r w:rsidRPr="00F466C0">
              <w:lastRenderedPageBreak/>
              <w:t>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авансовым </w:t>
            </w:r>
            <w:r w:rsidRPr="00F466C0">
              <w:lastRenderedPageBreak/>
              <w:t>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авансовым безвозмездным перечислениям текущего характера некоммерческим </w:t>
            </w:r>
            <w:r w:rsidRPr="00F466C0">
              <w:lastRenderedPageBreak/>
              <w:t>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безвозмездным перечислениям бюджетам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дебиторской задолженности по перечислениям 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дебиторской задолженности по перечислениям 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6</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перечислениям наднациональным организациям и правительствам иностранных государств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 xml:space="preserve">задолженности по авансовым перечислениям наднациональным организациям и правительствам иностранных государств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8</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дебиторской задолженности по авансовым перечислениям наднациональным организациям и правительствам иностранных государств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8</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капитального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 xml:space="preserve">Увеличение дебиторской задолженности </w:t>
            </w:r>
            <w:r w:rsidRPr="00F466C0">
              <w:lastRenderedPageBreak/>
              <w:t>по перечислениям капитального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дебиторской задолженности по перечислениям капитального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6</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6</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социальному обеспечению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платежам (перечислениям) по обязательным видам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платежам (перечислениям) обязательным видам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платежам (перечислениям) обязательным видам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пособиям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пособиям по социальной помощи </w:t>
            </w:r>
            <w:r w:rsidRPr="00F466C0">
              <w:lastRenderedPageBreak/>
              <w:t>населению в натуральной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авансам по пособиям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пенсиям, пособиям, выплачиваемым работодателями, нанимателями бывшим работникам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пособиям по социальной помощи, выплачиваемые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w:t>
            </w:r>
            <w:r w:rsidRPr="00F466C0">
              <w:lastRenderedPageBreak/>
              <w:t>пособиям по социальной помощи, выплачиваемые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авансам по пособиям по социальной помощи, выплачиваемые работодателями, нанимателями бывшим работникам в натуральной фо</w:t>
            </w:r>
            <w:r w:rsidRPr="00F466C0">
              <w:lastRenderedPageBreak/>
              <w:t>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социальным пособиям и компенсации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социальным пособиям и компенсации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социальным пособиям и компенсации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по социальным компенсациям </w:t>
            </w:r>
            <w:r w:rsidRPr="00F466C0">
              <w:lastRenderedPageBreak/>
              <w:t>персоналу в натуральной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авансам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на приобретение ценных бумаг и иных финансовых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на приобретение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на приобретение ценных бумаг, кроме акций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на приобретение ценных бумаг, кроме акций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на приобретение акций и по иным формам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на приобретение акций и по иным формам участия в капитале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на </w:t>
            </w:r>
            <w:r w:rsidRPr="00F466C0">
              <w:lastRenderedPageBreak/>
              <w:t xml:space="preserve">приобретение акций и по иным формам участия в капитале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авансам на приобретение иных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авансам на приобретение иных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авансам на приобретение иных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капитального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w:t>
            </w:r>
            <w:r w:rsidRPr="00F466C0">
              <w:lastRenderedPageBreak/>
              <w:t>задолженности по авансовым безв</w:t>
            </w:r>
            <w:r w:rsidRPr="00F466C0">
              <w:lastRenderedPageBreak/>
              <w:t>озмездным перечислениям капитального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капитального характера нефинансовым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авансовым безвозмездным перечислениям капитального характера нефинансовым организациям </w:t>
            </w:r>
            <w:r w:rsidRPr="00F466C0">
              <w:lastRenderedPageBreak/>
              <w:t>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авансовым безвозмездным перечислениям капитального характера иным финансовым организациям (за исключением нефинансовых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прочим расходам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авансам по оплате иных выплат текущего характера </w:t>
            </w:r>
            <w:r w:rsidRPr="00F466C0">
              <w:lastRenderedPageBreak/>
              <w:t>организациям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 авансам по оплате иных выплат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оплате иных выплат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авансам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авансам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авансам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 авансам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 авансам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подотчетными лицами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труда и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прочим несоциальным 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подотчетных лиц по прочим несоциальным выплатам </w:t>
            </w:r>
            <w:r w:rsidRPr="00F466C0">
              <w:lastRenderedPageBreak/>
              <w:t>персоналу в денежной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с подотчетными лицами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услуг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оплате услуг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услуг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транспортных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транспортных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транспортных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коммунальных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коммунальных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коммунальных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арендной платы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подотчетных лиц по </w:t>
            </w:r>
            <w:r w:rsidRPr="00F466C0">
              <w:lastRenderedPageBreak/>
              <w:t>оплате арендной платы за пользование имуществом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подотчетных лиц по оплате арендной платы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работ, услуг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работ, услуг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работ, услуг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w:t>
            </w:r>
            <w:r w:rsidRPr="00F466C0">
              <w:lastRenderedPageBreak/>
              <w:t xml:space="preserve"> подотчетными лицами по оплате прочих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прочих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прочих работ,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оплате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страхования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услуг, работ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услуг, работ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услуг, работ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поступлению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w:t>
            </w:r>
            <w:r w:rsidRPr="00F466C0">
              <w:lastRenderedPageBreak/>
              <w:t>ебиторской задолженности подотчетных лиц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с подотчетными лицами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безвозмездным перечислениям бюджетам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подотчетными лицами по перечислениям наднациональным организациям и правительствам </w:t>
            </w:r>
            <w:r w:rsidRPr="00F466C0">
              <w:lastRenderedPageBreak/>
              <w:t>иностранных государств</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перечислениям международным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перечислениям международным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перечислениям международным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социальному обеспечению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подотчетными лицами по оплате пенсий, пособий и выплат по пенсионному, социальному и медицинскому страхованию </w:t>
            </w:r>
            <w:r w:rsidRPr="00F466C0">
              <w:lastRenderedPageBreak/>
              <w:t>населения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оплате пенсий, пособий и выплат по пенсионному, социальному</w:t>
            </w:r>
            <w:r w:rsidRPr="00F466C0">
              <w:lastRenderedPageBreak/>
              <w:t xml:space="preserve"> и медицинскому страхованию населения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пенсий, пособий и выплат по пенсионному, социальному и медицинскому страхованию населения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пособий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пособий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пособий по социальной помощи населению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подотчетными лицами по оплате пособий по социальной помощи населению в натуральной </w:t>
            </w:r>
            <w:r w:rsidRPr="00F466C0">
              <w:lastRenderedPageBreak/>
              <w:t>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оплате пособий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пособий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пенсий, пособий, выплачиваемых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пенсий, пособий, выплачиваемых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подотчетными лицами по оплате пособий по социальной помощи, выплачиваемых работодателями, нанимателями </w:t>
            </w:r>
            <w:r w:rsidRPr="00F466C0">
              <w:lastRenderedPageBreak/>
              <w:t>бывшим работникам в натуральной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дебиторской задолженности подотчетных лиц по оплате пособий по социальной помощи, выплачиваемых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пособий по социальной помощи, выплачиваемых работодателями, нанимателями бывшим ратникам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w:t>
            </w:r>
            <w:r w:rsidRPr="00F466C0">
              <w:lastRenderedPageBreak/>
              <w:t>еты с подотчетными лицами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с подотчетными лицами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лицами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лицами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прочим расходам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пошлин и сборов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пошлин и сборов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пошлин и сборов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штрафов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подотчетных лиц по оплате штрафов за нарушение условий контрактов (договоров)</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подотчетных лиц по оплате штрафов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штрафных санкций по долговым обязательствам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штрафных санкций по долговым обязательствам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штрафных санкций по долговым обязательствам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других экономических санкций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других экономических санкций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подотчетных лиц по оплате других экономических </w:t>
            </w:r>
            <w:r w:rsidRPr="00F466C0">
              <w:lastRenderedPageBreak/>
              <w:t>санкций</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с подотчетными лицами по оплате иных выплат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иных выплат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иных выплат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w:t>
            </w:r>
            <w:r w:rsidRPr="00F466C0">
              <w:lastRenderedPageBreak/>
              <w:t xml:space="preserve"> подотчетными лицами по оплате иных выплат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иных выплат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иных выплат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w:t>
            </w:r>
            <w:r w:rsidRPr="00F466C0">
              <w:lastRenderedPageBreak/>
              <w:t>задолженности подотчетных лиц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дебиторской задолженности подотчетных лиц по оплате иных выплат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с подотчетными лицами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подотчетных лиц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подотчетных лиц по оплате иных выплат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ущербу и иным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компенсации затрат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компенсации затрат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доходам от компенсации затрат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w:t>
            </w:r>
            <w:r w:rsidRPr="00F466C0">
              <w:lastRenderedPageBreak/>
              <w:t xml:space="preserve">задолженности по доходам от компенсации затрат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доходам бюджета от возврата дебиторской задолженности прошлых лет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доходам бюджета от возврата дебиторской задолженности прошлых лет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w:t>
            </w:r>
            <w:r w:rsidRPr="00F466C0">
              <w:lastRenderedPageBreak/>
              <w:t xml:space="preserve">е дебиторской задолженности по доходам бюджета от возврата дебиторской задолженности прошлых лет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доходам бюджета от возмещений государственным внебюджетным фондом расходов страхователей</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9</w:t>
            </w:r>
          </w:p>
        </w:tc>
        <w:tc>
          <w:tcPr>
            <w:tcW w:w="1138" w:type="dxa"/>
            <w:tcBorders>
              <w:bottom w:val="nil"/>
            </w:tcBorders>
          </w:tcPr>
          <w:p w:rsidR="00A24D54" w:rsidRPr="00F466C0" w:rsidRDefault="00A24D54" w:rsidP="007F19B6">
            <w:pPr>
              <w:pStyle w:val="ConsPlusNormal"/>
              <w:jc w:val="both"/>
            </w:pPr>
            <w:r w:rsidRPr="00F466C0">
              <w:t>3</w:t>
            </w:r>
          </w:p>
        </w:tc>
        <w:tc>
          <w:tcPr>
            <w:tcW w:w="881" w:type="dxa"/>
            <w:tcBorders>
              <w:bottom w:val="nil"/>
            </w:tcBorders>
          </w:tcPr>
          <w:p w:rsidR="00A24D54" w:rsidRPr="00F466C0" w:rsidRDefault="00A24D54" w:rsidP="007F19B6">
            <w:pPr>
              <w:pStyle w:val="ConsPlusNormal"/>
              <w:jc w:val="both"/>
            </w:pPr>
            <w:r w:rsidRPr="00F466C0">
              <w:t>9</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дебиторской задолженности по доходам от возмещений государственным внебюджетным фондом расходов страхователей</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9</w:t>
            </w:r>
          </w:p>
        </w:tc>
        <w:tc>
          <w:tcPr>
            <w:tcW w:w="1138" w:type="dxa"/>
            <w:tcBorders>
              <w:bottom w:val="nil"/>
            </w:tcBorders>
          </w:tcPr>
          <w:p w:rsidR="00A24D54" w:rsidRPr="00F466C0" w:rsidRDefault="00A24D54" w:rsidP="007F19B6">
            <w:pPr>
              <w:pStyle w:val="ConsPlusNormal"/>
              <w:jc w:val="both"/>
            </w:pPr>
            <w:r w:rsidRPr="00F466C0">
              <w:t>3</w:t>
            </w:r>
          </w:p>
        </w:tc>
        <w:tc>
          <w:tcPr>
            <w:tcW w:w="881" w:type="dxa"/>
            <w:tcBorders>
              <w:bottom w:val="nil"/>
            </w:tcBorders>
          </w:tcPr>
          <w:p w:rsidR="00A24D54" w:rsidRPr="00F466C0" w:rsidRDefault="00A24D54" w:rsidP="007F19B6">
            <w:pPr>
              <w:pStyle w:val="ConsPlusNormal"/>
              <w:jc w:val="both"/>
            </w:pPr>
            <w:r w:rsidRPr="00F466C0">
              <w:t>9</w:t>
            </w:r>
          </w:p>
        </w:tc>
        <w:tc>
          <w:tcPr>
            <w:tcW w:w="1198"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A24D54">
            <w:pPr>
              <w:pStyle w:val="ConsPlusNormal"/>
              <w:jc w:val="both"/>
            </w:pPr>
          </w:p>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 xml:space="preserve">Уменьшение дебиторской задолженности по доходам бюджета от возмещений государственным </w:t>
            </w:r>
            <w:r w:rsidRPr="00F466C0">
              <w:lastRenderedPageBreak/>
              <w:t>внебюджетным фондом расходов страхователей</w:t>
            </w:r>
          </w:p>
        </w:tc>
        <w:tc>
          <w:tcPr>
            <w:tcW w:w="2036" w:type="dxa"/>
            <w:tcBorders>
              <w:bottom w:val="nil"/>
            </w:tcBorders>
          </w:tcPr>
          <w:p w:rsidR="00A24D54" w:rsidRPr="00F466C0" w:rsidRDefault="00A24D54" w:rsidP="007F19B6">
            <w:pPr>
              <w:pStyle w:val="ConsPlusNormal"/>
              <w:jc w:val="both"/>
            </w:pPr>
            <w:r w:rsidRPr="00F466C0">
              <w:lastRenderedPageBreak/>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2</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9</w:t>
            </w:r>
          </w:p>
        </w:tc>
        <w:tc>
          <w:tcPr>
            <w:tcW w:w="1138" w:type="dxa"/>
            <w:tcBorders>
              <w:bottom w:val="nil"/>
            </w:tcBorders>
          </w:tcPr>
          <w:p w:rsidR="00A24D54" w:rsidRPr="00F466C0" w:rsidRDefault="00A24D54" w:rsidP="007F19B6">
            <w:pPr>
              <w:pStyle w:val="ConsPlusNormal"/>
              <w:jc w:val="both"/>
            </w:pPr>
            <w:r w:rsidRPr="00F466C0">
              <w:t>3</w:t>
            </w:r>
          </w:p>
        </w:tc>
        <w:tc>
          <w:tcPr>
            <w:tcW w:w="881" w:type="dxa"/>
            <w:tcBorders>
              <w:bottom w:val="nil"/>
            </w:tcBorders>
          </w:tcPr>
          <w:p w:rsidR="00A24D54" w:rsidRPr="00F466C0" w:rsidRDefault="00A24D54" w:rsidP="007F19B6">
            <w:pPr>
              <w:pStyle w:val="ConsPlusNormal"/>
              <w:jc w:val="both"/>
            </w:pPr>
            <w:r w:rsidRPr="00F466C0">
              <w:t>9</w:t>
            </w:r>
          </w:p>
        </w:tc>
        <w:tc>
          <w:tcPr>
            <w:tcW w:w="1198" w:type="dxa"/>
            <w:tcBorders>
              <w:bottom w:val="nil"/>
            </w:tcBorders>
          </w:tcPr>
          <w:p w:rsidR="00A24D54" w:rsidRPr="00F466C0" w:rsidRDefault="00A24D54" w:rsidP="007F19B6">
            <w:pPr>
              <w:pStyle w:val="ConsPlusNormal"/>
              <w:jc w:val="both"/>
            </w:pPr>
            <w:r w:rsidRPr="00F466C0">
              <w:t>6</w:t>
            </w:r>
          </w:p>
        </w:tc>
        <w:tc>
          <w:tcPr>
            <w:tcW w:w="1198" w:type="dxa"/>
            <w:tcBorders>
              <w:bottom w:val="nil"/>
            </w:tcBorders>
          </w:tcPr>
          <w:p w:rsidR="00A24D54" w:rsidRPr="00F466C0" w:rsidRDefault="00A24D54" w:rsidP="007F19B6">
            <w:pPr>
              <w:pStyle w:val="ConsPlusNormal"/>
              <w:jc w:val="both"/>
            </w:pPr>
            <w:r w:rsidRPr="00F466C0">
              <w:t>6</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Расчеты по штрафам, пеням, неустойкам, возмещениям ущерба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штрафных санкций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доходам от штрафных санкций за нарушение условий контрактов (договоров)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штрафных санкций за нарушение условий контрактов (договоров)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доходам от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доходам от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возмещения ущербу имущества (за исключением страховых возмещений)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Увеличение дебиторской задолженности по доходам от возмещения ущербу имущества (за исключением страховых возмещений)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возмещения ущербу имущества (за исключением страховых возмещений)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доходам от прочих сумм принудительного изъятия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доходам от прочих сумм принудительного изъятия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доходам от прочих сумм принудительного изъятия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ущербу нефинансовым активам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ущербу основным средствам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ущербу основным средствам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Уменьшение дебиторской задолженности по ущербу основным средствам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ущербу нематериальным активам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ущербу нематериальным активам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ущербу нематериальным активам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ущербу непроизведенным активам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о</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ущербу непроизведенным активам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ущербу непроизведенным активам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ущербу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ущербу материальных запасов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ущербу материальных запасов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иным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недостачам денежных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недостачам денежных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недостачам денежных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недостачам иных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недостачам иных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недостачам иных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расчетам по иным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расчетам по иным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Прочие расчеты с дебиторами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Расчеты с финансовым органом по поступлениям в бюджет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финансовым органом по поступившим в бюджет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финансовым органом по поступлениям в бюджет от выбытия нефинансовых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с финансовым органом по уточнению невыясненных поступл</w:t>
            </w:r>
            <w:r w:rsidRPr="00F466C0">
              <w:lastRenderedPageBreak/>
              <w:t xml:space="preserve">ений в бюджет года, предшествующего отчетному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финансовым органом по уточнению невыясненных поступлений в бюджет прошлых лет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финансовым органом по наличным денежным средствам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дебиторской задолженности по операциям с финансовым органом наличным денежным средствам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дебиторской задолженности по операциям с финансовым органом наличным денежным средствам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распределенным поступлениям к зачислению в </w:t>
            </w:r>
            <w:r w:rsidRPr="00F466C0">
              <w:lastRenderedPageBreak/>
              <w:t>бюджет</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Расчеты по поступившим доходам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поступлениям от выбытия нефинансовых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поступлениям от выбытия финансовых активов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поступлениям от заимствований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прочими дебиторами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прочих дебиторов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прочих дебиторов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налоговым вычетам по НДС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НДС по авансам полученным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НДС по авансам полученным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НДС по авансам </w:t>
            </w:r>
            <w:r w:rsidRPr="00F466C0">
              <w:lastRenderedPageBreak/>
              <w:t xml:space="preserve">полученным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НДС по приобретенным материальным ценностям,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НДС по приобретенным материальным ценностям, работам,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НДС по приобретенным материальным ценностям, работам, услугам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НДС по авансам уплаченным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дебиторской задолженности по НДС по авансам уплаченным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дебиторской задолженности по НДС по авансам уплаченным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6</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Внутренние расчеты по поступлениям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Внутренние расчеты по выбытиям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Вложения в облигации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облигации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облигации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векселя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векселя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векселя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иные 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иные 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иные ценные бумаги,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акции и 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акции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акции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акции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государственные (муниципальные) предприятия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государственные (муниципальные) предприятия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вложений в государственные (муниципальные) предприятия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государственные (муниципальные)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государственные (муниципальные)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государственные (муниципальные)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вложений в 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вложений в иные формы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иные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Вложения в международные организации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вложений в международные организации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вложений в доли в международные организации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Вложения в прочие финансовые активы</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вложений в прочие финансовые активы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вложений в прочие финансовые активы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2</w:t>
            </w:r>
          </w:p>
        </w:tc>
        <w:tc>
          <w:tcPr>
            <w:tcW w:w="898" w:type="dxa"/>
          </w:tcPr>
          <w:p w:rsidR="00A24D54" w:rsidRPr="00F466C0" w:rsidRDefault="00A24D54" w:rsidP="007F19B6">
            <w:pPr>
              <w:pStyle w:val="ConsPlusNormal"/>
              <w:jc w:val="both"/>
            </w:pPr>
            <w:r w:rsidRPr="00F466C0">
              <w:t>1</w:t>
            </w:r>
          </w:p>
        </w:tc>
        <w:tc>
          <w:tcPr>
            <w:tcW w:w="899" w:type="dxa"/>
          </w:tcPr>
          <w:p w:rsidR="00A24D54" w:rsidRPr="00F466C0" w:rsidRDefault="00A24D54" w:rsidP="007F19B6">
            <w:pPr>
              <w:pStyle w:val="ConsPlusNormal"/>
              <w:jc w:val="both"/>
            </w:pPr>
            <w:r w:rsidRPr="00F466C0">
              <w:t>5</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5</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outlineLvl w:val="2"/>
            </w:pPr>
            <w:r w:rsidRPr="00F466C0">
              <w:t>Раздел 3. ОБЯЗАТЕЛЬСТВА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принятым обязательствам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оплате труда и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заработной плате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кредиторской </w:t>
            </w:r>
            <w:r w:rsidRPr="00F466C0">
              <w:lastRenderedPageBreak/>
              <w:t>задолженности по прочим несоциальным выплатам персоналу в денежной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начислениям на выплаты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прочим несоциальным выплатам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услугам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услугам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услугам связи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транспортным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транспортным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транспортным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коммунальным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коммунальным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коммунальным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арендной плате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арендной плате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арендной плате за пользование имуществом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работам, услугам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работам, услугам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работам, услугам по содержанию имущества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прочим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прочим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прочим работам, услугам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страхованию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услугам, работам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услугам, работам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услугам, работам для целей капитальных вложений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арендной плате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арендной плате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арендной плате за пользование земельными участками и другими обособленными природными объектами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поступлению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приобретению основных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w:t>
            </w:r>
            <w:r w:rsidRPr="00F466C0">
              <w:lastRenderedPageBreak/>
              <w:t>задолженности по приобретению нематериальных активов</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приобретению нематериальных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приобретению непроизведенных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приобретению материальных запасов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безвозмездным перечислениям текущего характера государственным (муниципальным) </w:t>
            </w:r>
            <w:r w:rsidRPr="00F466C0">
              <w:lastRenderedPageBreak/>
              <w:t>учреждениям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организациям, 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безвозмездным </w:t>
            </w:r>
            <w:r w:rsidRPr="00F466C0">
              <w:lastRenderedPageBreak/>
              <w:t>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нефинансовым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w:t>
            </w:r>
            <w:r w:rsidRPr="00F466C0">
              <w:lastRenderedPageBreak/>
              <w:t>производство</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кредиторской задолженности по безвозмездным перечислениям финансовым организациям государственного </w:t>
            </w:r>
            <w:r w:rsidRPr="00F466C0">
              <w:lastRenderedPageBreak/>
              <w:t>сектора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нефинансовым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безвозмездным перечислениям текущего характера нефинансовым организациям </w:t>
            </w:r>
            <w:r w:rsidRPr="00F466C0">
              <w:lastRenderedPageBreak/>
              <w:t>государственного сектора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А</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безвозмездным перечислениям текущего характера </w:t>
            </w:r>
            <w:r w:rsidRPr="00F466C0">
              <w:lastRenderedPageBreak/>
              <w:t>некоммерческим 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В</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бюджетам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кредиторской задолженности по перечислениям 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 xml:space="preserve">Уменьшение кредиторской задолженности по перечислениям </w:t>
            </w:r>
            <w:r w:rsidRPr="00F466C0">
              <w:lastRenderedPageBreak/>
              <w:t>текущего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lastRenderedPageBreak/>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текущего характера наднациональным организациям и правительствам иностранных государств</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2</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8</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1</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8</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текущего характера международным организациям</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3</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A24D54">
        <w:tblPrEx>
          <w:tblBorders>
            <w:insideH w:val="none" w:sz="0" w:space="0" w:color="auto"/>
          </w:tblBorders>
        </w:tblPrEx>
        <w:trPr>
          <w:trHeight w:val="564"/>
        </w:trPr>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кредиторской задолженности по перечислениям текущего характера международным организациям</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3</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9</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Уменьшение кредиторской задолженности по перечислениям текущего характера международным организациям</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3</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9</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Расчеты по перечислениям капитального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Увеличение кредиторской задолженности по перечислениям капитального характера другим бюджетам бюджетной системы Российской Федерации</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pPr>
            <w:r w:rsidRPr="00F466C0">
              <w:t xml:space="preserve">Уменьшение кредиторской задолженности по перечислениям капитального характера другим бюджетам бюджетной системы </w:t>
            </w:r>
            <w:r w:rsidRPr="00F466C0">
              <w:lastRenderedPageBreak/>
              <w:t>Российской Федерации</w:t>
            </w:r>
          </w:p>
        </w:tc>
        <w:tc>
          <w:tcPr>
            <w:tcW w:w="2036" w:type="dxa"/>
            <w:tcBorders>
              <w:bottom w:val="nil"/>
            </w:tcBorders>
          </w:tcPr>
          <w:p w:rsidR="00A24D54" w:rsidRPr="00F466C0" w:rsidRDefault="00A24D54" w:rsidP="007F19B6">
            <w:pPr>
              <w:pStyle w:val="ConsPlusNormal"/>
              <w:jc w:val="both"/>
            </w:pPr>
            <w:r w:rsidRPr="00F466C0">
              <w:lastRenderedPageBreak/>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2</w:t>
            </w:r>
          </w:p>
        </w:tc>
        <w:tc>
          <w:tcPr>
            <w:tcW w:w="1138" w:type="dxa"/>
            <w:tcBorders>
              <w:bottom w:val="nil"/>
            </w:tcBorders>
          </w:tcPr>
          <w:p w:rsidR="00A24D54" w:rsidRPr="00F466C0" w:rsidRDefault="00A24D54" w:rsidP="007F19B6">
            <w:pPr>
              <w:pStyle w:val="ConsPlusNormal"/>
              <w:jc w:val="both"/>
            </w:pPr>
            <w:r w:rsidRPr="00F466C0">
              <w:t>5</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Расчеты по социальному обеспечению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пенсиям, пособиям и выплатам по пенсионному, социальному и медицинскому страхованию населения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пенсиям, пособиям и выплатам по пенсионному, социальному и медицинскому страхованию населения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кредиторской задолженности по пенсиям, пособиям и выплатам по пенсионному, социальному и медицинскому страхованию населения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пособиям по социальной помощи населению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пособиям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пособиям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пособиям по социальной помощи населению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пенсиям, пособиям, выплачиваемым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пенсиям, пособиям, выплачиваемым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пенсиям, пособиям, выплачиваемым работодателями, нанимателями бывшим работникам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пособиям по социальной помощи, выплачиваемым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социальным пособиям и компенсациям персоналу в денежной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социальным </w:t>
            </w:r>
            <w:r w:rsidRPr="00F466C0">
              <w:lastRenderedPageBreak/>
              <w:t>компенсациям персоналу в натуральной форме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социальным компенсациям персоналу в натуральной форме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ценных бумаг и по иным финансовым вложениям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приобретению ценных бумаг, кроме акций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акций и по иным формам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о</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акций и по иным формам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приобретению акций и по иным формам участия в капитале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приобретению иных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приобретению иных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приобретению иных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капитального характера государственным (муниципальным)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капитального характера государственным (муниципальным) учреждения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кредиторской задолженности по безвозмездным перечислениям капитального характера государственным </w:t>
            </w:r>
            <w:r w:rsidRPr="00F466C0">
              <w:lastRenderedPageBreak/>
              <w:t>(муниципальным) учреждения</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2</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w:t>
            </w:r>
            <w:r w:rsidRPr="00F466C0">
              <w:lastRenderedPageBreak/>
              <w:t>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5</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капитального характера нефинансовым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3</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безвозмездным перечислениям капитального характера иным нефинансовым организациям (за исключением нефинансовых организаций </w:t>
            </w:r>
            <w:r w:rsidRPr="00F466C0">
              <w:lastRenderedPageBreak/>
              <w:t>государственного сектора)</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4</w:t>
            </w:r>
          </w:p>
        </w:tc>
      </w:tr>
      <w:tr w:rsidR="00A24D54" w:rsidRPr="00F466C0" w:rsidTr="007F19B6">
        <w:tc>
          <w:tcPr>
            <w:tcW w:w="3958" w:type="dxa"/>
          </w:tcPr>
          <w:p w:rsidR="00A24D54" w:rsidRPr="00F466C0" w:rsidRDefault="00A24D54" w:rsidP="007F19B6">
            <w:pPr>
              <w:pStyle w:val="ConsPlusNormal"/>
              <w:jc w:val="both"/>
            </w:pPr>
            <w:r w:rsidRPr="00F466C0">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кредиторской задолженности по безвозмездным </w:t>
            </w:r>
            <w:r w:rsidRPr="00F466C0">
              <w:lastRenderedPageBreak/>
              <w:t>перечислениям капитального характера некоммерческим организациям и физическим лицам - производителям товаров, работ и услуг</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6</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прочим расходам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штрафам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штрафам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штрафам за нарушение условий контрактов (договоров)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другим экономическим санкциям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другим экономическим санкциям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другим экономическим санкциям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иным выплатам текущего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выплатам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иным выплатам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иным выплатам текущего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иным выплатам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иным выплатам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иным выплатам капитального характера физическим лицам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иным выплатам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иным выплатам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иным выплатам капитального характера организациям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платежам в бюджеты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налогу на доходы физических лиц</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налогу на доходы физических лиц</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налогу на доходы физических лиц</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страховым взносам на обязательное социальное страхование на случай временной нетрудоспособности и в связи с материнством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w:t>
            </w:r>
            <w:r w:rsidRPr="00F466C0">
              <w:lastRenderedPageBreak/>
              <w:t>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налогу на прибыль организаций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налогу на прибыль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налогу на прибыль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налогу на добавленную стоимость</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налогу на добавленную стоимость</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налогу на добавленную стоимость</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Расчеты по прочим платежам в бюджет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прочим платежам в бюджет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прочим платежам в бюджет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страховым взносам на обязательное медицинское страхование в Федеральный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кредиторской задолженности по страховым взносам на обязательное медицинское страхование в Федеральный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страховым взносам на обязательное медицинское страхование в Федеральный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страховым взносам на обязательное медицинское страхование в территориальный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страховым взносам на обязательное медицинское страхование в территориальный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страховым взносам на обязательное медицинское страхование в территориальный ФОМС</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дополнительным страховым взносам на пенсионное страхование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дополнительным </w:t>
            </w:r>
            <w:r w:rsidRPr="00F466C0">
              <w:lastRenderedPageBreak/>
              <w:t>страховым взносам на пенсионное страхование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дополнительным страховым взносам на пенсионное страхование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страховым взносам на обязательное пенсионное страхование на выплату страховой части трудовой пенсии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страховым взносам на обязательное пенсионное страхование на выплату накопительной части трудовой пенсии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страховым взносам на обязательное пенсионное страхование на выплату </w:t>
            </w:r>
            <w:r w:rsidRPr="00F466C0">
              <w:lastRenderedPageBreak/>
              <w:t>накопительной части трудовой пенсии</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налогу на имущество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налогу на имущество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налогу на имущество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земельному налогу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земельному налогу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земельному налогу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Расчеты по единому налоговому платежу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lastRenderedPageBreak/>
              <w:t>Увеличение кредиторской задолженности по единому налоговому платежу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Уменьшение кредиторской задолженности по единому налоговому платежу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4</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Расчеты по единому страховому тарифу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0</w:t>
            </w:r>
          </w:p>
        </w:tc>
        <w:tc>
          <w:tcPr>
            <w:tcW w:w="1198" w:type="dxa"/>
            <w:tcBorders>
              <w:bottom w:val="nil"/>
            </w:tcBorders>
          </w:tcPr>
          <w:p w:rsidR="00A24D54" w:rsidRPr="00F466C0" w:rsidRDefault="00A24D54" w:rsidP="007F19B6">
            <w:pPr>
              <w:pStyle w:val="ConsPlusNormal"/>
              <w:jc w:val="both"/>
            </w:pPr>
            <w:r w:rsidRPr="00F466C0">
              <w:t>0</w:t>
            </w:r>
          </w:p>
        </w:tc>
        <w:tc>
          <w:tcPr>
            <w:tcW w:w="1347" w:type="dxa"/>
            <w:tcBorders>
              <w:bottom w:val="nil"/>
            </w:tcBorders>
          </w:tcPr>
          <w:p w:rsidR="00A24D54" w:rsidRPr="00F466C0" w:rsidRDefault="00A24D54" w:rsidP="007F19B6">
            <w:pPr>
              <w:pStyle w:val="ConsPlusNormal"/>
              <w:jc w:val="both"/>
            </w:pPr>
            <w:r w:rsidRPr="00F466C0">
              <w:t>0</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Увеличение кредиторской задолженности по единому страховому тарифу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7</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blPrEx>
          <w:tblBorders>
            <w:insideH w:val="none" w:sz="0" w:space="0" w:color="auto"/>
          </w:tblBorders>
        </w:tblPrEx>
        <w:tc>
          <w:tcPr>
            <w:tcW w:w="3958" w:type="dxa"/>
            <w:tcBorders>
              <w:bottom w:val="nil"/>
            </w:tcBorders>
          </w:tcPr>
          <w:p w:rsidR="00A24D54" w:rsidRPr="00F466C0" w:rsidRDefault="00A24D54" w:rsidP="007F19B6">
            <w:pPr>
              <w:pStyle w:val="ConsPlusNormal"/>
              <w:jc w:val="both"/>
            </w:pPr>
            <w:r w:rsidRPr="00F466C0">
              <w:t>Уменьшение кредиторской задолженности по единому страховому тарифу</w:t>
            </w:r>
          </w:p>
        </w:tc>
        <w:tc>
          <w:tcPr>
            <w:tcW w:w="2036" w:type="dxa"/>
            <w:tcBorders>
              <w:bottom w:val="nil"/>
            </w:tcBorders>
          </w:tcPr>
          <w:p w:rsidR="00A24D54" w:rsidRPr="00F466C0" w:rsidRDefault="00A24D54" w:rsidP="007F19B6">
            <w:pPr>
              <w:pStyle w:val="ConsPlusNormal"/>
              <w:jc w:val="both"/>
            </w:pPr>
            <w:r w:rsidRPr="00F466C0">
              <w:t>0</w:t>
            </w:r>
          </w:p>
        </w:tc>
        <w:tc>
          <w:tcPr>
            <w:tcW w:w="1737" w:type="dxa"/>
            <w:tcBorders>
              <w:bottom w:val="nil"/>
            </w:tcBorders>
          </w:tcPr>
          <w:p w:rsidR="00A24D54" w:rsidRPr="00F466C0" w:rsidRDefault="00A24D54" w:rsidP="007F19B6">
            <w:pPr>
              <w:pStyle w:val="ConsPlusNormal"/>
              <w:jc w:val="both"/>
            </w:pPr>
            <w:r w:rsidRPr="00F466C0">
              <w:t>0</w:t>
            </w:r>
          </w:p>
        </w:tc>
        <w:tc>
          <w:tcPr>
            <w:tcW w:w="878" w:type="dxa"/>
            <w:tcBorders>
              <w:bottom w:val="nil"/>
            </w:tcBorders>
          </w:tcPr>
          <w:p w:rsidR="00A24D54" w:rsidRPr="00F466C0" w:rsidRDefault="00A24D54" w:rsidP="007F19B6">
            <w:pPr>
              <w:pStyle w:val="ConsPlusNormal"/>
              <w:jc w:val="both"/>
            </w:pPr>
            <w:r w:rsidRPr="00F466C0">
              <w:t>3</w:t>
            </w:r>
          </w:p>
        </w:tc>
        <w:tc>
          <w:tcPr>
            <w:tcW w:w="898" w:type="dxa"/>
            <w:tcBorders>
              <w:bottom w:val="nil"/>
            </w:tcBorders>
          </w:tcPr>
          <w:p w:rsidR="00A24D54" w:rsidRPr="00F466C0" w:rsidRDefault="00A24D54" w:rsidP="007F19B6">
            <w:pPr>
              <w:pStyle w:val="ConsPlusNormal"/>
              <w:jc w:val="both"/>
            </w:pPr>
            <w:r w:rsidRPr="00F466C0">
              <w:t>0</w:t>
            </w:r>
          </w:p>
        </w:tc>
        <w:tc>
          <w:tcPr>
            <w:tcW w:w="899" w:type="dxa"/>
            <w:tcBorders>
              <w:bottom w:val="nil"/>
            </w:tcBorders>
          </w:tcPr>
          <w:p w:rsidR="00A24D54" w:rsidRPr="00F466C0" w:rsidRDefault="00A24D54" w:rsidP="007F19B6">
            <w:pPr>
              <w:pStyle w:val="ConsPlusNormal"/>
              <w:jc w:val="both"/>
            </w:pPr>
            <w:r w:rsidRPr="00F466C0">
              <w:t>3</w:t>
            </w:r>
          </w:p>
        </w:tc>
        <w:tc>
          <w:tcPr>
            <w:tcW w:w="1138" w:type="dxa"/>
            <w:tcBorders>
              <w:bottom w:val="nil"/>
            </w:tcBorders>
          </w:tcPr>
          <w:p w:rsidR="00A24D54" w:rsidRPr="00F466C0" w:rsidRDefault="00A24D54" w:rsidP="007F19B6">
            <w:pPr>
              <w:pStyle w:val="ConsPlusNormal"/>
              <w:jc w:val="both"/>
            </w:pPr>
            <w:r w:rsidRPr="00F466C0">
              <w:t>1</w:t>
            </w:r>
          </w:p>
        </w:tc>
        <w:tc>
          <w:tcPr>
            <w:tcW w:w="881" w:type="dxa"/>
            <w:tcBorders>
              <w:bottom w:val="nil"/>
            </w:tcBorders>
          </w:tcPr>
          <w:p w:rsidR="00A24D54" w:rsidRPr="00F466C0" w:rsidRDefault="00A24D54" w:rsidP="007F19B6">
            <w:pPr>
              <w:pStyle w:val="ConsPlusNormal"/>
              <w:jc w:val="both"/>
            </w:pPr>
            <w:r w:rsidRPr="00F466C0">
              <w:t>5</w:t>
            </w:r>
          </w:p>
        </w:tc>
        <w:tc>
          <w:tcPr>
            <w:tcW w:w="1198" w:type="dxa"/>
            <w:tcBorders>
              <w:bottom w:val="nil"/>
            </w:tcBorders>
          </w:tcPr>
          <w:p w:rsidR="00A24D54" w:rsidRPr="00F466C0" w:rsidRDefault="00A24D54" w:rsidP="007F19B6">
            <w:pPr>
              <w:pStyle w:val="ConsPlusNormal"/>
              <w:jc w:val="both"/>
            </w:pPr>
            <w:r w:rsidRPr="00F466C0">
              <w:t>8</w:t>
            </w:r>
          </w:p>
        </w:tc>
        <w:tc>
          <w:tcPr>
            <w:tcW w:w="1198" w:type="dxa"/>
            <w:tcBorders>
              <w:bottom w:val="nil"/>
            </w:tcBorders>
          </w:tcPr>
          <w:p w:rsidR="00A24D54" w:rsidRPr="00F466C0" w:rsidRDefault="00A24D54" w:rsidP="007F19B6">
            <w:pPr>
              <w:pStyle w:val="ConsPlusNormal"/>
              <w:jc w:val="both"/>
            </w:pPr>
            <w:r w:rsidRPr="00F466C0">
              <w:t>3</w:t>
            </w:r>
          </w:p>
        </w:tc>
        <w:tc>
          <w:tcPr>
            <w:tcW w:w="1347" w:type="dxa"/>
            <w:tcBorders>
              <w:bottom w:val="nil"/>
            </w:tcBorders>
          </w:tcPr>
          <w:p w:rsidR="00A24D54" w:rsidRPr="00F466C0" w:rsidRDefault="00A24D54" w:rsidP="007F19B6">
            <w:pPr>
              <w:pStyle w:val="ConsPlusNormal"/>
              <w:jc w:val="both"/>
            </w:pPr>
            <w:r w:rsidRPr="00F466C0">
              <w:t>1</w:t>
            </w:r>
          </w:p>
        </w:tc>
      </w:tr>
      <w:tr w:rsidR="00A24D54" w:rsidRPr="00F466C0" w:rsidTr="007F19B6">
        <w:tblPrEx>
          <w:tblBorders>
            <w:insideH w:val="none" w:sz="0" w:space="0" w:color="auto"/>
          </w:tblBorders>
        </w:tblPrEx>
        <w:tc>
          <w:tcPr>
            <w:tcW w:w="16168" w:type="dxa"/>
            <w:gridSpan w:val="11"/>
            <w:tcBorders>
              <w:top w:val="nil"/>
            </w:tcBorders>
          </w:tcPr>
          <w:p w:rsidR="00A24D54" w:rsidRPr="00F466C0" w:rsidRDefault="00A24D54" w:rsidP="007F19B6">
            <w:pPr>
              <w:pStyle w:val="ConsPlusNormal"/>
              <w:jc w:val="both"/>
            </w:pPr>
          </w:p>
        </w:tc>
      </w:tr>
      <w:tr w:rsidR="00A24D54" w:rsidRPr="00F466C0" w:rsidTr="007F19B6">
        <w:tc>
          <w:tcPr>
            <w:tcW w:w="3958" w:type="dxa"/>
          </w:tcPr>
          <w:p w:rsidR="00A24D54" w:rsidRPr="00F466C0" w:rsidRDefault="00A24D54" w:rsidP="007F19B6">
            <w:pPr>
              <w:pStyle w:val="ConsPlusNormal"/>
              <w:jc w:val="both"/>
            </w:pPr>
            <w:r w:rsidRPr="00F466C0">
              <w:t xml:space="preserve">Прочие расчеты с кредиторами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средствам, полученным во временное распоряжение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кредиторской задолженности по средствам, полученным во временное </w:t>
            </w:r>
            <w:r w:rsidRPr="00F466C0">
              <w:lastRenderedPageBreak/>
              <w:t>распоряжение</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Уменьшение кредиторской задолженности по средствам, полученным во временное распоряжение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депонентами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расчетам с депонентами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расчетам с депонентами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удержаниям из выплат по оплате труда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r w:rsidRPr="00F466C0">
              <w:t xml:space="preserve">,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кредиторской задолженности по удержаниям из выплат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Уменьшение кредиторской задолженности по удержаниям из выплат по оплате труда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7</w:t>
            </w:r>
          </w:p>
        </w:tc>
      </w:tr>
      <w:tr w:rsidR="00A24D54" w:rsidRPr="00F466C0" w:rsidTr="007F19B6">
        <w:tc>
          <w:tcPr>
            <w:tcW w:w="3958" w:type="dxa"/>
          </w:tcPr>
          <w:p w:rsidR="00A24D54" w:rsidRPr="00F466C0" w:rsidRDefault="00A24D54" w:rsidP="007F19B6">
            <w:pPr>
              <w:pStyle w:val="ConsPlusNormal"/>
              <w:jc w:val="both"/>
            </w:pPr>
            <w:r w:rsidRPr="00F466C0">
              <w:t xml:space="preserve">Внутриведомственные расчеты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доходам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расходам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Внутриведомственные расчеты по приобретению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доходам от выбытий нефинансовых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поступлению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выбытию финансовых активов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увеличению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Внутриведомственные расчеты по уменьшению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по платежам из бюджета с финансовым органом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Расчеты с прочими кредиторами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&lt;6&gt;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Увеличение расчетов с прочими кредиторами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Уменьшение расчетов с прочими кредиторами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Иные расчеты года, предшествующего отчетному, выявленные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иных расчетов года, предшествующего отчетному, выявленных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иных расчетов года, предшествующего отчетному, выявленных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Иные расчеты прошлых лет, выявленные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иных расчетов прошлых лет, выявленных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иных расчетов прошлых лет, выявленных по контрольным мероприятиям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7</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Иные расчеты года, предшествующего отчетному, выявленные в отчетном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Увеличение иных расчетов года, предшествующего отчетному, выявленных в отчетном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иных расчетов года, предшествующего отчетному, выявленных в отчетном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8</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 xml:space="preserve">Иные расчеты прошлых лет, </w:t>
            </w:r>
            <w:r w:rsidRPr="00F466C0">
              <w:lastRenderedPageBreak/>
              <w:t>выявленные в отчетном году</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Увеличение иных расчетов прошлых лет, выявленных в отчетном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Уменьшение иных расчетов прошлых лет, выявленных в отчетном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3</w:t>
            </w:r>
          </w:p>
        </w:tc>
        <w:tc>
          <w:tcPr>
            <w:tcW w:w="1347" w:type="dxa"/>
          </w:tcPr>
          <w:p w:rsidR="00A24D54" w:rsidRPr="00F466C0" w:rsidRDefault="00A24D54" w:rsidP="007F19B6">
            <w:pPr>
              <w:pStyle w:val="ConsPlusNormal"/>
              <w:jc w:val="both"/>
            </w:pPr>
            <w:r w:rsidRPr="00F466C0">
              <w:t>1</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на счетах органа, осуществляющего кассовое обслуживание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6</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на счетах органа, осуществляющего кассовое обслуживание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на счетах органа, осуществляющего кассовое обслуживание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бюджета на счетах органа, осуществляющего кассовое обслуживание</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бюджетных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автономных учреждений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Расчеты по операциям иных организаций</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Внутренние расчеты по поступлениям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8</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Внутренние расчеты по выбытиям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3</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9</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outlineLvl w:val="2"/>
            </w:pPr>
            <w:r w:rsidRPr="00F466C0">
              <w:t>Раздел 4. ФИНАНСОВЫЙ РЕЗУЛЬТАТ</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Финансовый результат экономического субъекта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текущего финансового года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финансового года, предшествующего отчетному, выявленные по контрольным мероприятиям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прошлых финансовых лет, выявленные по контрольным мероприятиям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Доходы экономического субъекта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финансового года, предшествующего отчетному, выявленные в отчетном году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прошлых финансовых лет, выявленные в отчетном году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Расходы финансового года, предшествующего отчетному, выявленные по контрольным мероприятиям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Расходы прошлых финансовых лет, выявленные по контрольным </w:t>
            </w:r>
            <w:r w:rsidRPr="00F466C0">
              <w:lastRenderedPageBreak/>
              <w:t xml:space="preserve">мероприятиям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Расходы текущего финансового года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Расходы экономического субъекта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Расходы финансового года, предшествующего отчетному, выявленные в отчетном году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8</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Расходы прошлых финансовых лет, выявленные в отчетном году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Финансовый результат прошлых отчетных периодов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будущих периодов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будущих периодов к признанию в текущем году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Доходы будущих периодов к признанию в очередные годы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Расходы будущих периодов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5</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Резервы предстоящих расходов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4</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6</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outlineLvl w:val="2"/>
            </w:pPr>
            <w:r w:rsidRPr="00F466C0">
              <w:t xml:space="preserve">Раздел 5. САНКЦИОНИРОВАНИЕ РАСХОДОВ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Санкционирование по текущему финансовому году</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1</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Санкционирование по первому году, следующему за текущим </w:t>
            </w:r>
            <w:r w:rsidRPr="00F466C0">
              <w:lastRenderedPageBreak/>
              <w:t>(очередному финансовому году)</w:t>
            </w:r>
          </w:p>
        </w:tc>
        <w:tc>
          <w:tcPr>
            <w:tcW w:w="2036" w:type="dxa"/>
          </w:tcPr>
          <w:p w:rsidR="00A24D54" w:rsidRPr="00F466C0" w:rsidRDefault="00A24D54" w:rsidP="007F19B6">
            <w:pPr>
              <w:pStyle w:val="ConsPlusNormal"/>
              <w:jc w:val="both"/>
            </w:pPr>
            <w:r w:rsidRPr="00F466C0">
              <w:lastRenderedPageBreak/>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2</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Санкционирование по второму году, следующему за текущим (первому году, следующему за очередным)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3</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Санкционирование по второму году, следующему за очередным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4</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Санкционирование на иные очередные годы (за пределами планового периода)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0</w:t>
            </w:r>
          </w:p>
        </w:tc>
        <w:tc>
          <w:tcPr>
            <w:tcW w:w="1138" w:type="dxa"/>
          </w:tcPr>
          <w:p w:rsidR="00A24D54" w:rsidRPr="00F466C0" w:rsidRDefault="00A24D54" w:rsidP="007F19B6">
            <w:pPr>
              <w:pStyle w:val="ConsPlusNormal"/>
              <w:jc w:val="both"/>
            </w:pPr>
            <w:r w:rsidRPr="00F466C0">
              <w:t>9</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Лимиты бюджетных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Доведенные лимиты бюджетных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Лимиты бюджетных обязательств к распределению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Лимиты бюджетных обязательств получателей бюджетных средств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Переданные лимиты бюджетных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Полученные лимиты бюджетных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Лимиты бюджетных обязательств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Утвержденные лимиты бюджетных обязательств</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1</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Обязательства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Принятые обязательства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Принятые денежные обязательства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Принимаемые обязательства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7</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Отложенные обязательства</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2</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Бюджетные ассигнования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Доведенные бюджетные ассигнования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1</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Бюджетные ассигнования к распределению</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2</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Бюджетные ассигнования получателей бюджетных средств и администраторов выплат по источникам</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3</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Переданные бюджетные ассигнования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4</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Полученные бюджетные ассигнования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5</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Бюджетные ассигнования в пути</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6</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Утвержденные бюджетные ассигнования</w:t>
            </w:r>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3</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9</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t xml:space="preserve">Сметные (плановые, прогнозные) назначения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4</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r w:rsidR="00A24D54" w:rsidRPr="00F466C0" w:rsidTr="007F19B6">
        <w:tc>
          <w:tcPr>
            <w:tcW w:w="3958" w:type="dxa"/>
          </w:tcPr>
          <w:p w:rsidR="00A24D54" w:rsidRPr="00F466C0" w:rsidRDefault="00A24D54" w:rsidP="007F19B6">
            <w:pPr>
              <w:pStyle w:val="ConsPlusNormal"/>
              <w:jc w:val="both"/>
            </w:pPr>
            <w:r w:rsidRPr="00F466C0">
              <w:lastRenderedPageBreak/>
              <w:t xml:space="preserve">Утвержденный объем финансового обеспечения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2036" w:type="dxa"/>
          </w:tcPr>
          <w:p w:rsidR="00A24D54" w:rsidRPr="00F466C0" w:rsidRDefault="00A24D54" w:rsidP="007F19B6">
            <w:pPr>
              <w:pStyle w:val="ConsPlusNormal"/>
              <w:jc w:val="both"/>
            </w:pPr>
            <w:r w:rsidRPr="00F466C0">
              <w:t>0</w:t>
            </w:r>
          </w:p>
        </w:tc>
        <w:tc>
          <w:tcPr>
            <w:tcW w:w="1737" w:type="dxa"/>
          </w:tcPr>
          <w:p w:rsidR="00A24D54" w:rsidRPr="00F466C0" w:rsidRDefault="00A24D54" w:rsidP="007F19B6">
            <w:pPr>
              <w:pStyle w:val="ConsPlusNormal"/>
              <w:jc w:val="both"/>
            </w:pPr>
            <w:r w:rsidRPr="00F466C0">
              <w:t>0</w:t>
            </w:r>
          </w:p>
        </w:tc>
        <w:tc>
          <w:tcPr>
            <w:tcW w:w="878" w:type="dxa"/>
          </w:tcPr>
          <w:p w:rsidR="00A24D54" w:rsidRPr="00F466C0" w:rsidRDefault="00A24D54" w:rsidP="007F19B6">
            <w:pPr>
              <w:pStyle w:val="ConsPlusNormal"/>
              <w:jc w:val="both"/>
            </w:pPr>
            <w:r w:rsidRPr="00F466C0">
              <w:t>5</w:t>
            </w:r>
          </w:p>
        </w:tc>
        <w:tc>
          <w:tcPr>
            <w:tcW w:w="898" w:type="dxa"/>
          </w:tcPr>
          <w:p w:rsidR="00A24D54" w:rsidRPr="00F466C0" w:rsidRDefault="00A24D54" w:rsidP="007F19B6">
            <w:pPr>
              <w:pStyle w:val="ConsPlusNormal"/>
              <w:jc w:val="both"/>
            </w:pPr>
            <w:r w:rsidRPr="00F466C0">
              <w:t>0</w:t>
            </w:r>
          </w:p>
        </w:tc>
        <w:tc>
          <w:tcPr>
            <w:tcW w:w="899" w:type="dxa"/>
          </w:tcPr>
          <w:p w:rsidR="00A24D54" w:rsidRPr="00F466C0" w:rsidRDefault="00A24D54" w:rsidP="007F19B6">
            <w:pPr>
              <w:pStyle w:val="ConsPlusNormal"/>
              <w:jc w:val="both"/>
            </w:pPr>
            <w:r w:rsidRPr="00F466C0">
              <w:t>7</w:t>
            </w:r>
          </w:p>
        </w:tc>
        <w:tc>
          <w:tcPr>
            <w:tcW w:w="1138" w:type="dxa"/>
          </w:tcPr>
          <w:p w:rsidR="00A24D54" w:rsidRPr="00F466C0" w:rsidRDefault="00A24D54" w:rsidP="007F19B6">
            <w:pPr>
              <w:pStyle w:val="ConsPlusNormal"/>
              <w:jc w:val="both"/>
            </w:pPr>
            <w:r w:rsidRPr="00F466C0">
              <w:t>0</w:t>
            </w:r>
          </w:p>
        </w:tc>
        <w:tc>
          <w:tcPr>
            <w:tcW w:w="881"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198" w:type="dxa"/>
          </w:tcPr>
          <w:p w:rsidR="00A24D54" w:rsidRPr="00F466C0" w:rsidRDefault="00A24D54" w:rsidP="007F19B6">
            <w:pPr>
              <w:pStyle w:val="ConsPlusNormal"/>
              <w:jc w:val="both"/>
            </w:pPr>
            <w:r w:rsidRPr="00F466C0">
              <w:t>0</w:t>
            </w:r>
          </w:p>
        </w:tc>
        <w:tc>
          <w:tcPr>
            <w:tcW w:w="1347" w:type="dxa"/>
          </w:tcPr>
          <w:p w:rsidR="00A24D54" w:rsidRPr="00F466C0" w:rsidRDefault="00A24D54" w:rsidP="007F19B6">
            <w:pPr>
              <w:pStyle w:val="ConsPlusNormal"/>
              <w:jc w:val="both"/>
            </w:pPr>
            <w:r w:rsidRPr="00F466C0">
              <w:t>0</w:t>
            </w:r>
          </w:p>
        </w:tc>
      </w:tr>
    </w:tbl>
    <w:p w:rsidR="00A24D54" w:rsidRPr="00F466C0" w:rsidRDefault="00A24D54" w:rsidP="00A24D54">
      <w:pPr>
        <w:pStyle w:val="ConsPlusNormal"/>
        <w:sectPr w:rsidR="00A24D54" w:rsidRPr="00F466C0" w:rsidSect="00CD6FB2">
          <w:headerReference w:type="default" r:id="rId8"/>
          <w:footerReference w:type="default" r:id="rId9"/>
          <w:headerReference w:type="first" r:id="rId10"/>
          <w:footerReference w:type="first" r:id="rId11"/>
          <w:pgSz w:w="16838" w:h="11906" w:orient="landscape"/>
          <w:pgMar w:top="1134" w:right="397" w:bottom="1134" w:left="397" w:header="0" w:footer="0" w:gutter="0"/>
          <w:cols w:space="720"/>
          <w:titlePg/>
        </w:sectPr>
      </w:pPr>
    </w:p>
    <w:p w:rsidR="00A24D54" w:rsidRPr="00F466C0" w:rsidRDefault="00A24D54" w:rsidP="00A24D54">
      <w:pPr>
        <w:pStyle w:val="ConsPlusNormal"/>
        <w:jc w:val="both"/>
      </w:pPr>
    </w:p>
    <w:p w:rsidR="00A24D54" w:rsidRPr="00F466C0" w:rsidRDefault="00A24D54" w:rsidP="00A24D54">
      <w:pPr>
        <w:pStyle w:val="ConsPlusTitle"/>
        <w:jc w:val="center"/>
        <w:outlineLvl w:val="1"/>
        <w:rPr>
          <w:rFonts w:ascii="Times New Roman" w:hAnsi="Times New Roman" w:cs="Times New Roman"/>
          <w:b w:val="0"/>
        </w:rPr>
      </w:pPr>
      <w:r w:rsidRPr="00F466C0">
        <w:rPr>
          <w:rFonts w:ascii="Times New Roman" w:hAnsi="Times New Roman" w:cs="Times New Roman"/>
          <w:b w:val="0"/>
        </w:rPr>
        <w:t>ЗАБАЛАНСОВЫЕ СЧЕТА</w:t>
      </w:r>
    </w:p>
    <w:p w:rsidR="00A24D54" w:rsidRPr="00F466C0" w:rsidRDefault="00A24D54" w:rsidP="00A24D5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540"/>
        <w:gridCol w:w="1531"/>
      </w:tblGrid>
      <w:tr w:rsidR="00A24D54" w:rsidRPr="00F466C0" w:rsidTr="007F19B6">
        <w:tc>
          <w:tcPr>
            <w:tcW w:w="7540" w:type="dxa"/>
          </w:tcPr>
          <w:p w:rsidR="00A24D54" w:rsidRPr="00F466C0" w:rsidRDefault="00A24D54" w:rsidP="007F19B6">
            <w:pPr>
              <w:pStyle w:val="ConsPlusNormal"/>
              <w:jc w:val="center"/>
            </w:pPr>
            <w:r w:rsidRPr="00F466C0">
              <w:t>Наименование счета</w:t>
            </w:r>
          </w:p>
        </w:tc>
        <w:tc>
          <w:tcPr>
            <w:tcW w:w="1531" w:type="dxa"/>
          </w:tcPr>
          <w:p w:rsidR="00A24D54" w:rsidRPr="00F466C0" w:rsidRDefault="00A24D54" w:rsidP="007F19B6">
            <w:pPr>
              <w:pStyle w:val="ConsPlusNormal"/>
              <w:jc w:val="center"/>
            </w:pPr>
            <w:r w:rsidRPr="00F466C0">
              <w:t>Номер счета</w:t>
            </w:r>
          </w:p>
        </w:tc>
      </w:tr>
      <w:tr w:rsidR="00A24D54" w:rsidRPr="00F466C0" w:rsidTr="007F19B6">
        <w:tc>
          <w:tcPr>
            <w:tcW w:w="7540" w:type="dxa"/>
          </w:tcPr>
          <w:p w:rsidR="00A24D54" w:rsidRPr="00F466C0" w:rsidRDefault="00A24D54" w:rsidP="007F19B6">
            <w:pPr>
              <w:pStyle w:val="ConsPlusNormal"/>
              <w:jc w:val="center"/>
            </w:pPr>
            <w:r w:rsidRPr="00F466C0">
              <w:t>1</w:t>
            </w:r>
          </w:p>
        </w:tc>
        <w:tc>
          <w:tcPr>
            <w:tcW w:w="1531" w:type="dxa"/>
          </w:tcPr>
          <w:p w:rsidR="00A24D54" w:rsidRPr="00F466C0" w:rsidRDefault="00A24D54" w:rsidP="007F19B6">
            <w:pPr>
              <w:pStyle w:val="ConsPlusNormal"/>
              <w:jc w:val="center"/>
            </w:pPr>
            <w:r w:rsidRPr="00F466C0">
              <w:t>2</w:t>
            </w:r>
          </w:p>
        </w:tc>
      </w:tr>
      <w:tr w:rsidR="00A24D54" w:rsidRPr="00F466C0" w:rsidTr="007F19B6">
        <w:tc>
          <w:tcPr>
            <w:tcW w:w="7540" w:type="dxa"/>
          </w:tcPr>
          <w:p w:rsidR="00A24D54" w:rsidRPr="00F466C0" w:rsidRDefault="00A24D54" w:rsidP="007F19B6">
            <w:pPr>
              <w:pStyle w:val="ConsPlusNormal"/>
              <w:jc w:val="both"/>
            </w:pPr>
            <w:r w:rsidRPr="00F466C0">
              <w:t>Имущество, полученное в пользование</w:t>
            </w:r>
          </w:p>
        </w:tc>
        <w:tc>
          <w:tcPr>
            <w:tcW w:w="1531" w:type="dxa"/>
          </w:tcPr>
          <w:p w:rsidR="00A24D54" w:rsidRPr="00F466C0" w:rsidRDefault="00A24D54" w:rsidP="007F19B6">
            <w:pPr>
              <w:pStyle w:val="ConsPlusNormal"/>
              <w:jc w:val="center"/>
            </w:pPr>
            <w:r w:rsidRPr="00F466C0">
              <w:t>01</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полученное в пользование</w:t>
            </w:r>
          </w:p>
        </w:tc>
        <w:tc>
          <w:tcPr>
            <w:tcW w:w="1531" w:type="dxa"/>
          </w:tcPr>
          <w:p w:rsidR="00A24D54" w:rsidRPr="00F466C0" w:rsidRDefault="00A24D54" w:rsidP="007F19B6">
            <w:pPr>
              <w:pStyle w:val="ConsPlusNormal"/>
              <w:jc w:val="center"/>
            </w:pPr>
            <w:r w:rsidRPr="00F466C0">
              <w:t>01.10</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полученное в пользовании по договорам безвозмездного пользования</w:t>
            </w:r>
          </w:p>
        </w:tc>
        <w:tc>
          <w:tcPr>
            <w:tcW w:w="1531" w:type="dxa"/>
          </w:tcPr>
          <w:p w:rsidR="00A24D54" w:rsidRPr="00F466C0" w:rsidRDefault="00A24D54" w:rsidP="007F19B6">
            <w:pPr>
              <w:pStyle w:val="ConsPlusNormal"/>
              <w:jc w:val="center"/>
            </w:pPr>
            <w:r w:rsidRPr="00F466C0">
              <w:t>01.11</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полученное в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01.2.02</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в пользовании по договорам аренды</w:t>
            </w:r>
          </w:p>
        </w:tc>
        <w:tc>
          <w:tcPr>
            <w:tcW w:w="1531" w:type="dxa"/>
          </w:tcPr>
          <w:p w:rsidR="00A24D54" w:rsidRPr="00F466C0" w:rsidRDefault="00A24D54" w:rsidP="007F19B6">
            <w:pPr>
              <w:pStyle w:val="ConsPlusNormal"/>
              <w:jc w:val="center"/>
            </w:pPr>
            <w:r w:rsidRPr="00F466C0">
              <w:t>01.12</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полученное в пользование</w:t>
            </w:r>
          </w:p>
        </w:tc>
        <w:tc>
          <w:tcPr>
            <w:tcW w:w="1531" w:type="dxa"/>
          </w:tcPr>
          <w:p w:rsidR="00A24D54" w:rsidRPr="00F466C0" w:rsidRDefault="00A24D54" w:rsidP="007F19B6">
            <w:pPr>
              <w:pStyle w:val="ConsPlusNormal"/>
              <w:jc w:val="center"/>
            </w:pPr>
            <w:r w:rsidRPr="00F466C0">
              <w:t>01.30</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полученное в пользование по договорам безвозмездного пользования</w:t>
            </w:r>
          </w:p>
        </w:tc>
        <w:tc>
          <w:tcPr>
            <w:tcW w:w="1531" w:type="dxa"/>
          </w:tcPr>
          <w:p w:rsidR="00A24D54" w:rsidRPr="00F466C0" w:rsidRDefault="00A24D54" w:rsidP="007F19B6">
            <w:pPr>
              <w:pStyle w:val="ConsPlusNormal"/>
              <w:jc w:val="center"/>
            </w:pPr>
            <w:r w:rsidRPr="00F466C0">
              <w:t>01.31</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в пользовании по договорам аренды</w:t>
            </w:r>
          </w:p>
        </w:tc>
        <w:tc>
          <w:tcPr>
            <w:tcW w:w="1531" w:type="dxa"/>
          </w:tcPr>
          <w:p w:rsidR="00A24D54" w:rsidRPr="00F466C0" w:rsidRDefault="00A24D54" w:rsidP="007F19B6">
            <w:pPr>
              <w:pStyle w:val="ConsPlusNormal"/>
              <w:jc w:val="center"/>
            </w:pPr>
            <w:r w:rsidRPr="00F466C0">
              <w:t>01.32</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в использовании по договорам безвозмездного пользования (специализированный программный продукт)</w:t>
            </w:r>
          </w:p>
        </w:tc>
        <w:tc>
          <w:tcPr>
            <w:tcW w:w="1531" w:type="dxa"/>
          </w:tcPr>
          <w:p w:rsidR="00A24D54" w:rsidRPr="00F466C0" w:rsidRDefault="00A24D54" w:rsidP="007F19B6">
            <w:pPr>
              <w:pStyle w:val="ConsPlusNormal"/>
              <w:jc w:val="center"/>
            </w:pPr>
            <w:r w:rsidRPr="00F466C0">
              <w:t>01.1.02</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полученное в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01.1.03</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на хранении</w:t>
            </w:r>
          </w:p>
        </w:tc>
        <w:tc>
          <w:tcPr>
            <w:tcW w:w="1531" w:type="dxa"/>
          </w:tcPr>
          <w:p w:rsidR="00A24D54" w:rsidRPr="00F466C0" w:rsidRDefault="00A24D54" w:rsidP="007F19B6">
            <w:pPr>
              <w:pStyle w:val="ConsPlusNormal"/>
              <w:jc w:val="center"/>
            </w:pPr>
            <w:r w:rsidRPr="00F466C0">
              <w:t>02</w:t>
            </w:r>
          </w:p>
        </w:tc>
      </w:tr>
      <w:tr w:rsidR="00A24D54" w:rsidRPr="00F466C0" w:rsidTr="007F19B6">
        <w:tc>
          <w:tcPr>
            <w:tcW w:w="7540" w:type="dxa"/>
          </w:tcPr>
          <w:p w:rsidR="00A24D54" w:rsidRPr="00F466C0" w:rsidRDefault="00A24D54" w:rsidP="007F19B6">
            <w:pPr>
              <w:pStyle w:val="ConsPlusNormal"/>
              <w:jc w:val="both"/>
            </w:pPr>
            <w:r w:rsidRPr="00F466C0">
              <w:t>ОС на хранении</w:t>
            </w:r>
          </w:p>
        </w:tc>
        <w:tc>
          <w:tcPr>
            <w:tcW w:w="1531" w:type="dxa"/>
          </w:tcPr>
          <w:p w:rsidR="00A24D54" w:rsidRPr="00F466C0" w:rsidRDefault="00A24D54" w:rsidP="007F19B6">
            <w:pPr>
              <w:pStyle w:val="ConsPlusNormal"/>
              <w:jc w:val="center"/>
            </w:pPr>
            <w:r w:rsidRPr="00F466C0">
              <w:t>02.1</w:t>
            </w:r>
          </w:p>
        </w:tc>
      </w:tr>
      <w:tr w:rsidR="00A24D54" w:rsidRPr="00F466C0" w:rsidTr="007F19B6">
        <w:tc>
          <w:tcPr>
            <w:tcW w:w="7540" w:type="dxa"/>
          </w:tcPr>
          <w:p w:rsidR="00A24D54" w:rsidRPr="00F466C0" w:rsidRDefault="00A24D54" w:rsidP="007F19B6">
            <w:pPr>
              <w:pStyle w:val="ConsPlusNormal"/>
              <w:jc w:val="both"/>
            </w:pPr>
            <w:r w:rsidRPr="00F466C0">
              <w:t>МЗ на хранении</w:t>
            </w:r>
          </w:p>
        </w:tc>
        <w:tc>
          <w:tcPr>
            <w:tcW w:w="1531" w:type="dxa"/>
          </w:tcPr>
          <w:p w:rsidR="00A24D54" w:rsidRPr="00F466C0" w:rsidRDefault="00A24D54" w:rsidP="007F19B6">
            <w:pPr>
              <w:pStyle w:val="ConsPlusNormal"/>
              <w:jc w:val="center"/>
            </w:pPr>
            <w:r w:rsidRPr="00F466C0">
              <w:t>02.2</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 ИДИ (специализированный программный продукт)</w:t>
            </w:r>
          </w:p>
        </w:tc>
        <w:tc>
          <w:tcPr>
            <w:tcW w:w="1531" w:type="dxa"/>
          </w:tcPr>
          <w:p w:rsidR="00A24D54" w:rsidRPr="00F466C0" w:rsidRDefault="00A24D54" w:rsidP="007F19B6">
            <w:pPr>
              <w:pStyle w:val="ConsPlusNormal"/>
              <w:jc w:val="center"/>
            </w:pPr>
            <w:r w:rsidRPr="00F466C0">
              <w:t>02.2</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 ИДИ - ОС (специализированный программный продукт)</w:t>
            </w:r>
          </w:p>
        </w:tc>
        <w:tc>
          <w:tcPr>
            <w:tcW w:w="1531" w:type="dxa"/>
          </w:tcPr>
          <w:p w:rsidR="00A24D54" w:rsidRPr="00F466C0" w:rsidRDefault="00A24D54" w:rsidP="007F19B6">
            <w:pPr>
              <w:pStyle w:val="ConsPlusNormal"/>
              <w:jc w:val="center"/>
            </w:pPr>
            <w:r w:rsidRPr="00F466C0">
              <w:t>02.2.01</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 ИДИ - МЗ (специализированный программный продукт)</w:t>
            </w:r>
          </w:p>
        </w:tc>
        <w:tc>
          <w:tcPr>
            <w:tcW w:w="1531" w:type="dxa"/>
          </w:tcPr>
          <w:p w:rsidR="00A24D54" w:rsidRPr="00F466C0" w:rsidRDefault="00A24D54" w:rsidP="007F19B6">
            <w:pPr>
              <w:pStyle w:val="ConsPlusNormal"/>
              <w:jc w:val="center"/>
            </w:pPr>
            <w:r w:rsidRPr="00F466C0">
              <w:t>02.2.02</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 ИДИ - ОС на списание (специализированный программный продукт)</w:t>
            </w:r>
          </w:p>
        </w:tc>
        <w:tc>
          <w:tcPr>
            <w:tcW w:w="1531" w:type="dxa"/>
          </w:tcPr>
          <w:p w:rsidR="00A24D54" w:rsidRPr="00F466C0" w:rsidRDefault="00A24D54" w:rsidP="007F19B6">
            <w:pPr>
              <w:pStyle w:val="ConsPlusNormal"/>
              <w:jc w:val="center"/>
            </w:pPr>
            <w:r w:rsidRPr="00F466C0">
              <w:t>02.2.03</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 ИДИ - МЗ на списание (специализированный программный продукт)</w:t>
            </w:r>
          </w:p>
        </w:tc>
        <w:tc>
          <w:tcPr>
            <w:tcW w:w="1531" w:type="dxa"/>
          </w:tcPr>
          <w:p w:rsidR="00A24D54" w:rsidRPr="00F466C0" w:rsidRDefault="00A24D54" w:rsidP="007F19B6">
            <w:pPr>
              <w:pStyle w:val="ConsPlusNormal"/>
              <w:jc w:val="center"/>
            </w:pPr>
            <w:r w:rsidRPr="00F466C0">
              <w:t>02.2.04</w:t>
            </w:r>
          </w:p>
        </w:tc>
      </w:tr>
      <w:tr w:rsidR="00A24D54" w:rsidRPr="00F466C0" w:rsidTr="007F19B6">
        <w:tc>
          <w:tcPr>
            <w:tcW w:w="7540" w:type="dxa"/>
          </w:tcPr>
          <w:p w:rsidR="00A24D54" w:rsidRPr="00F466C0" w:rsidRDefault="00A24D54" w:rsidP="007F19B6">
            <w:pPr>
              <w:pStyle w:val="ConsPlusNormal"/>
              <w:jc w:val="both"/>
            </w:pPr>
            <w:r w:rsidRPr="00F466C0">
              <w:t>Основные средства, не признанные активом</w:t>
            </w:r>
          </w:p>
        </w:tc>
        <w:tc>
          <w:tcPr>
            <w:tcW w:w="1531" w:type="dxa"/>
          </w:tcPr>
          <w:p w:rsidR="00A24D54" w:rsidRPr="00F466C0" w:rsidRDefault="00A24D54" w:rsidP="007F19B6">
            <w:pPr>
              <w:pStyle w:val="ConsPlusNormal"/>
              <w:jc w:val="center"/>
            </w:pPr>
            <w:r w:rsidRPr="00F466C0">
              <w:t>02.3</w:t>
            </w:r>
          </w:p>
        </w:tc>
      </w:tr>
      <w:tr w:rsidR="00A24D54" w:rsidRPr="00F466C0" w:rsidTr="007F19B6">
        <w:tc>
          <w:tcPr>
            <w:tcW w:w="7540" w:type="dxa"/>
          </w:tcPr>
          <w:p w:rsidR="00A24D54" w:rsidRPr="00F466C0" w:rsidRDefault="00A24D54" w:rsidP="007F19B6">
            <w:pPr>
              <w:pStyle w:val="ConsPlusNormal"/>
              <w:jc w:val="both"/>
            </w:pPr>
            <w:r w:rsidRPr="00F466C0">
              <w:lastRenderedPageBreak/>
              <w:t>Иное движимое имущество на хранении</w:t>
            </w:r>
          </w:p>
        </w:tc>
        <w:tc>
          <w:tcPr>
            <w:tcW w:w="1531" w:type="dxa"/>
          </w:tcPr>
          <w:p w:rsidR="00A24D54" w:rsidRPr="00F466C0" w:rsidRDefault="00A24D54" w:rsidP="007F19B6">
            <w:pPr>
              <w:pStyle w:val="ConsPlusNormal"/>
              <w:jc w:val="center"/>
            </w:pPr>
            <w:r w:rsidRPr="00F466C0">
              <w:t>02.30</w:t>
            </w:r>
          </w:p>
        </w:tc>
      </w:tr>
      <w:tr w:rsidR="00A24D54" w:rsidRPr="00F466C0" w:rsidTr="007F19B6">
        <w:tc>
          <w:tcPr>
            <w:tcW w:w="7540" w:type="dxa"/>
          </w:tcPr>
          <w:p w:rsidR="00A24D54" w:rsidRPr="00F466C0" w:rsidRDefault="00A24D54" w:rsidP="007F19B6">
            <w:pPr>
              <w:pStyle w:val="ConsPlusNormal"/>
              <w:jc w:val="both"/>
            </w:pPr>
            <w:r w:rsidRPr="00F466C0">
              <w:t>Основные средства - иное движимое имущество на хранении</w:t>
            </w:r>
          </w:p>
        </w:tc>
        <w:tc>
          <w:tcPr>
            <w:tcW w:w="1531" w:type="dxa"/>
          </w:tcPr>
          <w:p w:rsidR="00A24D54" w:rsidRPr="00F466C0" w:rsidRDefault="00A24D54" w:rsidP="007F19B6">
            <w:pPr>
              <w:pStyle w:val="ConsPlusNormal"/>
              <w:jc w:val="center"/>
            </w:pPr>
            <w:r w:rsidRPr="00F466C0">
              <w:t>02.31</w:t>
            </w:r>
          </w:p>
        </w:tc>
      </w:tr>
      <w:tr w:rsidR="00A24D54" w:rsidRPr="00F466C0" w:rsidTr="007F19B6">
        <w:tc>
          <w:tcPr>
            <w:tcW w:w="7540" w:type="dxa"/>
          </w:tcPr>
          <w:p w:rsidR="00A24D54" w:rsidRPr="00F466C0" w:rsidRDefault="00A24D54" w:rsidP="007F19B6">
            <w:pPr>
              <w:pStyle w:val="ConsPlusNormal"/>
              <w:jc w:val="both"/>
            </w:pPr>
            <w:r w:rsidRPr="00F466C0">
              <w:t>Материальные запасы - иное движимое имущество на хранении</w:t>
            </w:r>
          </w:p>
        </w:tc>
        <w:tc>
          <w:tcPr>
            <w:tcW w:w="1531" w:type="dxa"/>
          </w:tcPr>
          <w:p w:rsidR="00A24D54" w:rsidRPr="00F466C0" w:rsidRDefault="00A24D54" w:rsidP="007F19B6">
            <w:pPr>
              <w:pStyle w:val="ConsPlusNormal"/>
              <w:jc w:val="center"/>
            </w:pPr>
            <w:r w:rsidRPr="00F466C0">
              <w:t>02.32</w:t>
            </w:r>
          </w:p>
        </w:tc>
      </w:tr>
      <w:tr w:rsidR="00A24D54" w:rsidRPr="00F466C0" w:rsidTr="007F19B6">
        <w:tc>
          <w:tcPr>
            <w:tcW w:w="7540" w:type="dxa"/>
          </w:tcPr>
          <w:p w:rsidR="00A24D54" w:rsidRPr="00F466C0" w:rsidRDefault="00A24D54" w:rsidP="007F19B6">
            <w:pPr>
              <w:pStyle w:val="ConsPlusNormal"/>
              <w:jc w:val="both"/>
            </w:pPr>
            <w:r w:rsidRPr="00F466C0">
              <w:t>Материальные запасы, не признанные активом</w:t>
            </w:r>
          </w:p>
        </w:tc>
        <w:tc>
          <w:tcPr>
            <w:tcW w:w="1531" w:type="dxa"/>
          </w:tcPr>
          <w:p w:rsidR="00A24D54" w:rsidRPr="00F466C0" w:rsidRDefault="00A24D54" w:rsidP="007F19B6">
            <w:pPr>
              <w:pStyle w:val="ConsPlusNormal"/>
              <w:jc w:val="center"/>
            </w:pPr>
            <w:r w:rsidRPr="00F466C0">
              <w:t>02.4</w:t>
            </w:r>
          </w:p>
        </w:tc>
      </w:tr>
      <w:tr w:rsidR="00A24D54" w:rsidRPr="00F466C0" w:rsidTr="007F19B6">
        <w:tc>
          <w:tcPr>
            <w:tcW w:w="7540" w:type="dxa"/>
          </w:tcPr>
          <w:p w:rsidR="00A24D54" w:rsidRPr="00F466C0" w:rsidRDefault="00A24D54" w:rsidP="007F19B6">
            <w:pPr>
              <w:pStyle w:val="ConsPlusNormal"/>
              <w:jc w:val="both"/>
            </w:pPr>
            <w:r w:rsidRPr="00F466C0">
              <w:t>Бланки строгой отчетности</w:t>
            </w:r>
          </w:p>
        </w:tc>
        <w:tc>
          <w:tcPr>
            <w:tcW w:w="1531" w:type="dxa"/>
          </w:tcPr>
          <w:p w:rsidR="00A24D54" w:rsidRPr="00F466C0" w:rsidRDefault="00A24D54" w:rsidP="007F19B6">
            <w:pPr>
              <w:pStyle w:val="ConsPlusNormal"/>
              <w:jc w:val="center"/>
            </w:pPr>
            <w:r w:rsidRPr="00F466C0">
              <w:t>03</w:t>
            </w:r>
          </w:p>
        </w:tc>
      </w:tr>
      <w:tr w:rsidR="00A24D54" w:rsidRPr="00F466C0" w:rsidTr="007F19B6">
        <w:tc>
          <w:tcPr>
            <w:tcW w:w="7540" w:type="dxa"/>
          </w:tcPr>
          <w:p w:rsidR="00A24D54" w:rsidRPr="00F466C0" w:rsidRDefault="00A24D54" w:rsidP="007F19B6">
            <w:pPr>
              <w:pStyle w:val="ConsPlusNormal"/>
              <w:jc w:val="both"/>
            </w:pPr>
            <w:r w:rsidRPr="00F466C0">
              <w:t>Бланки строгой отчетности (в усл. ед.)</w:t>
            </w:r>
          </w:p>
        </w:tc>
        <w:tc>
          <w:tcPr>
            <w:tcW w:w="1531" w:type="dxa"/>
          </w:tcPr>
          <w:p w:rsidR="00A24D54" w:rsidRPr="00F466C0" w:rsidRDefault="00A24D54" w:rsidP="007F19B6">
            <w:pPr>
              <w:pStyle w:val="ConsPlusNormal"/>
              <w:jc w:val="center"/>
            </w:pPr>
            <w:r w:rsidRPr="00F466C0">
              <w:t>03.1</w:t>
            </w:r>
          </w:p>
        </w:tc>
      </w:tr>
      <w:tr w:rsidR="00A24D54" w:rsidRPr="00F466C0" w:rsidTr="007F19B6">
        <w:tc>
          <w:tcPr>
            <w:tcW w:w="7540" w:type="dxa"/>
          </w:tcPr>
          <w:p w:rsidR="00A24D54" w:rsidRPr="00F466C0" w:rsidRDefault="00A24D54" w:rsidP="007F19B6">
            <w:pPr>
              <w:pStyle w:val="ConsPlusNormal"/>
              <w:jc w:val="both"/>
            </w:pPr>
            <w:r w:rsidRPr="00F466C0">
              <w:t>Сомнительная задолженность</w:t>
            </w:r>
          </w:p>
        </w:tc>
        <w:tc>
          <w:tcPr>
            <w:tcW w:w="1531" w:type="dxa"/>
          </w:tcPr>
          <w:p w:rsidR="00A24D54" w:rsidRPr="00F466C0" w:rsidRDefault="00A24D54" w:rsidP="007F19B6">
            <w:pPr>
              <w:pStyle w:val="ConsPlusNormal"/>
              <w:jc w:val="center"/>
            </w:pPr>
            <w:r w:rsidRPr="00F466C0">
              <w:t>04</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оплаченные по централизованному снабжению</w:t>
            </w:r>
          </w:p>
        </w:tc>
        <w:tc>
          <w:tcPr>
            <w:tcW w:w="1531" w:type="dxa"/>
          </w:tcPr>
          <w:p w:rsidR="00A24D54" w:rsidRPr="00F466C0" w:rsidRDefault="00A24D54" w:rsidP="007F19B6">
            <w:pPr>
              <w:pStyle w:val="ConsPlusNormal"/>
              <w:jc w:val="center"/>
            </w:pPr>
            <w:r w:rsidRPr="00F466C0">
              <w:t>05</w:t>
            </w:r>
          </w:p>
        </w:tc>
      </w:tr>
      <w:tr w:rsidR="00A24D54" w:rsidRPr="00F466C0" w:rsidTr="007F19B6">
        <w:tc>
          <w:tcPr>
            <w:tcW w:w="7540" w:type="dxa"/>
          </w:tcPr>
          <w:p w:rsidR="00A24D54" w:rsidRPr="00F466C0" w:rsidRDefault="00A24D54" w:rsidP="007F19B6">
            <w:pPr>
              <w:pStyle w:val="ConsPlusNormal"/>
              <w:jc w:val="both"/>
            </w:pPr>
            <w:r w:rsidRPr="00F466C0">
              <w:t>Задолженность учащихся и студентов за невозвращенные материальные ценности</w:t>
            </w:r>
          </w:p>
        </w:tc>
        <w:tc>
          <w:tcPr>
            <w:tcW w:w="1531" w:type="dxa"/>
          </w:tcPr>
          <w:p w:rsidR="00A24D54" w:rsidRPr="00F466C0" w:rsidRDefault="00A24D54" w:rsidP="007F19B6">
            <w:pPr>
              <w:pStyle w:val="ConsPlusNormal"/>
              <w:jc w:val="center"/>
            </w:pPr>
            <w:r w:rsidRPr="00F466C0">
              <w:t>06</w:t>
            </w:r>
          </w:p>
        </w:tc>
      </w:tr>
      <w:tr w:rsidR="00A24D54" w:rsidRPr="00F466C0" w:rsidTr="007F19B6">
        <w:tc>
          <w:tcPr>
            <w:tcW w:w="7540" w:type="dxa"/>
          </w:tcPr>
          <w:p w:rsidR="00A24D54" w:rsidRPr="00F466C0" w:rsidRDefault="00A24D54" w:rsidP="007F19B6">
            <w:pPr>
              <w:pStyle w:val="ConsPlusNormal"/>
              <w:jc w:val="both"/>
            </w:pPr>
            <w:r w:rsidRPr="00F466C0">
              <w:t>Награды, призы, кубки и ценные подарки, сувениры</w:t>
            </w:r>
          </w:p>
        </w:tc>
        <w:tc>
          <w:tcPr>
            <w:tcW w:w="1531" w:type="dxa"/>
          </w:tcPr>
          <w:p w:rsidR="00A24D54" w:rsidRPr="00F466C0" w:rsidRDefault="00A24D54" w:rsidP="007F19B6">
            <w:pPr>
              <w:pStyle w:val="ConsPlusNormal"/>
              <w:jc w:val="center"/>
            </w:pPr>
            <w:r w:rsidRPr="00F466C0">
              <w:t>07</w:t>
            </w:r>
          </w:p>
        </w:tc>
      </w:tr>
      <w:tr w:rsidR="00A24D54" w:rsidRPr="00F466C0" w:rsidTr="007F19B6">
        <w:tc>
          <w:tcPr>
            <w:tcW w:w="7540" w:type="dxa"/>
          </w:tcPr>
          <w:p w:rsidR="00A24D54" w:rsidRPr="00F466C0" w:rsidRDefault="00A24D54" w:rsidP="007F19B6">
            <w:pPr>
              <w:pStyle w:val="ConsPlusNormal"/>
              <w:jc w:val="both"/>
            </w:pPr>
            <w:r w:rsidRPr="00F466C0">
              <w:t>Награды, призы, кубки и ценные подарки, сувениры в усл. ед.</w:t>
            </w:r>
          </w:p>
        </w:tc>
        <w:tc>
          <w:tcPr>
            <w:tcW w:w="1531" w:type="dxa"/>
          </w:tcPr>
          <w:p w:rsidR="00A24D54" w:rsidRPr="00F466C0" w:rsidRDefault="00A24D54" w:rsidP="007F19B6">
            <w:pPr>
              <w:pStyle w:val="ConsPlusNormal"/>
              <w:jc w:val="center"/>
            </w:pPr>
            <w:r w:rsidRPr="00F466C0">
              <w:t>07.1</w:t>
            </w:r>
          </w:p>
        </w:tc>
      </w:tr>
      <w:tr w:rsidR="00A24D54" w:rsidRPr="00F466C0" w:rsidTr="007F19B6">
        <w:tc>
          <w:tcPr>
            <w:tcW w:w="7540" w:type="dxa"/>
          </w:tcPr>
          <w:p w:rsidR="00A24D54" w:rsidRPr="00F466C0" w:rsidRDefault="00A24D54" w:rsidP="007F19B6">
            <w:pPr>
              <w:pStyle w:val="ConsPlusNormal"/>
              <w:jc w:val="both"/>
            </w:pPr>
            <w:r w:rsidRPr="00F466C0">
              <w:t>Награды, призы, кубки и ценные подарки, сувениры по стоимости приобретения</w:t>
            </w:r>
          </w:p>
        </w:tc>
        <w:tc>
          <w:tcPr>
            <w:tcW w:w="1531" w:type="dxa"/>
          </w:tcPr>
          <w:p w:rsidR="00A24D54" w:rsidRPr="00F466C0" w:rsidRDefault="00A24D54" w:rsidP="007F19B6">
            <w:pPr>
              <w:pStyle w:val="ConsPlusNormal"/>
              <w:jc w:val="center"/>
            </w:pPr>
            <w:r w:rsidRPr="00F466C0">
              <w:t>07.2</w:t>
            </w:r>
          </w:p>
        </w:tc>
      </w:tr>
      <w:tr w:rsidR="00A24D54" w:rsidRPr="00F466C0" w:rsidTr="007F19B6">
        <w:tc>
          <w:tcPr>
            <w:tcW w:w="7540" w:type="dxa"/>
          </w:tcPr>
          <w:p w:rsidR="00A24D54" w:rsidRPr="00F466C0" w:rsidRDefault="00A24D54" w:rsidP="007F19B6">
            <w:pPr>
              <w:pStyle w:val="ConsPlusNormal"/>
              <w:jc w:val="both"/>
            </w:pPr>
            <w:r w:rsidRPr="00F466C0">
              <w:t>Путевки неоплаченные</w:t>
            </w:r>
          </w:p>
        </w:tc>
        <w:tc>
          <w:tcPr>
            <w:tcW w:w="1531" w:type="dxa"/>
          </w:tcPr>
          <w:p w:rsidR="00A24D54" w:rsidRPr="00F466C0" w:rsidRDefault="00A24D54" w:rsidP="007F19B6">
            <w:pPr>
              <w:pStyle w:val="ConsPlusNormal"/>
              <w:jc w:val="center"/>
            </w:pPr>
            <w:r w:rsidRPr="00F466C0">
              <w:t>08</w:t>
            </w:r>
          </w:p>
        </w:tc>
      </w:tr>
      <w:tr w:rsidR="00A24D54" w:rsidRPr="00F466C0" w:rsidTr="007F19B6">
        <w:tc>
          <w:tcPr>
            <w:tcW w:w="7540" w:type="dxa"/>
          </w:tcPr>
          <w:p w:rsidR="00A24D54" w:rsidRPr="00F466C0" w:rsidRDefault="00A24D54" w:rsidP="007F19B6">
            <w:pPr>
              <w:pStyle w:val="ConsPlusNormal"/>
              <w:jc w:val="both"/>
            </w:pPr>
            <w:r w:rsidRPr="00F466C0">
              <w:t>Запасные части к транспортным средствам, выданные взамен изношенных</w:t>
            </w:r>
          </w:p>
        </w:tc>
        <w:tc>
          <w:tcPr>
            <w:tcW w:w="1531" w:type="dxa"/>
          </w:tcPr>
          <w:p w:rsidR="00A24D54" w:rsidRPr="00F466C0" w:rsidRDefault="00A24D54" w:rsidP="007F19B6">
            <w:pPr>
              <w:pStyle w:val="ConsPlusNormal"/>
              <w:jc w:val="center"/>
            </w:pPr>
            <w:r w:rsidRPr="00F466C0">
              <w:t>09</w:t>
            </w:r>
          </w:p>
        </w:tc>
      </w:tr>
      <w:tr w:rsidR="00A24D54" w:rsidRPr="00F466C0" w:rsidTr="007F19B6">
        <w:tc>
          <w:tcPr>
            <w:tcW w:w="7540" w:type="dxa"/>
          </w:tcPr>
          <w:p w:rsidR="00A24D54" w:rsidRPr="00F466C0" w:rsidRDefault="00A24D54" w:rsidP="007F19B6">
            <w:pPr>
              <w:pStyle w:val="ConsPlusNormal"/>
              <w:jc w:val="both"/>
            </w:pPr>
            <w:r w:rsidRPr="00F466C0">
              <w:t>Обеспечение исполнения обязательств</w:t>
            </w:r>
          </w:p>
        </w:tc>
        <w:tc>
          <w:tcPr>
            <w:tcW w:w="1531" w:type="dxa"/>
          </w:tcPr>
          <w:p w:rsidR="00A24D54" w:rsidRPr="00F466C0" w:rsidRDefault="00A24D54" w:rsidP="007F19B6">
            <w:pPr>
              <w:pStyle w:val="ConsPlusNormal"/>
              <w:jc w:val="center"/>
            </w:pPr>
            <w:r w:rsidRPr="00F466C0">
              <w:t>10</w:t>
            </w:r>
          </w:p>
        </w:tc>
      </w:tr>
      <w:tr w:rsidR="00A24D54" w:rsidRPr="00F466C0" w:rsidTr="007F19B6">
        <w:tc>
          <w:tcPr>
            <w:tcW w:w="7540" w:type="dxa"/>
          </w:tcPr>
          <w:p w:rsidR="00A24D54" w:rsidRPr="00F466C0" w:rsidRDefault="00A24D54" w:rsidP="007F19B6">
            <w:pPr>
              <w:pStyle w:val="ConsPlusNormal"/>
              <w:jc w:val="both"/>
            </w:pPr>
            <w:r w:rsidRPr="00F466C0">
              <w:t>Государственные и муниципальные гарантии</w:t>
            </w:r>
          </w:p>
        </w:tc>
        <w:tc>
          <w:tcPr>
            <w:tcW w:w="1531" w:type="dxa"/>
          </w:tcPr>
          <w:p w:rsidR="00A24D54" w:rsidRPr="00F466C0" w:rsidRDefault="00A24D54" w:rsidP="007F19B6">
            <w:pPr>
              <w:pStyle w:val="ConsPlusNormal"/>
              <w:jc w:val="center"/>
            </w:pPr>
            <w:r w:rsidRPr="00F466C0">
              <w:t>11</w:t>
            </w:r>
          </w:p>
        </w:tc>
      </w:tr>
      <w:tr w:rsidR="00A24D54" w:rsidRPr="00F466C0" w:rsidTr="007F19B6">
        <w:tc>
          <w:tcPr>
            <w:tcW w:w="7540" w:type="dxa"/>
          </w:tcPr>
          <w:p w:rsidR="00A24D54" w:rsidRPr="00F466C0" w:rsidRDefault="00A24D54" w:rsidP="007F19B6">
            <w:pPr>
              <w:pStyle w:val="ConsPlusNormal"/>
              <w:jc w:val="both"/>
            </w:pPr>
            <w:r w:rsidRPr="00F466C0">
              <w:t>Спецоборудование для выполнения научно-исследовательских работ по договорам с заказчиками</w:t>
            </w:r>
          </w:p>
        </w:tc>
        <w:tc>
          <w:tcPr>
            <w:tcW w:w="1531" w:type="dxa"/>
          </w:tcPr>
          <w:p w:rsidR="00A24D54" w:rsidRPr="00F466C0" w:rsidRDefault="00A24D54" w:rsidP="007F19B6">
            <w:pPr>
              <w:pStyle w:val="ConsPlusNormal"/>
              <w:jc w:val="center"/>
            </w:pPr>
            <w:r w:rsidRPr="00F466C0">
              <w:t>12</w:t>
            </w:r>
          </w:p>
        </w:tc>
      </w:tr>
      <w:tr w:rsidR="00A24D54" w:rsidRPr="00F466C0" w:rsidTr="007F19B6">
        <w:tc>
          <w:tcPr>
            <w:tcW w:w="7540" w:type="dxa"/>
          </w:tcPr>
          <w:p w:rsidR="00A24D54" w:rsidRPr="00F466C0" w:rsidRDefault="00A24D54" w:rsidP="007F19B6">
            <w:pPr>
              <w:pStyle w:val="ConsPlusNormal"/>
              <w:jc w:val="both"/>
            </w:pPr>
            <w:r w:rsidRPr="00F466C0">
              <w:t>Экспериментальные устройства</w:t>
            </w:r>
          </w:p>
        </w:tc>
        <w:tc>
          <w:tcPr>
            <w:tcW w:w="1531" w:type="dxa"/>
          </w:tcPr>
          <w:p w:rsidR="00A24D54" w:rsidRPr="00F466C0" w:rsidRDefault="00A24D54" w:rsidP="007F19B6">
            <w:pPr>
              <w:pStyle w:val="ConsPlusNormal"/>
              <w:jc w:val="center"/>
            </w:pPr>
            <w:r w:rsidRPr="00F466C0">
              <w:t>13</w:t>
            </w:r>
          </w:p>
        </w:tc>
      </w:tr>
      <w:tr w:rsidR="00A24D54" w:rsidRPr="00F466C0" w:rsidTr="007F19B6">
        <w:tc>
          <w:tcPr>
            <w:tcW w:w="7540" w:type="dxa"/>
          </w:tcPr>
          <w:p w:rsidR="00A24D54" w:rsidRPr="00F466C0" w:rsidRDefault="00A24D54" w:rsidP="007F19B6">
            <w:pPr>
              <w:pStyle w:val="ConsPlusNormal"/>
              <w:jc w:val="both"/>
            </w:pPr>
            <w:r w:rsidRPr="00F466C0">
              <w:t>Расчетные документы, ожидающие исполнения</w:t>
            </w:r>
          </w:p>
        </w:tc>
        <w:tc>
          <w:tcPr>
            <w:tcW w:w="1531" w:type="dxa"/>
          </w:tcPr>
          <w:p w:rsidR="00A24D54" w:rsidRPr="00F466C0" w:rsidRDefault="00A24D54" w:rsidP="007F19B6">
            <w:pPr>
              <w:pStyle w:val="ConsPlusNormal"/>
              <w:jc w:val="center"/>
            </w:pPr>
            <w:r w:rsidRPr="00F466C0">
              <w:t>14</w:t>
            </w:r>
          </w:p>
        </w:tc>
      </w:tr>
      <w:tr w:rsidR="00A24D54" w:rsidRPr="00F466C0" w:rsidTr="007F19B6">
        <w:tc>
          <w:tcPr>
            <w:tcW w:w="7540" w:type="dxa"/>
          </w:tcPr>
          <w:p w:rsidR="00A24D54" w:rsidRPr="00F466C0" w:rsidRDefault="00A24D54" w:rsidP="007F19B6">
            <w:pPr>
              <w:pStyle w:val="ConsPlusNormal"/>
              <w:jc w:val="both"/>
            </w:pPr>
            <w:r w:rsidRPr="00F466C0">
              <w:t>Расчетные документы, не оплаченные в срок из-за отсутствия средств на счете государственного (муниципального) учреждения</w:t>
            </w:r>
          </w:p>
        </w:tc>
        <w:tc>
          <w:tcPr>
            <w:tcW w:w="1531" w:type="dxa"/>
          </w:tcPr>
          <w:p w:rsidR="00A24D54" w:rsidRPr="00F466C0" w:rsidRDefault="00A24D54" w:rsidP="007F19B6">
            <w:pPr>
              <w:pStyle w:val="ConsPlusNormal"/>
              <w:jc w:val="center"/>
            </w:pPr>
            <w:r w:rsidRPr="00F466C0">
              <w:t>15</w:t>
            </w:r>
          </w:p>
        </w:tc>
      </w:tr>
      <w:tr w:rsidR="00A24D54" w:rsidRPr="00F466C0" w:rsidTr="007F19B6">
        <w:tc>
          <w:tcPr>
            <w:tcW w:w="7540" w:type="dxa"/>
          </w:tcPr>
          <w:p w:rsidR="00A24D54" w:rsidRPr="00F466C0" w:rsidRDefault="00A24D54" w:rsidP="007F19B6">
            <w:pPr>
              <w:pStyle w:val="ConsPlusNormal"/>
              <w:jc w:val="both"/>
            </w:pPr>
            <w:r w:rsidRPr="00F466C0">
              <w:t>Переплаты пенсий и пособий вследствие неправильного применения законодательства о пенсиях и пособиях, счетных ошибок</w:t>
            </w:r>
          </w:p>
        </w:tc>
        <w:tc>
          <w:tcPr>
            <w:tcW w:w="1531" w:type="dxa"/>
          </w:tcPr>
          <w:p w:rsidR="00A24D54" w:rsidRPr="00F466C0" w:rsidRDefault="00A24D54" w:rsidP="007F19B6">
            <w:pPr>
              <w:pStyle w:val="ConsPlusNormal"/>
              <w:jc w:val="center"/>
            </w:pPr>
            <w:r w:rsidRPr="00F466C0">
              <w:t>16</w:t>
            </w:r>
          </w:p>
        </w:tc>
      </w:tr>
      <w:tr w:rsidR="00A24D54" w:rsidRPr="00F466C0" w:rsidTr="007F19B6">
        <w:tc>
          <w:tcPr>
            <w:tcW w:w="7540" w:type="dxa"/>
          </w:tcPr>
          <w:p w:rsidR="00A24D54" w:rsidRPr="00F466C0" w:rsidRDefault="00A24D54" w:rsidP="007F19B6">
            <w:pPr>
              <w:pStyle w:val="ConsPlusNormal"/>
              <w:jc w:val="both"/>
            </w:pPr>
            <w:r w:rsidRPr="00F466C0">
              <w:t xml:space="preserve">Поступления денежных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17</w:t>
            </w:r>
          </w:p>
        </w:tc>
      </w:tr>
      <w:tr w:rsidR="00A24D54" w:rsidRPr="00F466C0" w:rsidTr="007F19B6">
        <w:tc>
          <w:tcPr>
            <w:tcW w:w="7540" w:type="dxa"/>
          </w:tcPr>
          <w:p w:rsidR="00A24D54" w:rsidRPr="00F466C0" w:rsidRDefault="00A24D54" w:rsidP="007F19B6">
            <w:pPr>
              <w:pStyle w:val="ConsPlusNormal"/>
              <w:jc w:val="both"/>
            </w:pPr>
            <w:r w:rsidRPr="00F466C0">
              <w:t>Поступления денежных средств</w:t>
            </w:r>
          </w:p>
        </w:tc>
        <w:tc>
          <w:tcPr>
            <w:tcW w:w="1531" w:type="dxa"/>
          </w:tcPr>
          <w:p w:rsidR="00A24D54" w:rsidRPr="00F466C0" w:rsidRDefault="00A24D54" w:rsidP="007F19B6">
            <w:pPr>
              <w:pStyle w:val="ConsPlusNormal"/>
              <w:jc w:val="center"/>
            </w:pPr>
            <w:r w:rsidRPr="00F466C0">
              <w:t>17.01</w:t>
            </w:r>
          </w:p>
        </w:tc>
      </w:tr>
      <w:tr w:rsidR="00A24D54" w:rsidRPr="00F466C0" w:rsidTr="007F19B6">
        <w:tc>
          <w:tcPr>
            <w:tcW w:w="7540" w:type="dxa"/>
          </w:tcPr>
          <w:p w:rsidR="00A24D54" w:rsidRPr="00F466C0" w:rsidRDefault="00A24D54" w:rsidP="007F19B6">
            <w:pPr>
              <w:pStyle w:val="ConsPlusNormal"/>
              <w:jc w:val="both"/>
            </w:pPr>
            <w:r w:rsidRPr="00F466C0">
              <w:t>Поступления расчетов с финансовым органом по наличным денежным средствам</w:t>
            </w:r>
          </w:p>
        </w:tc>
        <w:tc>
          <w:tcPr>
            <w:tcW w:w="1531" w:type="dxa"/>
          </w:tcPr>
          <w:p w:rsidR="00A24D54" w:rsidRPr="00F466C0" w:rsidRDefault="00A24D54" w:rsidP="007F19B6">
            <w:pPr>
              <w:pStyle w:val="ConsPlusNormal"/>
              <w:jc w:val="center"/>
            </w:pPr>
            <w:r w:rsidRPr="00F466C0">
              <w:t>17.30</w:t>
            </w:r>
          </w:p>
        </w:tc>
      </w:tr>
      <w:tr w:rsidR="00A24D54" w:rsidRPr="00F466C0" w:rsidTr="007F19B6">
        <w:tc>
          <w:tcPr>
            <w:tcW w:w="7540" w:type="dxa"/>
          </w:tcPr>
          <w:p w:rsidR="00A24D54" w:rsidRPr="00F466C0" w:rsidRDefault="00A24D54" w:rsidP="007F19B6">
            <w:pPr>
              <w:pStyle w:val="ConsPlusNormal"/>
              <w:jc w:val="both"/>
            </w:pPr>
            <w:r w:rsidRPr="00F466C0">
              <w:t>Поступления денежных средств в кассу учреждения</w:t>
            </w:r>
          </w:p>
        </w:tc>
        <w:tc>
          <w:tcPr>
            <w:tcW w:w="1531" w:type="dxa"/>
          </w:tcPr>
          <w:p w:rsidR="00A24D54" w:rsidRPr="00F466C0" w:rsidRDefault="00A24D54" w:rsidP="007F19B6">
            <w:pPr>
              <w:pStyle w:val="ConsPlusNormal"/>
              <w:jc w:val="center"/>
            </w:pPr>
            <w:r w:rsidRPr="00F466C0">
              <w:t>17.34</w:t>
            </w:r>
          </w:p>
        </w:tc>
      </w:tr>
      <w:tr w:rsidR="00A24D54" w:rsidRPr="00F466C0" w:rsidTr="007F19B6">
        <w:tc>
          <w:tcPr>
            <w:tcW w:w="7540" w:type="dxa"/>
          </w:tcPr>
          <w:p w:rsidR="00A24D54" w:rsidRPr="00F466C0" w:rsidRDefault="00A24D54" w:rsidP="007F19B6">
            <w:pPr>
              <w:pStyle w:val="ConsPlusNormal"/>
              <w:jc w:val="both"/>
            </w:pPr>
            <w:r w:rsidRPr="00F466C0">
              <w:lastRenderedPageBreak/>
              <w:t xml:space="preserve">Выбытия денежных средств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18</w:t>
            </w:r>
          </w:p>
        </w:tc>
      </w:tr>
      <w:tr w:rsidR="00A24D54" w:rsidRPr="00F466C0" w:rsidTr="007F19B6">
        <w:tc>
          <w:tcPr>
            <w:tcW w:w="7540" w:type="dxa"/>
          </w:tcPr>
          <w:p w:rsidR="00A24D54" w:rsidRPr="00F466C0" w:rsidRDefault="00A24D54" w:rsidP="007F19B6">
            <w:pPr>
              <w:pStyle w:val="ConsPlusNormal"/>
              <w:jc w:val="both"/>
            </w:pPr>
            <w:r w:rsidRPr="00F466C0">
              <w:t>Выбытия денежных средств</w:t>
            </w:r>
          </w:p>
        </w:tc>
        <w:tc>
          <w:tcPr>
            <w:tcW w:w="1531" w:type="dxa"/>
          </w:tcPr>
          <w:p w:rsidR="00A24D54" w:rsidRPr="00F466C0" w:rsidRDefault="00A24D54" w:rsidP="007F19B6">
            <w:pPr>
              <w:pStyle w:val="ConsPlusNormal"/>
              <w:jc w:val="center"/>
            </w:pPr>
            <w:r w:rsidRPr="00F466C0">
              <w:t>18.01</w:t>
            </w:r>
          </w:p>
        </w:tc>
      </w:tr>
      <w:tr w:rsidR="00A24D54" w:rsidRPr="00F466C0" w:rsidTr="007F19B6">
        <w:tc>
          <w:tcPr>
            <w:tcW w:w="7540" w:type="dxa"/>
          </w:tcPr>
          <w:p w:rsidR="00A24D54" w:rsidRPr="00F466C0" w:rsidRDefault="00A24D54" w:rsidP="007F19B6">
            <w:pPr>
              <w:pStyle w:val="ConsPlusNormal"/>
              <w:jc w:val="both"/>
            </w:pPr>
            <w:r w:rsidRPr="00F466C0">
              <w:t>Выбытия расчетов с финансовым органом по наличным денежным средствам</w:t>
            </w:r>
          </w:p>
        </w:tc>
        <w:tc>
          <w:tcPr>
            <w:tcW w:w="1531" w:type="dxa"/>
          </w:tcPr>
          <w:p w:rsidR="00A24D54" w:rsidRPr="00F466C0" w:rsidRDefault="00A24D54" w:rsidP="007F19B6">
            <w:pPr>
              <w:pStyle w:val="ConsPlusNormal"/>
              <w:jc w:val="center"/>
            </w:pPr>
            <w:r w:rsidRPr="00F466C0">
              <w:t>18.30</w:t>
            </w:r>
          </w:p>
        </w:tc>
      </w:tr>
      <w:tr w:rsidR="00A24D54" w:rsidRPr="00F466C0" w:rsidTr="007F19B6">
        <w:tc>
          <w:tcPr>
            <w:tcW w:w="7540" w:type="dxa"/>
          </w:tcPr>
          <w:p w:rsidR="00A24D54" w:rsidRPr="00F466C0" w:rsidRDefault="00A24D54" w:rsidP="007F19B6">
            <w:pPr>
              <w:pStyle w:val="ConsPlusNormal"/>
              <w:jc w:val="both"/>
            </w:pPr>
            <w:r w:rsidRPr="00F466C0">
              <w:t>Выбытия денежных средств из кассы учреждения</w:t>
            </w:r>
          </w:p>
        </w:tc>
        <w:tc>
          <w:tcPr>
            <w:tcW w:w="1531" w:type="dxa"/>
          </w:tcPr>
          <w:p w:rsidR="00A24D54" w:rsidRPr="00F466C0" w:rsidRDefault="00A24D54" w:rsidP="007F19B6">
            <w:pPr>
              <w:pStyle w:val="ConsPlusNormal"/>
              <w:jc w:val="center"/>
            </w:pPr>
            <w:r w:rsidRPr="00F466C0">
              <w:t>18.34</w:t>
            </w:r>
          </w:p>
        </w:tc>
      </w:tr>
      <w:tr w:rsidR="00A24D54" w:rsidRPr="00F466C0" w:rsidTr="007F19B6">
        <w:tc>
          <w:tcPr>
            <w:tcW w:w="7540" w:type="dxa"/>
          </w:tcPr>
          <w:p w:rsidR="00A24D54" w:rsidRPr="00F466C0" w:rsidRDefault="00A24D54" w:rsidP="007F19B6">
            <w:pPr>
              <w:pStyle w:val="ConsPlusNormal"/>
              <w:jc w:val="both"/>
            </w:pPr>
            <w:r w:rsidRPr="00F466C0">
              <w:t>Невыясненные поступления прошлых лет</w:t>
            </w:r>
          </w:p>
        </w:tc>
        <w:tc>
          <w:tcPr>
            <w:tcW w:w="1531" w:type="dxa"/>
          </w:tcPr>
          <w:p w:rsidR="00A24D54" w:rsidRPr="00F466C0" w:rsidRDefault="00A24D54" w:rsidP="007F19B6">
            <w:pPr>
              <w:pStyle w:val="ConsPlusNormal"/>
              <w:jc w:val="center"/>
            </w:pPr>
            <w:r w:rsidRPr="00F466C0">
              <w:t>19</w:t>
            </w:r>
          </w:p>
        </w:tc>
      </w:tr>
      <w:tr w:rsidR="00A24D54" w:rsidRPr="00F466C0" w:rsidTr="007F19B6">
        <w:tc>
          <w:tcPr>
            <w:tcW w:w="7540" w:type="dxa"/>
          </w:tcPr>
          <w:p w:rsidR="00A24D54" w:rsidRPr="00F466C0" w:rsidRDefault="00A24D54" w:rsidP="007F19B6">
            <w:pPr>
              <w:pStyle w:val="ConsPlusNormal"/>
              <w:jc w:val="both"/>
            </w:pPr>
            <w:r w:rsidRPr="00F466C0">
              <w:t>Задолженность, невостребованная кредиторами</w:t>
            </w:r>
          </w:p>
        </w:tc>
        <w:tc>
          <w:tcPr>
            <w:tcW w:w="1531" w:type="dxa"/>
          </w:tcPr>
          <w:p w:rsidR="00A24D54" w:rsidRPr="00F466C0" w:rsidRDefault="00A24D54" w:rsidP="007F19B6">
            <w:pPr>
              <w:pStyle w:val="ConsPlusNormal"/>
              <w:jc w:val="center"/>
            </w:pPr>
            <w:r w:rsidRPr="00F466C0">
              <w:t>20</w:t>
            </w:r>
          </w:p>
        </w:tc>
      </w:tr>
      <w:tr w:rsidR="00A24D54" w:rsidRPr="00F466C0" w:rsidTr="007F19B6">
        <w:tc>
          <w:tcPr>
            <w:tcW w:w="7540" w:type="dxa"/>
          </w:tcPr>
          <w:p w:rsidR="00A24D54" w:rsidRPr="00F466C0" w:rsidRDefault="00A24D54" w:rsidP="007F19B6">
            <w:pPr>
              <w:pStyle w:val="ConsPlusNormal"/>
              <w:jc w:val="both"/>
            </w:pPr>
            <w:r w:rsidRPr="00F466C0">
              <w:t>Основные средства в эксплуатации</w:t>
            </w:r>
          </w:p>
        </w:tc>
        <w:tc>
          <w:tcPr>
            <w:tcW w:w="1531" w:type="dxa"/>
          </w:tcPr>
          <w:p w:rsidR="00A24D54" w:rsidRPr="00F466C0" w:rsidRDefault="00A24D54" w:rsidP="007F19B6">
            <w:pPr>
              <w:pStyle w:val="ConsPlusNormal"/>
              <w:jc w:val="center"/>
            </w:pPr>
            <w:r w:rsidRPr="00F466C0">
              <w:t>21</w:t>
            </w:r>
          </w:p>
        </w:tc>
      </w:tr>
      <w:tr w:rsidR="00A24D54" w:rsidRPr="00F466C0" w:rsidTr="007F19B6">
        <w:tc>
          <w:tcPr>
            <w:tcW w:w="7540" w:type="dxa"/>
          </w:tcPr>
          <w:p w:rsidR="00A24D54" w:rsidRPr="00F466C0" w:rsidRDefault="00A24D54" w:rsidP="007F19B6">
            <w:pPr>
              <w:pStyle w:val="ConsPlusNormal"/>
              <w:jc w:val="both"/>
            </w:pPr>
            <w:r w:rsidRPr="00F466C0">
              <w:t>ОС иное движимое имущество (специализированный программный продукт)</w:t>
            </w:r>
          </w:p>
        </w:tc>
        <w:tc>
          <w:tcPr>
            <w:tcW w:w="1531" w:type="dxa"/>
          </w:tcPr>
          <w:p w:rsidR="00A24D54" w:rsidRPr="00F466C0" w:rsidRDefault="00A24D54" w:rsidP="007F19B6">
            <w:pPr>
              <w:pStyle w:val="ConsPlusNormal"/>
              <w:jc w:val="center"/>
            </w:pPr>
            <w:r w:rsidRPr="00F466C0">
              <w:t>21.2</w:t>
            </w:r>
          </w:p>
        </w:tc>
      </w:tr>
      <w:tr w:rsidR="00A24D54" w:rsidRPr="00F466C0" w:rsidTr="007F19B6">
        <w:tc>
          <w:tcPr>
            <w:tcW w:w="7540" w:type="dxa"/>
          </w:tcPr>
          <w:p w:rsidR="00A24D54" w:rsidRPr="00F466C0" w:rsidRDefault="00A24D54" w:rsidP="007F19B6">
            <w:pPr>
              <w:pStyle w:val="ConsPlusNormal"/>
              <w:jc w:val="both"/>
            </w:pPr>
            <w:r w:rsidRPr="00F466C0">
              <w:t>ИДИ Машины и оборудование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21.2.04</w:t>
            </w:r>
          </w:p>
        </w:tc>
      </w:tr>
      <w:tr w:rsidR="00A24D54" w:rsidRPr="00F466C0" w:rsidTr="007F19B6">
        <w:tc>
          <w:tcPr>
            <w:tcW w:w="7540" w:type="dxa"/>
          </w:tcPr>
          <w:p w:rsidR="00A24D54" w:rsidRPr="00F466C0" w:rsidRDefault="00A24D54" w:rsidP="007F19B6">
            <w:pPr>
              <w:pStyle w:val="ConsPlusNormal"/>
              <w:jc w:val="both"/>
            </w:pPr>
            <w:r w:rsidRPr="00F466C0">
              <w:t>ИДИ Машины и оборудование - актив (специализированный программный продукт)</w:t>
            </w:r>
          </w:p>
        </w:tc>
        <w:tc>
          <w:tcPr>
            <w:tcW w:w="1531" w:type="dxa"/>
          </w:tcPr>
          <w:p w:rsidR="00A24D54" w:rsidRPr="00F466C0" w:rsidRDefault="00A24D54" w:rsidP="007F19B6">
            <w:pPr>
              <w:pStyle w:val="ConsPlusNormal"/>
              <w:jc w:val="center"/>
            </w:pPr>
            <w:r w:rsidRPr="00F466C0">
              <w:t>21.2.04/1</w:t>
            </w:r>
          </w:p>
        </w:tc>
      </w:tr>
      <w:tr w:rsidR="00A24D54" w:rsidRPr="00F466C0" w:rsidTr="007F19B6">
        <w:tc>
          <w:tcPr>
            <w:tcW w:w="7540" w:type="dxa"/>
          </w:tcPr>
          <w:p w:rsidR="00A24D54" w:rsidRPr="00F466C0" w:rsidRDefault="00A24D54" w:rsidP="007F19B6">
            <w:pPr>
              <w:pStyle w:val="ConsPlusNormal"/>
              <w:jc w:val="both"/>
            </w:pPr>
            <w:r w:rsidRPr="00F466C0">
              <w:t>ИДИ Машины и оборудование - не актив (специализированный программный продукт)</w:t>
            </w:r>
          </w:p>
        </w:tc>
        <w:tc>
          <w:tcPr>
            <w:tcW w:w="1531" w:type="dxa"/>
          </w:tcPr>
          <w:p w:rsidR="00A24D54" w:rsidRPr="00F466C0" w:rsidRDefault="00A24D54" w:rsidP="007F19B6">
            <w:pPr>
              <w:pStyle w:val="ConsPlusNormal"/>
              <w:jc w:val="center"/>
            </w:pPr>
            <w:r w:rsidRPr="00F466C0">
              <w:t>21.2.04/2</w:t>
            </w:r>
          </w:p>
        </w:tc>
      </w:tr>
      <w:tr w:rsidR="00A24D54" w:rsidRPr="00F466C0" w:rsidTr="007F19B6">
        <w:tc>
          <w:tcPr>
            <w:tcW w:w="7540" w:type="dxa"/>
          </w:tcPr>
          <w:p w:rsidR="00A24D54" w:rsidRPr="00F466C0" w:rsidRDefault="00A24D54" w:rsidP="007F19B6">
            <w:pPr>
              <w:pStyle w:val="ConsPlusNormal"/>
              <w:jc w:val="both"/>
            </w:pPr>
            <w:r w:rsidRPr="00F466C0">
              <w:t>ИДИ Производственный и хозяйственный инвентарь (специализированный программный продукт)</w:t>
            </w:r>
          </w:p>
        </w:tc>
        <w:tc>
          <w:tcPr>
            <w:tcW w:w="1531" w:type="dxa"/>
          </w:tcPr>
          <w:p w:rsidR="00A24D54" w:rsidRPr="00F466C0" w:rsidRDefault="00A24D54" w:rsidP="007F19B6">
            <w:pPr>
              <w:pStyle w:val="ConsPlusNormal"/>
              <w:jc w:val="center"/>
            </w:pPr>
            <w:r w:rsidRPr="00F466C0">
              <w:t>21.2.06</w:t>
            </w:r>
          </w:p>
        </w:tc>
      </w:tr>
      <w:tr w:rsidR="00A24D54" w:rsidRPr="00F466C0" w:rsidTr="007F19B6">
        <w:tc>
          <w:tcPr>
            <w:tcW w:w="7540" w:type="dxa"/>
          </w:tcPr>
          <w:p w:rsidR="00A24D54" w:rsidRPr="00F466C0" w:rsidRDefault="00A24D54" w:rsidP="007F19B6">
            <w:pPr>
              <w:pStyle w:val="ConsPlusNormal"/>
              <w:jc w:val="both"/>
            </w:pPr>
            <w:r w:rsidRPr="00F466C0">
              <w:t>ИДИ Производственный и хозяйственный инвентарь - актив (специализированный программный продукт)</w:t>
            </w:r>
          </w:p>
        </w:tc>
        <w:tc>
          <w:tcPr>
            <w:tcW w:w="1531" w:type="dxa"/>
          </w:tcPr>
          <w:p w:rsidR="00A24D54" w:rsidRPr="00F466C0" w:rsidRDefault="00A24D54" w:rsidP="007F19B6">
            <w:pPr>
              <w:pStyle w:val="ConsPlusNormal"/>
              <w:jc w:val="center"/>
            </w:pPr>
            <w:r w:rsidRPr="00F466C0">
              <w:t>21.2.06/1</w:t>
            </w:r>
          </w:p>
        </w:tc>
      </w:tr>
      <w:tr w:rsidR="00A24D54" w:rsidRPr="00F466C0" w:rsidTr="007F19B6">
        <w:tc>
          <w:tcPr>
            <w:tcW w:w="7540" w:type="dxa"/>
          </w:tcPr>
          <w:p w:rsidR="00A24D54" w:rsidRPr="00F466C0" w:rsidRDefault="00A24D54" w:rsidP="007F19B6">
            <w:pPr>
              <w:pStyle w:val="ConsPlusNormal"/>
              <w:jc w:val="both"/>
            </w:pPr>
            <w:r w:rsidRPr="00F466C0">
              <w:t>ИДИ Производственный и хозяйственный инвентарь - не актив (специализированный программный продукт)</w:t>
            </w:r>
          </w:p>
        </w:tc>
        <w:tc>
          <w:tcPr>
            <w:tcW w:w="1531" w:type="dxa"/>
          </w:tcPr>
          <w:p w:rsidR="00A24D54" w:rsidRPr="00F466C0" w:rsidRDefault="00A24D54" w:rsidP="007F19B6">
            <w:pPr>
              <w:pStyle w:val="ConsPlusNormal"/>
              <w:jc w:val="center"/>
            </w:pPr>
            <w:r w:rsidRPr="00F466C0">
              <w:t>21.2.06/2</w:t>
            </w:r>
          </w:p>
        </w:tc>
      </w:tr>
      <w:tr w:rsidR="00A24D54" w:rsidRPr="00F466C0" w:rsidTr="007F19B6">
        <w:tc>
          <w:tcPr>
            <w:tcW w:w="7540" w:type="dxa"/>
          </w:tcPr>
          <w:p w:rsidR="00A24D54" w:rsidRPr="00F466C0" w:rsidRDefault="00A24D54" w:rsidP="007F19B6">
            <w:pPr>
              <w:pStyle w:val="ConsPlusNormal"/>
              <w:jc w:val="both"/>
            </w:pPr>
            <w:r w:rsidRPr="00F466C0">
              <w:t>Основные средства в эксплуатации - иное движимое имущество</w:t>
            </w:r>
          </w:p>
        </w:tc>
        <w:tc>
          <w:tcPr>
            <w:tcW w:w="1531" w:type="dxa"/>
          </w:tcPr>
          <w:p w:rsidR="00A24D54" w:rsidRPr="00F466C0" w:rsidRDefault="00A24D54" w:rsidP="007F19B6">
            <w:pPr>
              <w:pStyle w:val="ConsPlusNormal"/>
              <w:jc w:val="center"/>
            </w:pPr>
            <w:r w:rsidRPr="00F466C0">
              <w:t>21.30</w:t>
            </w:r>
          </w:p>
        </w:tc>
      </w:tr>
      <w:tr w:rsidR="00A24D54" w:rsidRPr="00F466C0" w:rsidTr="007F19B6">
        <w:tc>
          <w:tcPr>
            <w:tcW w:w="7540" w:type="dxa"/>
          </w:tcPr>
          <w:p w:rsidR="00A24D54" w:rsidRPr="00F466C0" w:rsidRDefault="00A24D54" w:rsidP="007F19B6">
            <w:pPr>
              <w:pStyle w:val="ConsPlusNormal"/>
              <w:jc w:val="both"/>
            </w:pPr>
            <w:r w:rsidRPr="00F466C0">
              <w:t>Машины и оборудование - иное движимое имущество</w:t>
            </w:r>
          </w:p>
        </w:tc>
        <w:tc>
          <w:tcPr>
            <w:tcW w:w="1531" w:type="dxa"/>
          </w:tcPr>
          <w:p w:rsidR="00A24D54" w:rsidRPr="00F466C0" w:rsidRDefault="00A24D54" w:rsidP="007F19B6">
            <w:pPr>
              <w:pStyle w:val="ConsPlusNormal"/>
              <w:jc w:val="center"/>
            </w:pPr>
            <w:r w:rsidRPr="00F466C0">
              <w:t>21.34</w:t>
            </w:r>
          </w:p>
        </w:tc>
      </w:tr>
      <w:tr w:rsidR="00A24D54" w:rsidRPr="00F466C0" w:rsidTr="007F19B6">
        <w:tc>
          <w:tcPr>
            <w:tcW w:w="7540" w:type="dxa"/>
          </w:tcPr>
          <w:p w:rsidR="00A24D54" w:rsidRPr="00F466C0" w:rsidRDefault="00A24D54" w:rsidP="007F19B6">
            <w:pPr>
              <w:pStyle w:val="ConsPlusNormal"/>
              <w:jc w:val="both"/>
            </w:pPr>
            <w:r w:rsidRPr="00F466C0">
              <w:t>Инвентарь производственный и хозяйственный - иное движимое имущество</w:t>
            </w:r>
          </w:p>
        </w:tc>
        <w:tc>
          <w:tcPr>
            <w:tcW w:w="1531" w:type="dxa"/>
          </w:tcPr>
          <w:p w:rsidR="00A24D54" w:rsidRPr="00F466C0" w:rsidRDefault="00A24D54" w:rsidP="007F19B6">
            <w:pPr>
              <w:pStyle w:val="ConsPlusNormal"/>
              <w:jc w:val="center"/>
            </w:pPr>
            <w:r w:rsidRPr="00F466C0">
              <w:t>21.36</w:t>
            </w:r>
          </w:p>
        </w:tc>
      </w:tr>
      <w:tr w:rsidR="00A24D54" w:rsidRPr="00F466C0" w:rsidTr="007F19B6">
        <w:tc>
          <w:tcPr>
            <w:tcW w:w="7540" w:type="dxa"/>
          </w:tcPr>
          <w:p w:rsidR="00A24D54" w:rsidRPr="00F466C0" w:rsidRDefault="00A24D54" w:rsidP="007F19B6">
            <w:pPr>
              <w:pStyle w:val="ConsPlusNormal"/>
              <w:jc w:val="both"/>
            </w:pPr>
            <w:r w:rsidRPr="00F466C0">
              <w:t>Прочие основные средства - иное движимое имущество</w:t>
            </w:r>
          </w:p>
        </w:tc>
        <w:tc>
          <w:tcPr>
            <w:tcW w:w="1531" w:type="dxa"/>
          </w:tcPr>
          <w:p w:rsidR="00A24D54" w:rsidRPr="00F466C0" w:rsidRDefault="00A24D54" w:rsidP="007F19B6">
            <w:pPr>
              <w:pStyle w:val="ConsPlusNormal"/>
              <w:jc w:val="center"/>
            </w:pPr>
            <w:r w:rsidRPr="00F466C0">
              <w:t>21.38</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полученные по централизованному снабжению</w:t>
            </w:r>
          </w:p>
        </w:tc>
        <w:tc>
          <w:tcPr>
            <w:tcW w:w="1531" w:type="dxa"/>
          </w:tcPr>
          <w:p w:rsidR="00A24D54" w:rsidRPr="00F466C0" w:rsidRDefault="00A24D54" w:rsidP="007F19B6">
            <w:pPr>
              <w:pStyle w:val="ConsPlusNormal"/>
              <w:jc w:val="center"/>
            </w:pPr>
            <w:r w:rsidRPr="00F466C0">
              <w:t>22</w:t>
            </w:r>
          </w:p>
        </w:tc>
      </w:tr>
      <w:tr w:rsidR="00A24D54" w:rsidRPr="00F466C0" w:rsidTr="007F19B6">
        <w:tc>
          <w:tcPr>
            <w:tcW w:w="7540" w:type="dxa"/>
          </w:tcPr>
          <w:p w:rsidR="00A24D54" w:rsidRPr="00F466C0" w:rsidRDefault="00A24D54" w:rsidP="007F19B6">
            <w:pPr>
              <w:pStyle w:val="ConsPlusNormal"/>
              <w:jc w:val="both"/>
            </w:pPr>
            <w:r w:rsidRPr="00F466C0">
              <w:t>Периодические издания для пользования</w:t>
            </w:r>
          </w:p>
        </w:tc>
        <w:tc>
          <w:tcPr>
            <w:tcW w:w="1531" w:type="dxa"/>
          </w:tcPr>
          <w:p w:rsidR="00A24D54" w:rsidRPr="00F466C0" w:rsidRDefault="00A24D54" w:rsidP="007F19B6">
            <w:pPr>
              <w:pStyle w:val="ConsPlusNormal"/>
              <w:jc w:val="center"/>
            </w:pPr>
            <w:r w:rsidRPr="00F466C0">
              <w:t>23</w:t>
            </w:r>
          </w:p>
        </w:tc>
      </w:tr>
      <w:tr w:rsidR="00A24D54" w:rsidRPr="00F466C0" w:rsidTr="007F19B6">
        <w:tc>
          <w:tcPr>
            <w:tcW w:w="7540" w:type="dxa"/>
          </w:tcPr>
          <w:p w:rsidR="00A24D54" w:rsidRPr="00F466C0" w:rsidRDefault="00A24D54" w:rsidP="007F19B6">
            <w:pPr>
              <w:pStyle w:val="ConsPlusNormal"/>
              <w:jc w:val="both"/>
            </w:pPr>
            <w:r w:rsidRPr="00F466C0">
              <w:t xml:space="preserve">Нефинансовые активы, переданные в доверительное управление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24</w:t>
            </w:r>
          </w:p>
        </w:tc>
      </w:tr>
      <w:tr w:rsidR="00A24D54" w:rsidRPr="00F466C0" w:rsidTr="007F19B6">
        <w:tc>
          <w:tcPr>
            <w:tcW w:w="7540" w:type="dxa"/>
          </w:tcPr>
          <w:p w:rsidR="00A24D54" w:rsidRPr="00F466C0" w:rsidRDefault="00A24D54" w:rsidP="007F19B6">
            <w:pPr>
              <w:pStyle w:val="ConsPlusNormal"/>
              <w:jc w:val="both"/>
            </w:pPr>
            <w:r w:rsidRPr="00F466C0">
              <w:t xml:space="preserve">Имущество, переданное в возмездное пользование (аренду)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25</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переданное в возмездное пользование (аренду)</w:t>
            </w:r>
          </w:p>
        </w:tc>
        <w:tc>
          <w:tcPr>
            <w:tcW w:w="1531" w:type="dxa"/>
          </w:tcPr>
          <w:p w:rsidR="00A24D54" w:rsidRPr="00F466C0" w:rsidRDefault="00A24D54" w:rsidP="007F19B6">
            <w:pPr>
              <w:pStyle w:val="ConsPlusNormal"/>
              <w:jc w:val="center"/>
            </w:pPr>
            <w:r w:rsidRPr="00F466C0">
              <w:t>25.10</w:t>
            </w:r>
          </w:p>
        </w:tc>
      </w:tr>
      <w:tr w:rsidR="00A24D54" w:rsidRPr="00F466C0" w:rsidTr="007F19B6">
        <w:tc>
          <w:tcPr>
            <w:tcW w:w="7540" w:type="dxa"/>
          </w:tcPr>
          <w:p w:rsidR="00A24D54" w:rsidRPr="00F466C0" w:rsidRDefault="00A24D54" w:rsidP="007F19B6">
            <w:pPr>
              <w:pStyle w:val="ConsPlusNormal"/>
              <w:jc w:val="both"/>
            </w:pPr>
            <w:r w:rsidRPr="00F466C0">
              <w:lastRenderedPageBreak/>
              <w:t>ОС - недвижимое имущество, переданные аренду</w:t>
            </w:r>
          </w:p>
        </w:tc>
        <w:tc>
          <w:tcPr>
            <w:tcW w:w="1531" w:type="dxa"/>
          </w:tcPr>
          <w:p w:rsidR="00A24D54" w:rsidRPr="00F466C0" w:rsidRDefault="00A24D54" w:rsidP="007F19B6">
            <w:pPr>
              <w:pStyle w:val="ConsPlusNormal"/>
              <w:jc w:val="center"/>
            </w:pPr>
            <w:r w:rsidRPr="00F466C0">
              <w:t>25.11</w:t>
            </w:r>
          </w:p>
        </w:tc>
      </w:tr>
      <w:tr w:rsidR="00A24D54" w:rsidRPr="00F466C0" w:rsidTr="007F19B6">
        <w:tc>
          <w:tcPr>
            <w:tcW w:w="7540" w:type="dxa"/>
          </w:tcPr>
          <w:p w:rsidR="00A24D54" w:rsidRPr="00F466C0" w:rsidRDefault="00A24D54" w:rsidP="007F19B6">
            <w:pPr>
              <w:pStyle w:val="ConsPlusNormal"/>
              <w:jc w:val="both"/>
            </w:pPr>
            <w:r w:rsidRPr="00F466C0">
              <w:t>НПА - недвижимое имущество, переданные в аренду</w:t>
            </w:r>
          </w:p>
        </w:tc>
        <w:tc>
          <w:tcPr>
            <w:tcW w:w="1531" w:type="dxa"/>
          </w:tcPr>
          <w:p w:rsidR="00A24D54" w:rsidRPr="00F466C0" w:rsidRDefault="00A24D54" w:rsidP="007F19B6">
            <w:pPr>
              <w:pStyle w:val="ConsPlusNormal"/>
              <w:jc w:val="center"/>
            </w:pPr>
            <w:r w:rsidRPr="00F466C0">
              <w:t>25.13</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переданное в возмездное пользование (аренду)</w:t>
            </w:r>
          </w:p>
        </w:tc>
        <w:tc>
          <w:tcPr>
            <w:tcW w:w="1531" w:type="dxa"/>
          </w:tcPr>
          <w:p w:rsidR="00A24D54" w:rsidRPr="00F466C0" w:rsidRDefault="00A24D54" w:rsidP="007F19B6">
            <w:pPr>
              <w:pStyle w:val="ConsPlusNormal"/>
              <w:jc w:val="center"/>
            </w:pPr>
            <w:r w:rsidRPr="00F466C0">
              <w:t>25.30</w:t>
            </w:r>
          </w:p>
        </w:tc>
      </w:tr>
      <w:tr w:rsidR="00A24D54" w:rsidRPr="00F466C0" w:rsidTr="007F19B6">
        <w:tc>
          <w:tcPr>
            <w:tcW w:w="7540" w:type="dxa"/>
          </w:tcPr>
          <w:p w:rsidR="00A24D54" w:rsidRPr="00F466C0" w:rsidRDefault="00A24D54" w:rsidP="007F19B6">
            <w:pPr>
              <w:pStyle w:val="ConsPlusNormal"/>
              <w:jc w:val="both"/>
            </w:pPr>
            <w:r w:rsidRPr="00F466C0">
              <w:t>ОС - иное движимое имущество, переданные в аренду</w:t>
            </w:r>
          </w:p>
        </w:tc>
        <w:tc>
          <w:tcPr>
            <w:tcW w:w="1531" w:type="dxa"/>
          </w:tcPr>
          <w:p w:rsidR="00A24D54" w:rsidRPr="00F466C0" w:rsidRDefault="00A24D54" w:rsidP="007F19B6">
            <w:pPr>
              <w:pStyle w:val="ConsPlusNormal"/>
              <w:jc w:val="center"/>
            </w:pPr>
            <w:r w:rsidRPr="00F466C0">
              <w:t>25.31</w:t>
            </w:r>
          </w:p>
        </w:tc>
      </w:tr>
      <w:tr w:rsidR="00A24D54" w:rsidRPr="00F466C0" w:rsidTr="007F19B6">
        <w:tc>
          <w:tcPr>
            <w:tcW w:w="7540" w:type="dxa"/>
          </w:tcPr>
          <w:p w:rsidR="00A24D54" w:rsidRPr="00F466C0" w:rsidRDefault="00A24D54" w:rsidP="007F19B6">
            <w:pPr>
              <w:pStyle w:val="ConsPlusNormal"/>
              <w:jc w:val="both"/>
            </w:pPr>
            <w:r w:rsidRPr="00F466C0">
              <w:t>НМА - иное движимое имущество, переданные в аренду</w:t>
            </w:r>
          </w:p>
        </w:tc>
        <w:tc>
          <w:tcPr>
            <w:tcW w:w="1531" w:type="dxa"/>
          </w:tcPr>
          <w:p w:rsidR="00A24D54" w:rsidRPr="00F466C0" w:rsidRDefault="00A24D54" w:rsidP="007F19B6">
            <w:pPr>
              <w:pStyle w:val="ConsPlusNormal"/>
              <w:jc w:val="center"/>
            </w:pPr>
            <w:r w:rsidRPr="00F466C0">
              <w:t>25.32</w:t>
            </w:r>
          </w:p>
        </w:tc>
      </w:tr>
      <w:tr w:rsidR="00A24D54" w:rsidRPr="00F466C0" w:rsidTr="007F19B6">
        <w:tc>
          <w:tcPr>
            <w:tcW w:w="7540" w:type="dxa"/>
          </w:tcPr>
          <w:p w:rsidR="00A24D54" w:rsidRPr="00F466C0" w:rsidRDefault="00A24D54" w:rsidP="007F19B6">
            <w:pPr>
              <w:pStyle w:val="ConsPlusNormal"/>
              <w:jc w:val="both"/>
            </w:pPr>
            <w:r w:rsidRPr="00F466C0">
              <w:t>МЗ - иное движимое имущество, переданные в аренду</w:t>
            </w:r>
          </w:p>
        </w:tc>
        <w:tc>
          <w:tcPr>
            <w:tcW w:w="1531" w:type="dxa"/>
          </w:tcPr>
          <w:p w:rsidR="00A24D54" w:rsidRPr="00F466C0" w:rsidRDefault="00A24D54" w:rsidP="007F19B6">
            <w:pPr>
              <w:pStyle w:val="ConsPlusNormal"/>
              <w:jc w:val="center"/>
            </w:pPr>
            <w:r w:rsidRPr="00F466C0">
              <w:t>25.34</w:t>
            </w:r>
          </w:p>
        </w:tc>
      </w:tr>
      <w:tr w:rsidR="00A24D54" w:rsidRPr="00F466C0" w:rsidTr="007F19B6">
        <w:tc>
          <w:tcPr>
            <w:tcW w:w="7540" w:type="dxa"/>
          </w:tcPr>
          <w:p w:rsidR="00A24D54" w:rsidRPr="00F466C0" w:rsidRDefault="00A24D54" w:rsidP="007F19B6">
            <w:pPr>
              <w:pStyle w:val="ConsPlusNormal"/>
              <w:jc w:val="both"/>
            </w:pPr>
            <w:r w:rsidRPr="00F466C0">
              <w:t>Нефинансовые активы, составляющие казну, переданные в возмездное пользование (аренду)</w:t>
            </w:r>
          </w:p>
        </w:tc>
        <w:tc>
          <w:tcPr>
            <w:tcW w:w="1531" w:type="dxa"/>
          </w:tcPr>
          <w:p w:rsidR="00A24D54" w:rsidRPr="00F466C0" w:rsidRDefault="00A24D54" w:rsidP="007F19B6">
            <w:pPr>
              <w:pStyle w:val="ConsPlusNormal"/>
              <w:jc w:val="center"/>
            </w:pPr>
            <w:r w:rsidRPr="00F466C0">
              <w:t>25.50</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составляющее казну, переданное в возмездное пользование (аренду)</w:t>
            </w:r>
          </w:p>
        </w:tc>
        <w:tc>
          <w:tcPr>
            <w:tcW w:w="1531" w:type="dxa"/>
          </w:tcPr>
          <w:p w:rsidR="00A24D54" w:rsidRPr="00F466C0" w:rsidRDefault="00A24D54" w:rsidP="007F19B6">
            <w:pPr>
              <w:pStyle w:val="ConsPlusNormal"/>
              <w:jc w:val="center"/>
            </w:pPr>
            <w:r w:rsidRPr="00F466C0">
              <w:t>25.51</w:t>
            </w:r>
          </w:p>
        </w:tc>
      </w:tr>
      <w:tr w:rsidR="00A24D54" w:rsidRPr="00F466C0" w:rsidTr="007F19B6">
        <w:tc>
          <w:tcPr>
            <w:tcW w:w="7540" w:type="dxa"/>
          </w:tcPr>
          <w:p w:rsidR="00A24D54" w:rsidRPr="00F466C0" w:rsidRDefault="00A24D54" w:rsidP="007F19B6">
            <w:pPr>
              <w:pStyle w:val="ConsPlusNormal"/>
              <w:jc w:val="both"/>
            </w:pPr>
            <w:r w:rsidRPr="00F466C0">
              <w:t>Движимое имущество, составляющее казну, переданное в возмездное пользование (аренду)</w:t>
            </w:r>
          </w:p>
        </w:tc>
        <w:tc>
          <w:tcPr>
            <w:tcW w:w="1531" w:type="dxa"/>
          </w:tcPr>
          <w:p w:rsidR="00A24D54" w:rsidRPr="00F466C0" w:rsidRDefault="00A24D54" w:rsidP="007F19B6">
            <w:pPr>
              <w:pStyle w:val="ConsPlusNormal"/>
              <w:jc w:val="center"/>
            </w:pPr>
            <w:r w:rsidRPr="00F466C0">
              <w:t>25.52</w:t>
            </w:r>
          </w:p>
        </w:tc>
      </w:tr>
      <w:tr w:rsidR="00A24D54" w:rsidRPr="00F466C0" w:rsidTr="007F19B6">
        <w:tc>
          <w:tcPr>
            <w:tcW w:w="7540" w:type="dxa"/>
          </w:tcPr>
          <w:p w:rsidR="00A24D54" w:rsidRPr="00F466C0" w:rsidRDefault="00A24D54" w:rsidP="007F19B6">
            <w:pPr>
              <w:pStyle w:val="ConsPlusNormal"/>
              <w:jc w:val="both"/>
            </w:pPr>
            <w:r w:rsidRPr="00F466C0">
              <w:t>Нематериальные активы, составляющие казну, переданные в возмездное пользование (аренду)</w:t>
            </w:r>
          </w:p>
        </w:tc>
        <w:tc>
          <w:tcPr>
            <w:tcW w:w="1531" w:type="dxa"/>
          </w:tcPr>
          <w:p w:rsidR="00A24D54" w:rsidRPr="00F466C0" w:rsidRDefault="00A24D54" w:rsidP="007F19B6">
            <w:pPr>
              <w:pStyle w:val="ConsPlusNormal"/>
              <w:jc w:val="center"/>
            </w:pPr>
            <w:r w:rsidRPr="00F466C0">
              <w:t>25.54</w:t>
            </w:r>
          </w:p>
        </w:tc>
      </w:tr>
      <w:tr w:rsidR="00A24D54" w:rsidRPr="00F466C0" w:rsidTr="007F19B6">
        <w:tc>
          <w:tcPr>
            <w:tcW w:w="7540" w:type="dxa"/>
          </w:tcPr>
          <w:p w:rsidR="00A24D54" w:rsidRPr="00F466C0" w:rsidRDefault="00A24D54" w:rsidP="007F19B6">
            <w:pPr>
              <w:pStyle w:val="ConsPlusNormal"/>
              <w:jc w:val="both"/>
            </w:pPr>
            <w:r w:rsidRPr="00F466C0">
              <w:t>Непроизведенные активы, составляющие казну, переданные в возмездное пользование (аренду)</w:t>
            </w:r>
          </w:p>
        </w:tc>
        <w:tc>
          <w:tcPr>
            <w:tcW w:w="1531" w:type="dxa"/>
          </w:tcPr>
          <w:p w:rsidR="00A24D54" w:rsidRPr="00F466C0" w:rsidRDefault="00A24D54" w:rsidP="007F19B6">
            <w:pPr>
              <w:pStyle w:val="ConsPlusNormal"/>
              <w:jc w:val="center"/>
            </w:pPr>
            <w:r w:rsidRPr="00F466C0">
              <w:t>25.55</w:t>
            </w:r>
          </w:p>
        </w:tc>
      </w:tr>
      <w:tr w:rsidR="00A24D54" w:rsidRPr="00F466C0" w:rsidTr="007F19B6">
        <w:tc>
          <w:tcPr>
            <w:tcW w:w="7540" w:type="dxa"/>
          </w:tcPr>
          <w:p w:rsidR="00A24D54" w:rsidRPr="00F466C0" w:rsidRDefault="00A24D54" w:rsidP="007F19B6">
            <w:pPr>
              <w:pStyle w:val="ConsPlusNormal"/>
              <w:jc w:val="both"/>
            </w:pPr>
            <w:r w:rsidRPr="00F466C0">
              <w:t>Материальные запасы, составляющие казну, переданные в возмездное пользование (аренду)</w:t>
            </w:r>
          </w:p>
        </w:tc>
        <w:tc>
          <w:tcPr>
            <w:tcW w:w="1531" w:type="dxa"/>
          </w:tcPr>
          <w:p w:rsidR="00A24D54" w:rsidRPr="00F466C0" w:rsidRDefault="00A24D54" w:rsidP="007F19B6">
            <w:pPr>
              <w:pStyle w:val="ConsPlusNormal"/>
              <w:jc w:val="center"/>
            </w:pPr>
            <w:r w:rsidRPr="00F466C0">
              <w:t>25.56</w:t>
            </w:r>
          </w:p>
        </w:tc>
      </w:tr>
      <w:tr w:rsidR="00A24D54" w:rsidRPr="00F466C0" w:rsidTr="007F19B6">
        <w:tc>
          <w:tcPr>
            <w:tcW w:w="7540" w:type="dxa"/>
          </w:tcPr>
          <w:p w:rsidR="00A24D54" w:rsidRPr="00F466C0" w:rsidRDefault="00A24D54" w:rsidP="007F19B6">
            <w:pPr>
              <w:pStyle w:val="ConsPlusNormal"/>
              <w:jc w:val="both"/>
            </w:pPr>
            <w:r w:rsidRPr="00F466C0">
              <w:t>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26.10</w:t>
            </w:r>
          </w:p>
        </w:tc>
      </w:tr>
      <w:tr w:rsidR="00A24D54" w:rsidRPr="00F466C0" w:rsidTr="007F19B6">
        <w:tc>
          <w:tcPr>
            <w:tcW w:w="7540" w:type="dxa"/>
          </w:tcPr>
          <w:p w:rsidR="00A24D54" w:rsidRPr="00F466C0" w:rsidRDefault="00A24D54" w:rsidP="007F19B6">
            <w:pPr>
              <w:pStyle w:val="ConsPlusNormal"/>
              <w:jc w:val="both"/>
            </w:pPr>
            <w:r w:rsidRPr="00F466C0">
              <w:t>ОС - недвижимое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26.11</w:t>
            </w:r>
          </w:p>
        </w:tc>
      </w:tr>
      <w:tr w:rsidR="00A24D54" w:rsidRPr="00F466C0" w:rsidTr="007F19B6">
        <w:tc>
          <w:tcPr>
            <w:tcW w:w="7540" w:type="dxa"/>
          </w:tcPr>
          <w:p w:rsidR="00A24D54" w:rsidRPr="00F466C0" w:rsidRDefault="00A24D54" w:rsidP="007F19B6">
            <w:pPr>
              <w:pStyle w:val="ConsPlusNormal"/>
              <w:jc w:val="both"/>
            </w:pPr>
            <w:r w:rsidRPr="00F466C0">
              <w:t>НПА - недвижимое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26.13</w:t>
            </w:r>
          </w:p>
        </w:tc>
      </w:tr>
      <w:tr w:rsidR="00A24D54" w:rsidRPr="00F466C0" w:rsidTr="007F19B6">
        <w:tc>
          <w:tcPr>
            <w:tcW w:w="7540" w:type="dxa"/>
          </w:tcPr>
          <w:p w:rsidR="00A24D54" w:rsidRPr="00F466C0" w:rsidRDefault="00A24D54" w:rsidP="007F19B6">
            <w:pPr>
              <w:pStyle w:val="ConsPlusNormal"/>
              <w:jc w:val="both"/>
            </w:pPr>
            <w:r w:rsidRPr="00F466C0">
              <w:t>Иное 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26.30</w:t>
            </w:r>
          </w:p>
        </w:tc>
      </w:tr>
      <w:tr w:rsidR="00A24D54" w:rsidRPr="00F466C0" w:rsidTr="007F19B6">
        <w:tc>
          <w:tcPr>
            <w:tcW w:w="7540" w:type="dxa"/>
          </w:tcPr>
          <w:p w:rsidR="00A24D54" w:rsidRPr="00F466C0" w:rsidRDefault="00A24D54" w:rsidP="007F19B6">
            <w:pPr>
              <w:pStyle w:val="ConsPlusNormal"/>
              <w:jc w:val="both"/>
            </w:pPr>
            <w:r w:rsidRPr="00F466C0">
              <w:t>ОС - иное 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26.31</w:t>
            </w:r>
          </w:p>
        </w:tc>
      </w:tr>
      <w:tr w:rsidR="00A24D54" w:rsidRPr="00F466C0" w:rsidTr="007F19B6">
        <w:tc>
          <w:tcPr>
            <w:tcW w:w="7540" w:type="dxa"/>
          </w:tcPr>
          <w:p w:rsidR="00A24D54" w:rsidRPr="00F466C0" w:rsidRDefault="00A24D54" w:rsidP="007F19B6">
            <w:pPr>
              <w:pStyle w:val="ConsPlusNormal"/>
              <w:jc w:val="both"/>
            </w:pPr>
            <w:r w:rsidRPr="00F466C0">
              <w:t>НМА - иное 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26.32</w:t>
            </w:r>
          </w:p>
        </w:tc>
      </w:tr>
      <w:tr w:rsidR="00A24D54" w:rsidRPr="00F466C0" w:rsidTr="007F19B6">
        <w:tc>
          <w:tcPr>
            <w:tcW w:w="7540" w:type="dxa"/>
          </w:tcPr>
          <w:p w:rsidR="00A24D54" w:rsidRPr="00F466C0" w:rsidRDefault="00A24D54" w:rsidP="007F19B6">
            <w:pPr>
              <w:pStyle w:val="ConsPlusNormal"/>
              <w:jc w:val="both"/>
            </w:pPr>
            <w:r w:rsidRPr="00F466C0">
              <w:t>МЗ - иное 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26.34</w:t>
            </w:r>
          </w:p>
        </w:tc>
      </w:tr>
      <w:tr w:rsidR="00A24D54" w:rsidRPr="00F466C0" w:rsidTr="007F19B6">
        <w:tc>
          <w:tcPr>
            <w:tcW w:w="7540" w:type="dxa"/>
          </w:tcPr>
          <w:p w:rsidR="00A24D54" w:rsidRPr="00F466C0" w:rsidRDefault="00A24D54" w:rsidP="007F19B6">
            <w:pPr>
              <w:pStyle w:val="ConsPlusNormal"/>
              <w:jc w:val="both"/>
            </w:pPr>
            <w:r w:rsidRPr="00F466C0">
              <w:t>Движимое имущество (ДИ), переданное в безвозмездное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26.3</w:t>
            </w:r>
          </w:p>
        </w:tc>
      </w:tr>
      <w:tr w:rsidR="00A24D54" w:rsidRPr="00F466C0" w:rsidTr="007F19B6">
        <w:tc>
          <w:tcPr>
            <w:tcW w:w="7540" w:type="dxa"/>
          </w:tcPr>
          <w:p w:rsidR="00A24D54" w:rsidRPr="00F466C0" w:rsidRDefault="00A24D54" w:rsidP="007F19B6">
            <w:pPr>
              <w:pStyle w:val="ConsPlusNormal"/>
              <w:jc w:val="both"/>
            </w:pPr>
            <w:r w:rsidRPr="00F466C0">
              <w:t>ОС - иное движимое имущество, переданное в безвозмездное пользование</w:t>
            </w:r>
          </w:p>
        </w:tc>
        <w:tc>
          <w:tcPr>
            <w:tcW w:w="1531" w:type="dxa"/>
          </w:tcPr>
          <w:p w:rsidR="00A24D54" w:rsidRPr="00F466C0" w:rsidRDefault="00A24D54" w:rsidP="007F19B6">
            <w:pPr>
              <w:pStyle w:val="ConsPlusNormal"/>
              <w:jc w:val="center"/>
            </w:pPr>
            <w:r w:rsidRPr="00F466C0">
              <w:t>26.31</w:t>
            </w:r>
          </w:p>
        </w:tc>
      </w:tr>
      <w:tr w:rsidR="00A24D54" w:rsidRPr="00F466C0" w:rsidTr="007F19B6">
        <w:tc>
          <w:tcPr>
            <w:tcW w:w="7540" w:type="dxa"/>
          </w:tcPr>
          <w:p w:rsidR="00A24D54" w:rsidRPr="00F466C0" w:rsidRDefault="00A24D54" w:rsidP="007F19B6">
            <w:pPr>
              <w:pStyle w:val="ConsPlusNormal"/>
              <w:jc w:val="both"/>
            </w:pPr>
            <w:r w:rsidRPr="00F466C0">
              <w:lastRenderedPageBreak/>
              <w:t>ОС - движимое имущество, переданное в безвозмездное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26.3.10</w:t>
            </w:r>
          </w:p>
        </w:tc>
      </w:tr>
      <w:tr w:rsidR="00A24D54" w:rsidRPr="00F466C0" w:rsidTr="007F19B6">
        <w:tc>
          <w:tcPr>
            <w:tcW w:w="7540" w:type="dxa"/>
          </w:tcPr>
          <w:p w:rsidR="00A24D54" w:rsidRPr="00F466C0" w:rsidRDefault="00A24D54" w:rsidP="007F19B6">
            <w:pPr>
              <w:pStyle w:val="ConsPlusNormal"/>
              <w:jc w:val="both"/>
            </w:pPr>
            <w:r w:rsidRPr="00F466C0">
              <w:t>Нефинансовые активы, составляющие казну, переданные в безвозмездное пользование</w:t>
            </w:r>
          </w:p>
        </w:tc>
        <w:tc>
          <w:tcPr>
            <w:tcW w:w="1531" w:type="dxa"/>
          </w:tcPr>
          <w:p w:rsidR="00A24D54" w:rsidRPr="00F466C0" w:rsidRDefault="00A24D54" w:rsidP="007F19B6">
            <w:pPr>
              <w:pStyle w:val="ConsPlusNormal"/>
              <w:jc w:val="center"/>
            </w:pPr>
            <w:r w:rsidRPr="00F466C0">
              <w:t>26.50</w:t>
            </w:r>
          </w:p>
        </w:tc>
      </w:tr>
      <w:tr w:rsidR="00A24D54" w:rsidRPr="00F466C0" w:rsidTr="007F19B6">
        <w:tc>
          <w:tcPr>
            <w:tcW w:w="7540" w:type="dxa"/>
          </w:tcPr>
          <w:p w:rsidR="00A24D54" w:rsidRPr="00F466C0" w:rsidRDefault="00A24D54" w:rsidP="007F19B6">
            <w:pPr>
              <w:pStyle w:val="ConsPlusNormal"/>
              <w:jc w:val="both"/>
            </w:pPr>
            <w:r w:rsidRPr="00F466C0">
              <w:t>Недвижимое имущество, составляющее казну, переданное в безвозмездное пользование</w:t>
            </w:r>
          </w:p>
        </w:tc>
        <w:tc>
          <w:tcPr>
            <w:tcW w:w="1531" w:type="dxa"/>
          </w:tcPr>
          <w:p w:rsidR="00A24D54" w:rsidRPr="00F466C0" w:rsidRDefault="00A24D54" w:rsidP="007F19B6">
            <w:pPr>
              <w:pStyle w:val="ConsPlusNormal"/>
              <w:jc w:val="center"/>
            </w:pPr>
            <w:r w:rsidRPr="00F466C0">
              <w:t>26.51</w:t>
            </w:r>
          </w:p>
        </w:tc>
      </w:tr>
      <w:tr w:rsidR="00A24D54" w:rsidRPr="00F466C0" w:rsidTr="007F19B6">
        <w:tc>
          <w:tcPr>
            <w:tcW w:w="7540" w:type="dxa"/>
          </w:tcPr>
          <w:p w:rsidR="00A24D54" w:rsidRPr="00F466C0" w:rsidRDefault="00A24D54" w:rsidP="007F19B6">
            <w:pPr>
              <w:pStyle w:val="ConsPlusNormal"/>
              <w:jc w:val="both"/>
            </w:pPr>
            <w:r w:rsidRPr="00F466C0">
              <w:t>Движимое имущество, составляющее казну, переданное в безвозмездное пользование</w:t>
            </w:r>
          </w:p>
        </w:tc>
        <w:tc>
          <w:tcPr>
            <w:tcW w:w="1531" w:type="dxa"/>
          </w:tcPr>
          <w:p w:rsidR="00A24D54" w:rsidRPr="00F466C0" w:rsidRDefault="00A24D54" w:rsidP="007F19B6">
            <w:pPr>
              <w:pStyle w:val="ConsPlusNormal"/>
              <w:jc w:val="center"/>
            </w:pPr>
            <w:r w:rsidRPr="00F466C0">
              <w:t>26.52</w:t>
            </w:r>
          </w:p>
        </w:tc>
      </w:tr>
      <w:tr w:rsidR="00A24D54" w:rsidRPr="00F466C0" w:rsidTr="007F19B6">
        <w:tc>
          <w:tcPr>
            <w:tcW w:w="7540" w:type="dxa"/>
          </w:tcPr>
          <w:p w:rsidR="00A24D54" w:rsidRPr="00F466C0" w:rsidRDefault="00A24D54" w:rsidP="007F19B6">
            <w:pPr>
              <w:pStyle w:val="ConsPlusNormal"/>
              <w:jc w:val="both"/>
            </w:pPr>
            <w:r w:rsidRPr="00F466C0">
              <w:t>Нематериальные активы, составляющие казну, переданные в безвозмездное пользование</w:t>
            </w:r>
          </w:p>
        </w:tc>
        <w:tc>
          <w:tcPr>
            <w:tcW w:w="1531" w:type="dxa"/>
          </w:tcPr>
          <w:p w:rsidR="00A24D54" w:rsidRPr="00F466C0" w:rsidRDefault="00A24D54" w:rsidP="007F19B6">
            <w:pPr>
              <w:pStyle w:val="ConsPlusNormal"/>
              <w:jc w:val="center"/>
            </w:pPr>
            <w:r w:rsidRPr="00F466C0">
              <w:t>26.54</w:t>
            </w:r>
          </w:p>
        </w:tc>
      </w:tr>
      <w:tr w:rsidR="00A24D54" w:rsidRPr="00F466C0" w:rsidTr="007F19B6">
        <w:tc>
          <w:tcPr>
            <w:tcW w:w="7540" w:type="dxa"/>
          </w:tcPr>
          <w:p w:rsidR="00A24D54" w:rsidRPr="00F466C0" w:rsidRDefault="00A24D54" w:rsidP="007F19B6">
            <w:pPr>
              <w:pStyle w:val="ConsPlusNormal"/>
              <w:jc w:val="both"/>
            </w:pPr>
            <w:r w:rsidRPr="00F466C0">
              <w:t>Непроизведенные активы, составляющие казну, переданные в безвозмездное пользование</w:t>
            </w:r>
          </w:p>
        </w:tc>
        <w:tc>
          <w:tcPr>
            <w:tcW w:w="1531" w:type="dxa"/>
          </w:tcPr>
          <w:p w:rsidR="00A24D54" w:rsidRPr="00F466C0" w:rsidRDefault="00A24D54" w:rsidP="007F19B6">
            <w:pPr>
              <w:pStyle w:val="ConsPlusNormal"/>
              <w:jc w:val="center"/>
            </w:pPr>
            <w:r w:rsidRPr="00F466C0">
              <w:t>26.55</w:t>
            </w:r>
          </w:p>
        </w:tc>
      </w:tr>
      <w:tr w:rsidR="00A24D54" w:rsidRPr="00F466C0" w:rsidTr="007F19B6">
        <w:tc>
          <w:tcPr>
            <w:tcW w:w="7540" w:type="dxa"/>
          </w:tcPr>
          <w:p w:rsidR="00A24D54" w:rsidRPr="00F466C0" w:rsidRDefault="00A24D54" w:rsidP="007F19B6">
            <w:pPr>
              <w:pStyle w:val="ConsPlusNormal"/>
              <w:jc w:val="both"/>
            </w:pPr>
            <w:r w:rsidRPr="00F466C0">
              <w:t>Материальные запасы, составляющие казну, переданные в безвозмездное пользование</w:t>
            </w:r>
          </w:p>
        </w:tc>
        <w:tc>
          <w:tcPr>
            <w:tcW w:w="1531" w:type="dxa"/>
          </w:tcPr>
          <w:p w:rsidR="00A24D54" w:rsidRPr="00F466C0" w:rsidRDefault="00A24D54" w:rsidP="007F19B6">
            <w:pPr>
              <w:pStyle w:val="ConsPlusNormal"/>
              <w:jc w:val="center"/>
            </w:pPr>
            <w:r w:rsidRPr="00F466C0">
              <w:t>26.56</w:t>
            </w:r>
          </w:p>
        </w:tc>
      </w:tr>
      <w:tr w:rsidR="00A24D54" w:rsidRPr="00F466C0" w:rsidTr="007F19B6">
        <w:tc>
          <w:tcPr>
            <w:tcW w:w="7540" w:type="dxa"/>
          </w:tcPr>
          <w:p w:rsidR="00A24D54" w:rsidRPr="00F466C0" w:rsidRDefault="00A24D54" w:rsidP="007F19B6">
            <w:pPr>
              <w:pStyle w:val="ConsPlusNormal"/>
              <w:jc w:val="both"/>
            </w:pPr>
            <w:r w:rsidRPr="00F466C0">
              <w:t>НМА - движимое имущество, переданное в безвозмездное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26.3.20</w:t>
            </w:r>
          </w:p>
        </w:tc>
      </w:tr>
      <w:tr w:rsidR="00A24D54" w:rsidRPr="00F466C0" w:rsidTr="007F19B6">
        <w:tc>
          <w:tcPr>
            <w:tcW w:w="7540" w:type="dxa"/>
          </w:tcPr>
          <w:p w:rsidR="00A24D54" w:rsidRPr="00F466C0" w:rsidRDefault="00A24D54" w:rsidP="007F19B6">
            <w:pPr>
              <w:pStyle w:val="ConsPlusNormal"/>
              <w:jc w:val="both"/>
            </w:pPr>
            <w:r w:rsidRPr="00F466C0">
              <w:t>МЗ - движимое имущество, переданное в безвозмездное пользование (специализированный программный продукт)</w:t>
            </w:r>
          </w:p>
        </w:tc>
        <w:tc>
          <w:tcPr>
            <w:tcW w:w="1531" w:type="dxa"/>
          </w:tcPr>
          <w:p w:rsidR="00A24D54" w:rsidRPr="00F466C0" w:rsidRDefault="00A24D54" w:rsidP="007F19B6">
            <w:pPr>
              <w:pStyle w:val="ConsPlusNormal"/>
              <w:jc w:val="center"/>
            </w:pPr>
            <w:r w:rsidRPr="00F466C0">
              <w:t>26.3.40</w:t>
            </w:r>
          </w:p>
        </w:tc>
      </w:tr>
      <w:tr w:rsidR="00A24D54" w:rsidRPr="00F466C0" w:rsidTr="007F19B6">
        <w:tc>
          <w:tcPr>
            <w:tcW w:w="7540" w:type="dxa"/>
          </w:tcPr>
          <w:p w:rsidR="00A24D54" w:rsidRPr="00F466C0" w:rsidRDefault="00A24D54" w:rsidP="007F19B6">
            <w:pPr>
              <w:pStyle w:val="ConsPlusNormal"/>
              <w:jc w:val="both"/>
            </w:pPr>
            <w:r w:rsidRPr="00F466C0">
              <w:t>Материальные ценности, выданные в личное пользование работникам (сотрудникам)</w:t>
            </w:r>
          </w:p>
        </w:tc>
        <w:tc>
          <w:tcPr>
            <w:tcW w:w="1531" w:type="dxa"/>
          </w:tcPr>
          <w:p w:rsidR="00A24D54" w:rsidRPr="00F466C0" w:rsidRDefault="00A24D54" w:rsidP="007F19B6">
            <w:pPr>
              <w:pStyle w:val="ConsPlusNormal"/>
              <w:jc w:val="center"/>
            </w:pPr>
            <w:r w:rsidRPr="00F466C0">
              <w:t>27</w:t>
            </w:r>
          </w:p>
        </w:tc>
      </w:tr>
      <w:tr w:rsidR="00A24D54" w:rsidRPr="00F466C0" w:rsidTr="007F19B6">
        <w:tc>
          <w:tcPr>
            <w:tcW w:w="7540" w:type="dxa"/>
          </w:tcPr>
          <w:p w:rsidR="00A24D54" w:rsidRPr="00F466C0" w:rsidRDefault="00A24D54" w:rsidP="007F19B6">
            <w:pPr>
              <w:pStyle w:val="ConsPlusNormal"/>
              <w:jc w:val="both"/>
            </w:pPr>
            <w:r w:rsidRPr="00F466C0">
              <w:t>ОС, выданные в личное пользование работникам (сотрудникам)</w:t>
            </w:r>
          </w:p>
        </w:tc>
        <w:tc>
          <w:tcPr>
            <w:tcW w:w="1531" w:type="dxa"/>
          </w:tcPr>
          <w:p w:rsidR="00A24D54" w:rsidRPr="00F466C0" w:rsidRDefault="00A24D54" w:rsidP="007F19B6">
            <w:pPr>
              <w:pStyle w:val="ConsPlusNormal"/>
              <w:jc w:val="center"/>
            </w:pPr>
            <w:r w:rsidRPr="00F466C0">
              <w:t>27.01.</w:t>
            </w:r>
          </w:p>
        </w:tc>
      </w:tr>
      <w:tr w:rsidR="00A24D54" w:rsidRPr="00F466C0" w:rsidTr="007F19B6">
        <w:tc>
          <w:tcPr>
            <w:tcW w:w="7540" w:type="dxa"/>
          </w:tcPr>
          <w:p w:rsidR="00A24D54" w:rsidRPr="00F466C0" w:rsidRDefault="00A24D54" w:rsidP="007F19B6">
            <w:pPr>
              <w:pStyle w:val="ConsPlusNormal"/>
              <w:jc w:val="both"/>
            </w:pPr>
            <w:r w:rsidRPr="00F466C0">
              <w:t>МЗ, выданные в личное пользование работникам (сотрудникам)</w:t>
            </w:r>
          </w:p>
        </w:tc>
        <w:tc>
          <w:tcPr>
            <w:tcW w:w="1531" w:type="dxa"/>
          </w:tcPr>
          <w:p w:rsidR="00A24D54" w:rsidRPr="00F466C0" w:rsidRDefault="00A24D54" w:rsidP="007F19B6">
            <w:pPr>
              <w:pStyle w:val="ConsPlusNormal"/>
              <w:jc w:val="center"/>
            </w:pPr>
            <w:r w:rsidRPr="00F466C0">
              <w:t>27.02</w:t>
            </w:r>
          </w:p>
        </w:tc>
      </w:tr>
      <w:tr w:rsidR="00A24D54" w:rsidRPr="00F466C0" w:rsidTr="007F19B6">
        <w:tc>
          <w:tcPr>
            <w:tcW w:w="7540" w:type="dxa"/>
          </w:tcPr>
          <w:p w:rsidR="00A24D54" w:rsidRPr="00F466C0" w:rsidRDefault="00A24D54" w:rsidP="007F19B6">
            <w:pPr>
              <w:pStyle w:val="ConsPlusNormal"/>
              <w:jc w:val="both"/>
            </w:pPr>
            <w:r w:rsidRPr="00F466C0">
              <w:t>Представленные субсидии на приобретение жилья</w:t>
            </w:r>
          </w:p>
        </w:tc>
        <w:tc>
          <w:tcPr>
            <w:tcW w:w="1531" w:type="dxa"/>
          </w:tcPr>
          <w:p w:rsidR="00A24D54" w:rsidRPr="00F466C0" w:rsidRDefault="00A24D54" w:rsidP="007F19B6">
            <w:pPr>
              <w:pStyle w:val="ConsPlusNormal"/>
              <w:jc w:val="center"/>
            </w:pPr>
            <w:r w:rsidRPr="00F466C0">
              <w:t>29</w:t>
            </w:r>
          </w:p>
        </w:tc>
      </w:tr>
      <w:tr w:rsidR="00A24D54" w:rsidRPr="00F466C0" w:rsidTr="007F19B6">
        <w:tc>
          <w:tcPr>
            <w:tcW w:w="7540" w:type="dxa"/>
          </w:tcPr>
          <w:p w:rsidR="00A24D54" w:rsidRPr="00F466C0" w:rsidRDefault="00A24D54" w:rsidP="007F19B6">
            <w:pPr>
              <w:pStyle w:val="ConsPlusNormal"/>
              <w:jc w:val="both"/>
            </w:pPr>
            <w:r w:rsidRPr="00F466C0">
              <w:t xml:space="preserve">Расчеты по исполнению денежных обязательств через третьих лиц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30</w:t>
            </w:r>
          </w:p>
        </w:tc>
      </w:tr>
      <w:tr w:rsidR="00A24D54" w:rsidRPr="00F466C0" w:rsidTr="007F19B6">
        <w:tc>
          <w:tcPr>
            <w:tcW w:w="7540" w:type="dxa"/>
          </w:tcPr>
          <w:p w:rsidR="00A24D54" w:rsidRPr="00F466C0" w:rsidRDefault="00A24D54" w:rsidP="007F19B6">
            <w:pPr>
              <w:pStyle w:val="ConsPlusNormal"/>
              <w:jc w:val="both"/>
            </w:pPr>
            <w:r w:rsidRPr="00F466C0">
              <w:t>Акции по номинальной стоимости</w:t>
            </w:r>
          </w:p>
        </w:tc>
        <w:tc>
          <w:tcPr>
            <w:tcW w:w="1531" w:type="dxa"/>
          </w:tcPr>
          <w:p w:rsidR="00A24D54" w:rsidRPr="00F466C0" w:rsidRDefault="00A24D54" w:rsidP="007F19B6">
            <w:pPr>
              <w:pStyle w:val="ConsPlusNormal"/>
              <w:jc w:val="center"/>
            </w:pPr>
            <w:r w:rsidRPr="00F466C0">
              <w:t>31</w:t>
            </w:r>
          </w:p>
        </w:tc>
      </w:tr>
      <w:tr w:rsidR="00A24D54" w:rsidRPr="00F466C0" w:rsidTr="007F19B6">
        <w:tc>
          <w:tcPr>
            <w:tcW w:w="7540" w:type="dxa"/>
          </w:tcPr>
          <w:p w:rsidR="00A24D54" w:rsidRPr="00F466C0" w:rsidRDefault="00A24D54" w:rsidP="007F19B6">
            <w:pPr>
              <w:pStyle w:val="ConsPlusNormal"/>
              <w:jc w:val="both"/>
            </w:pPr>
            <w:r w:rsidRPr="00F466C0">
              <w:t>Ценные бумаги по договорам репо</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&lt;5&gt;</w:t>
              </w:r>
            </w:hyperlink>
          </w:p>
        </w:tc>
        <w:tc>
          <w:tcPr>
            <w:tcW w:w="1531" w:type="dxa"/>
          </w:tcPr>
          <w:p w:rsidR="00A24D54" w:rsidRPr="00F466C0" w:rsidRDefault="00A24D54" w:rsidP="007F19B6">
            <w:pPr>
              <w:pStyle w:val="ConsPlusNormal"/>
              <w:jc w:val="center"/>
            </w:pPr>
            <w:r w:rsidRPr="00F466C0">
              <w:t>33</w:t>
            </w:r>
          </w:p>
        </w:tc>
      </w:tr>
      <w:tr w:rsidR="00A24D54" w:rsidRPr="00F466C0" w:rsidTr="007F19B6">
        <w:tc>
          <w:tcPr>
            <w:tcW w:w="7540" w:type="dxa"/>
          </w:tcPr>
          <w:p w:rsidR="00A24D54" w:rsidRPr="00F466C0" w:rsidRDefault="00A24D54" w:rsidP="007F19B6">
            <w:pPr>
              <w:pStyle w:val="ConsPlusNormal"/>
              <w:jc w:val="both"/>
            </w:pPr>
            <w:r w:rsidRPr="00F466C0">
              <w:t>Сметная стоимость создания (реконструкции) объекта концессии</w:t>
            </w:r>
          </w:p>
        </w:tc>
        <w:tc>
          <w:tcPr>
            <w:tcW w:w="1531" w:type="dxa"/>
          </w:tcPr>
          <w:p w:rsidR="00A24D54" w:rsidRPr="00F466C0" w:rsidRDefault="00A24D54" w:rsidP="007F19B6">
            <w:pPr>
              <w:pStyle w:val="ConsPlusNormal"/>
              <w:jc w:val="center"/>
            </w:pPr>
            <w:r w:rsidRPr="00F466C0">
              <w:t>38</w:t>
            </w:r>
          </w:p>
        </w:tc>
      </w:tr>
      <w:tr w:rsidR="00A24D54" w:rsidRPr="00F466C0" w:rsidTr="007F19B6">
        <w:tc>
          <w:tcPr>
            <w:tcW w:w="7540" w:type="dxa"/>
          </w:tcPr>
          <w:p w:rsidR="00A24D54" w:rsidRPr="00F466C0" w:rsidRDefault="00A24D54" w:rsidP="007F19B6">
            <w:pPr>
              <w:pStyle w:val="ConsPlusNormal"/>
              <w:jc w:val="both"/>
            </w:pPr>
            <w:r w:rsidRPr="00F466C0">
              <w:t>Доходы от инвестиций на создание и (или) реконструкцию объекта концессии</w:t>
            </w:r>
          </w:p>
        </w:tc>
        <w:tc>
          <w:tcPr>
            <w:tcW w:w="1531" w:type="dxa"/>
          </w:tcPr>
          <w:p w:rsidR="00A24D54" w:rsidRPr="00F466C0" w:rsidRDefault="00A24D54" w:rsidP="007F19B6">
            <w:pPr>
              <w:pStyle w:val="ConsPlusNormal"/>
              <w:jc w:val="center"/>
            </w:pPr>
            <w:r w:rsidRPr="00F466C0">
              <w:t>39</w:t>
            </w:r>
          </w:p>
        </w:tc>
      </w:tr>
      <w:tr w:rsidR="00A24D54" w:rsidRPr="00F466C0" w:rsidTr="007F19B6">
        <w:tc>
          <w:tcPr>
            <w:tcW w:w="7540" w:type="dxa"/>
          </w:tcPr>
          <w:p w:rsidR="00A24D54" w:rsidRPr="00F466C0" w:rsidRDefault="00A24D54" w:rsidP="007F19B6">
            <w:pPr>
              <w:pStyle w:val="ConsPlusNormal"/>
              <w:jc w:val="both"/>
            </w:pPr>
            <w:r w:rsidRPr="00F466C0">
              <w:t xml:space="preserve">Финансовые активы в управляющих компаниях </w:t>
            </w:r>
            <w:hyperlink w:anchor="P15250" w:tooltip="&lt;1&gt;, &lt;2&gt;, &lt;5&gt;, &lt;6&gt; Аналитические коды по бюджетной классификации Российской Федерации применяются согласно Приказу Министерства финансов Российской Федерации от 06.12.2010 N 162н &quot;Об утверждении Плана счетов бюджетного учета и Инструкции по его применению&quot;.">
              <w:r w:rsidRPr="00F466C0">
                <w:rPr>
                  <w:color w:val="0000FF"/>
                </w:rPr>
                <w:t>&lt;2&gt;</w:t>
              </w:r>
            </w:hyperlink>
          </w:p>
        </w:tc>
        <w:tc>
          <w:tcPr>
            <w:tcW w:w="1531" w:type="dxa"/>
          </w:tcPr>
          <w:p w:rsidR="00A24D54" w:rsidRPr="00F466C0" w:rsidRDefault="00A24D54" w:rsidP="007F19B6">
            <w:pPr>
              <w:pStyle w:val="ConsPlusNormal"/>
              <w:jc w:val="center"/>
            </w:pPr>
            <w:r w:rsidRPr="00F466C0">
              <w:t>40</w:t>
            </w:r>
          </w:p>
        </w:tc>
      </w:tr>
      <w:tr w:rsidR="00A24D54" w:rsidRPr="00F466C0" w:rsidTr="007F19B6">
        <w:tc>
          <w:tcPr>
            <w:tcW w:w="7540" w:type="dxa"/>
          </w:tcPr>
          <w:p w:rsidR="00A24D54" w:rsidRPr="00F466C0" w:rsidRDefault="00A24D54" w:rsidP="007F19B6">
            <w:pPr>
              <w:pStyle w:val="ConsPlusNormal"/>
              <w:jc w:val="both"/>
            </w:pPr>
            <w:r w:rsidRPr="00F466C0">
              <w:t>Бюджетные инвестиции, реализуемые организациями</w:t>
            </w:r>
          </w:p>
        </w:tc>
        <w:tc>
          <w:tcPr>
            <w:tcW w:w="1531" w:type="dxa"/>
          </w:tcPr>
          <w:p w:rsidR="00A24D54" w:rsidRPr="00F466C0" w:rsidRDefault="00A24D54" w:rsidP="007F19B6">
            <w:pPr>
              <w:pStyle w:val="ConsPlusNormal"/>
              <w:jc w:val="center"/>
            </w:pPr>
            <w:r w:rsidRPr="00F466C0">
              <w:t>42</w:t>
            </w:r>
          </w:p>
        </w:tc>
      </w:tr>
      <w:tr w:rsidR="00A24D54" w:rsidRPr="00F466C0" w:rsidTr="007F19B6">
        <w:tc>
          <w:tcPr>
            <w:tcW w:w="7540" w:type="dxa"/>
          </w:tcPr>
          <w:p w:rsidR="00A24D54" w:rsidRPr="00F466C0" w:rsidRDefault="00A24D54" w:rsidP="007F19B6">
            <w:pPr>
              <w:pStyle w:val="ConsPlusNormal"/>
              <w:jc w:val="both"/>
            </w:pPr>
            <w:r w:rsidRPr="00F466C0">
              <w:t>Иное имущество (резерв оборудования и материалов для ликвидации и (или) предотвращения аварийных ситуаций на объектах жилищно-коммунального хозяйства и социальной сферы)</w:t>
            </w:r>
          </w:p>
        </w:tc>
        <w:tc>
          <w:tcPr>
            <w:tcW w:w="1531" w:type="dxa"/>
          </w:tcPr>
          <w:p w:rsidR="00A24D54" w:rsidRPr="00F466C0" w:rsidRDefault="00A24D54" w:rsidP="007F19B6">
            <w:pPr>
              <w:pStyle w:val="ConsPlusNormal"/>
              <w:jc w:val="center"/>
            </w:pPr>
            <w:r w:rsidRPr="00F466C0">
              <w:t>43</w:t>
            </w:r>
          </w:p>
        </w:tc>
      </w:tr>
      <w:tr w:rsidR="00A24D54" w:rsidRPr="00F466C0" w:rsidTr="007F19B6">
        <w:tblPrEx>
          <w:tblBorders>
            <w:insideH w:val="none" w:sz="0" w:space="0" w:color="auto"/>
          </w:tblBorders>
        </w:tblPrEx>
        <w:tc>
          <w:tcPr>
            <w:tcW w:w="7540" w:type="dxa"/>
            <w:tcBorders>
              <w:bottom w:val="nil"/>
            </w:tcBorders>
          </w:tcPr>
          <w:p w:rsidR="00A24D54" w:rsidRPr="00F466C0" w:rsidRDefault="00A24D54" w:rsidP="007F19B6">
            <w:pPr>
              <w:pStyle w:val="ConsPlusNormal"/>
              <w:jc w:val="both"/>
            </w:pPr>
            <w:r w:rsidRPr="00F466C0">
              <w:t xml:space="preserve">Неисключительные права пользования на результаты </w:t>
            </w:r>
            <w:r w:rsidRPr="00F466C0">
              <w:lastRenderedPageBreak/>
              <w:t>интеллектуальной деятельности, переданные в безвозмездное пользование на срок 12 месяцев и менее</w:t>
            </w:r>
          </w:p>
        </w:tc>
        <w:tc>
          <w:tcPr>
            <w:tcW w:w="1531" w:type="dxa"/>
            <w:tcBorders>
              <w:bottom w:val="nil"/>
            </w:tcBorders>
          </w:tcPr>
          <w:p w:rsidR="00A24D54" w:rsidRPr="00F466C0" w:rsidRDefault="00A24D54" w:rsidP="007F19B6">
            <w:pPr>
              <w:pStyle w:val="ConsPlusNormal"/>
              <w:jc w:val="center"/>
            </w:pPr>
            <w:r w:rsidRPr="00F466C0">
              <w:lastRenderedPageBreak/>
              <w:t>44НП</w:t>
            </w:r>
          </w:p>
        </w:tc>
      </w:tr>
      <w:tr w:rsidR="00A24D54" w:rsidRPr="00F466C0" w:rsidTr="007F19B6">
        <w:tblPrEx>
          <w:tblBorders>
            <w:insideH w:val="none" w:sz="0" w:space="0" w:color="auto"/>
          </w:tblBorders>
        </w:tblPrEx>
        <w:tc>
          <w:tcPr>
            <w:tcW w:w="9071" w:type="dxa"/>
            <w:gridSpan w:val="2"/>
            <w:tcBorders>
              <w:top w:val="nil"/>
              <w:bottom w:val="single" w:sz="4" w:space="0" w:color="auto"/>
            </w:tcBorders>
          </w:tcPr>
          <w:p w:rsidR="00A24D54" w:rsidRPr="00F466C0" w:rsidRDefault="00A24D54" w:rsidP="007F19B6">
            <w:pPr>
              <w:pStyle w:val="ConsPlusNormal"/>
              <w:jc w:val="both"/>
            </w:pPr>
          </w:p>
        </w:tc>
      </w:tr>
    </w:tbl>
    <w:p w:rsidR="00A24D54" w:rsidRPr="00F466C0" w:rsidRDefault="00A24D54" w:rsidP="00A24D54">
      <w:pPr>
        <w:pStyle w:val="ConsPlusNormal"/>
        <w:jc w:val="both"/>
      </w:pPr>
    </w:p>
    <w:p w:rsidR="00A24D54" w:rsidRPr="00F466C0" w:rsidRDefault="00A24D54" w:rsidP="00A24D54">
      <w:pPr>
        <w:pStyle w:val="ConsPlusNormal"/>
        <w:ind w:firstLine="540"/>
        <w:jc w:val="both"/>
      </w:pPr>
      <w:r w:rsidRPr="00F466C0">
        <w:t>Применяемые в названиях субсчетов сокращения:</w:t>
      </w:r>
    </w:p>
    <w:p w:rsidR="00A24D54" w:rsidRPr="00F466C0" w:rsidRDefault="00A24D54" w:rsidP="00A24D54">
      <w:pPr>
        <w:pStyle w:val="ConsPlusNormal"/>
        <w:spacing w:before="240"/>
        <w:ind w:firstLine="540"/>
        <w:jc w:val="both"/>
      </w:pPr>
      <w:r w:rsidRPr="00F466C0">
        <w:t>МЗ - материальные запасы</w:t>
      </w:r>
    </w:p>
    <w:p w:rsidR="00A24D54" w:rsidRPr="00F466C0" w:rsidRDefault="00A24D54" w:rsidP="00A24D54">
      <w:pPr>
        <w:pStyle w:val="ConsPlusNormal"/>
        <w:spacing w:before="240"/>
        <w:ind w:firstLine="540"/>
        <w:jc w:val="both"/>
      </w:pPr>
      <w:r w:rsidRPr="00F466C0">
        <w:t>ОС - основные средства</w:t>
      </w:r>
    </w:p>
    <w:p w:rsidR="00A24D54" w:rsidRPr="00F466C0" w:rsidRDefault="00A24D54" w:rsidP="00A24D54">
      <w:pPr>
        <w:pStyle w:val="ConsPlusNormal"/>
        <w:spacing w:before="240"/>
        <w:ind w:firstLine="540"/>
        <w:jc w:val="both"/>
      </w:pPr>
      <w:r w:rsidRPr="00F466C0">
        <w:t>ИДИ - иное движимое имущество</w:t>
      </w:r>
    </w:p>
    <w:p w:rsidR="00A24D54" w:rsidRPr="00F466C0" w:rsidRDefault="00A24D54" w:rsidP="00A24D54">
      <w:pPr>
        <w:pStyle w:val="ConsPlusNormal"/>
        <w:spacing w:before="240"/>
        <w:ind w:firstLine="540"/>
        <w:jc w:val="both"/>
      </w:pPr>
      <w:r w:rsidRPr="00F466C0">
        <w:t>ДИ - движимое имущество</w:t>
      </w:r>
    </w:p>
    <w:p w:rsidR="00A24D54" w:rsidRPr="00F466C0" w:rsidRDefault="00A24D54" w:rsidP="00A24D54">
      <w:pPr>
        <w:pStyle w:val="ConsPlusNormal"/>
        <w:spacing w:before="240"/>
        <w:ind w:firstLine="540"/>
        <w:jc w:val="both"/>
      </w:pPr>
      <w:r w:rsidRPr="00F466C0">
        <w:t>НМА - нематериальные активы</w:t>
      </w:r>
    </w:p>
    <w:p w:rsidR="00A24D54" w:rsidRPr="00F466C0" w:rsidRDefault="00A24D54" w:rsidP="00A24D54">
      <w:pPr>
        <w:pStyle w:val="ConsPlusNormal"/>
        <w:spacing w:before="240"/>
        <w:ind w:firstLine="540"/>
        <w:jc w:val="both"/>
      </w:pPr>
      <w:r w:rsidRPr="00F466C0">
        <w:t>НПА - недвижимое имущество.</w:t>
      </w:r>
    </w:p>
    <w:p w:rsidR="00A24D54" w:rsidRPr="00F466C0" w:rsidRDefault="00A24D54" w:rsidP="00A24D54">
      <w:pPr>
        <w:pStyle w:val="ConsPlusNormal"/>
        <w:spacing w:before="240"/>
        <w:ind w:firstLine="540"/>
        <w:jc w:val="both"/>
      </w:pPr>
      <w:r w:rsidRPr="00F466C0">
        <w:t>--------------------------------</w:t>
      </w:r>
    </w:p>
    <w:p w:rsidR="00A24D54" w:rsidRPr="00F466C0" w:rsidRDefault="00A24D54" w:rsidP="00A24D54">
      <w:pPr>
        <w:pStyle w:val="ConsPlusNormal"/>
        <w:spacing w:before="240"/>
        <w:ind w:firstLine="540"/>
        <w:jc w:val="both"/>
      </w:pPr>
      <w:bookmarkStart w:id="1" w:name="P15250"/>
      <w:bookmarkEnd w:id="1"/>
      <w:r w:rsidRPr="00F466C0">
        <w:t xml:space="preserve">&lt;1&gt;, &lt;2&gt;, &lt;5&gt;, &lt;6&gt; Аналитические коды по бюджетной классификации Российской Федерации применяются согласно </w:t>
      </w:r>
      <w:hyperlink r:id="rId12" w:tooltip="Приказ Минфина России от 06.12.2010 N 162н (ред. от 29.03.2023) &quot;Об утверждении Плана счетов бюджетного учета и Инструкции по его применению&quot; (Зарегистрировано в Минюсте России 27.01.2011 N 19593) {КонсультантПлюс}">
        <w:r w:rsidRPr="00F466C0">
          <w:rPr>
            <w:color w:val="0000FF"/>
          </w:rPr>
          <w:t>Приказу</w:t>
        </w:r>
      </w:hyperlink>
      <w:r w:rsidRPr="00F466C0">
        <w:t xml:space="preserve"> Министерства финансов Российской Федерации от 06.12.2010 N 162н "Об утверждении Плана счетов бюджетного учета и Инструкции по его применению".</w:t>
      </w:r>
    </w:p>
    <w:p w:rsidR="00A24D54" w:rsidRPr="00F466C0" w:rsidRDefault="00A24D54" w:rsidP="00A24D54">
      <w:pPr>
        <w:pStyle w:val="ConsPlusNormal"/>
        <w:jc w:val="both"/>
      </w:pPr>
    </w:p>
    <w:p w:rsidR="00A24D54" w:rsidRPr="00F466C0" w:rsidRDefault="00A24D54" w:rsidP="00A24D54">
      <w:pPr>
        <w:pStyle w:val="ConsPlusNormal"/>
        <w:jc w:val="both"/>
      </w:pPr>
    </w:p>
    <w:p w:rsidR="00A24D54" w:rsidRPr="00F466C0" w:rsidRDefault="00A24D54" w:rsidP="00A24D54">
      <w:pPr>
        <w:pStyle w:val="ConsPlusNormal"/>
        <w:jc w:val="both"/>
      </w:pPr>
    </w:p>
    <w:p w:rsidR="00A24D54" w:rsidRPr="00F466C0" w:rsidRDefault="00A24D54" w:rsidP="00A24D54">
      <w:pPr>
        <w:pStyle w:val="ConsPlusNormal"/>
        <w:jc w:val="both"/>
      </w:pPr>
    </w:p>
    <w:p w:rsidR="00A24D54" w:rsidRPr="00F466C0" w:rsidRDefault="00A24D54" w:rsidP="00A24D54">
      <w:pPr>
        <w:pStyle w:val="ConsPlusNormal"/>
        <w:jc w:val="both"/>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8F2A72" w:rsidRPr="00F466C0" w:rsidRDefault="008F2A72" w:rsidP="00B21A24">
      <w:pPr>
        <w:pStyle w:val="ConsPlusTitle"/>
        <w:spacing w:line="276" w:lineRule="auto"/>
        <w:contextualSpacing/>
        <w:jc w:val="center"/>
        <w:rPr>
          <w:rFonts w:ascii="Times New Roman" w:hAnsi="Times New Roman" w:cs="Times New Roman"/>
          <w:b w:val="0"/>
        </w:rPr>
      </w:pPr>
    </w:p>
    <w:p w:rsidR="007B075B" w:rsidRPr="00F466C0" w:rsidRDefault="007B075B" w:rsidP="007B075B">
      <w:pPr>
        <w:pStyle w:val="ConsPlusNormal"/>
        <w:spacing w:line="276" w:lineRule="auto"/>
        <w:contextualSpacing/>
        <w:jc w:val="right"/>
        <w:outlineLvl w:val="1"/>
      </w:pPr>
      <w:r w:rsidRPr="00F466C0">
        <w:t>Приложение 2</w:t>
      </w:r>
    </w:p>
    <w:p w:rsidR="007B075B" w:rsidRPr="00F466C0" w:rsidRDefault="007B075B" w:rsidP="007B075B">
      <w:pPr>
        <w:pStyle w:val="ConsPlusNormal"/>
        <w:spacing w:line="276" w:lineRule="auto"/>
        <w:contextualSpacing/>
        <w:jc w:val="right"/>
      </w:pPr>
      <w:r w:rsidRPr="00F466C0">
        <w:t>к единой учетной политике</w:t>
      </w:r>
    </w:p>
    <w:p w:rsidR="0016210E" w:rsidRPr="00F466C0" w:rsidRDefault="0016210E" w:rsidP="007B075B">
      <w:pPr>
        <w:pStyle w:val="ConsPlusNormal"/>
        <w:spacing w:line="276" w:lineRule="auto"/>
        <w:contextualSpacing/>
        <w:jc w:val="right"/>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2" w:name="Par683"/>
      <w:bookmarkEnd w:id="2"/>
      <w:r w:rsidRPr="00F466C0">
        <w:rPr>
          <w:rFonts w:ascii="Times New Roman" w:hAnsi="Times New Roman" w:cs="Times New Roman"/>
          <w:b w:val="0"/>
        </w:rPr>
        <w:t>Формы</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 xml:space="preserve">первичных зачетных документов, разработанные </w:t>
      </w:r>
      <w:r w:rsidR="00A14E54" w:rsidRPr="00F466C0">
        <w:rPr>
          <w:rFonts w:ascii="Times New Roman" w:hAnsi="Times New Roman" w:cs="Times New Roman"/>
          <w:b w:val="0"/>
        </w:rPr>
        <w:t>Управлением финансов</w:t>
      </w:r>
    </w:p>
    <w:p w:rsidR="0016210E" w:rsidRPr="00F466C0" w:rsidRDefault="0016210E" w:rsidP="00B21A24">
      <w:pPr>
        <w:pStyle w:val="ConsPlusNormal"/>
        <w:spacing w:line="276" w:lineRule="auto"/>
        <w:contextualSpacing/>
      </w:pPr>
    </w:p>
    <w:tbl>
      <w:tblPr>
        <w:tblW w:w="0" w:type="auto"/>
        <w:tblLayout w:type="fixed"/>
        <w:tblCellMar>
          <w:top w:w="102" w:type="dxa"/>
          <w:left w:w="62" w:type="dxa"/>
          <w:bottom w:w="102" w:type="dxa"/>
          <w:right w:w="62" w:type="dxa"/>
        </w:tblCellMar>
        <w:tblLook w:val="0000"/>
      </w:tblPr>
      <w:tblGrid>
        <w:gridCol w:w="567"/>
        <w:gridCol w:w="5386"/>
        <w:gridCol w:w="3118"/>
      </w:tblGrid>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документа</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Примечание</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Расчетный лист</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Специализированный программный продукт</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Расчетный листок</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Специализированный программный продукт</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Акт сверки взаимных расчетов</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Специализированный программный продукт</w:t>
            </w:r>
          </w:p>
        </w:tc>
      </w:tr>
      <w:tr w:rsidR="004636DE" w:rsidRPr="00F466C0">
        <w:tc>
          <w:tcPr>
            <w:tcW w:w="567" w:type="dxa"/>
            <w:tcBorders>
              <w:top w:val="single" w:sz="4" w:space="0" w:color="auto"/>
              <w:left w:val="single" w:sz="4" w:space="0" w:color="auto"/>
              <w:bottom w:val="single" w:sz="4" w:space="0" w:color="auto"/>
              <w:right w:val="single" w:sz="4" w:space="0" w:color="auto"/>
            </w:tcBorders>
          </w:tcPr>
          <w:p w:rsidR="004636DE" w:rsidRPr="00F466C0" w:rsidRDefault="004636DE" w:rsidP="00B21A24">
            <w:pPr>
              <w:pStyle w:val="ConsPlusNormal"/>
              <w:spacing w:line="276" w:lineRule="auto"/>
              <w:contextualSpacing/>
              <w:jc w:val="center"/>
            </w:pPr>
            <w:r w:rsidRPr="00F466C0">
              <w:t>4.</w:t>
            </w:r>
          </w:p>
        </w:tc>
        <w:tc>
          <w:tcPr>
            <w:tcW w:w="5386" w:type="dxa"/>
            <w:tcBorders>
              <w:top w:val="single" w:sz="4" w:space="0" w:color="auto"/>
              <w:left w:val="single" w:sz="4" w:space="0" w:color="auto"/>
              <w:bottom w:val="single" w:sz="4" w:space="0" w:color="auto"/>
              <w:right w:val="single" w:sz="4" w:space="0" w:color="auto"/>
            </w:tcBorders>
          </w:tcPr>
          <w:p w:rsidR="004636DE" w:rsidRPr="00F466C0" w:rsidRDefault="004636DE" w:rsidP="00B21A24">
            <w:pPr>
              <w:pStyle w:val="ConsPlusNormal"/>
              <w:spacing w:line="276" w:lineRule="auto"/>
              <w:contextualSpacing/>
            </w:pPr>
            <w:r w:rsidRPr="00F466C0">
              <w:t>Акт установки запасных частей</w:t>
            </w:r>
          </w:p>
        </w:tc>
        <w:tc>
          <w:tcPr>
            <w:tcW w:w="3118" w:type="dxa"/>
            <w:tcBorders>
              <w:top w:val="single" w:sz="4" w:space="0" w:color="auto"/>
              <w:left w:val="single" w:sz="4" w:space="0" w:color="auto"/>
              <w:bottom w:val="single" w:sz="4" w:space="0" w:color="auto"/>
              <w:right w:val="single" w:sz="4" w:space="0" w:color="auto"/>
            </w:tcBorders>
          </w:tcPr>
          <w:p w:rsidR="004636DE" w:rsidRDefault="004636DE">
            <w:r w:rsidRPr="002C7937">
              <w:t>Специализированный программный продукт</w:t>
            </w:r>
          </w:p>
        </w:tc>
      </w:tr>
      <w:tr w:rsidR="004636DE" w:rsidRPr="00F466C0">
        <w:tc>
          <w:tcPr>
            <w:tcW w:w="567" w:type="dxa"/>
            <w:tcBorders>
              <w:top w:val="single" w:sz="4" w:space="0" w:color="auto"/>
              <w:left w:val="single" w:sz="4" w:space="0" w:color="auto"/>
              <w:bottom w:val="single" w:sz="4" w:space="0" w:color="auto"/>
              <w:right w:val="single" w:sz="4" w:space="0" w:color="auto"/>
            </w:tcBorders>
          </w:tcPr>
          <w:p w:rsidR="004636DE" w:rsidRPr="00F466C0" w:rsidRDefault="004636DE" w:rsidP="00B21A24">
            <w:pPr>
              <w:pStyle w:val="ConsPlusNormal"/>
              <w:spacing w:line="276" w:lineRule="auto"/>
              <w:contextualSpacing/>
              <w:jc w:val="center"/>
            </w:pPr>
            <w:r w:rsidRPr="00F466C0">
              <w:t>5.</w:t>
            </w:r>
          </w:p>
        </w:tc>
        <w:tc>
          <w:tcPr>
            <w:tcW w:w="5386" w:type="dxa"/>
            <w:tcBorders>
              <w:top w:val="single" w:sz="4" w:space="0" w:color="auto"/>
              <w:left w:val="single" w:sz="4" w:space="0" w:color="auto"/>
              <w:bottom w:val="single" w:sz="4" w:space="0" w:color="auto"/>
              <w:right w:val="single" w:sz="4" w:space="0" w:color="auto"/>
            </w:tcBorders>
          </w:tcPr>
          <w:p w:rsidR="004636DE" w:rsidRPr="00F466C0" w:rsidRDefault="004636DE" w:rsidP="00B21A24">
            <w:pPr>
              <w:pStyle w:val="ConsPlusNormal"/>
              <w:spacing w:line="276" w:lineRule="auto"/>
              <w:contextualSpacing/>
            </w:pPr>
            <w:r w:rsidRPr="00F466C0">
              <w:t>Ведомость перемещения оборудования по кабинетам</w:t>
            </w:r>
          </w:p>
        </w:tc>
        <w:tc>
          <w:tcPr>
            <w:tcW w:w="3118" w:type="dxa"/>
            <w:tcBorders>
              <w:top w:val="single" w:sz="4" w:space="0" w:color="auto"/>
              <w:left w:val="single" w:sz="4" w:space="0" w:color="auto"/>
              <w:bottom w:val="single" w:sz="4" w:space="0" w:color="auto"/>
              <w:right w:val="single" w:sz="4" w:space="0" w:color="auto"/>
            </w:tcBorders>
          </w:tcPr>
          <w:p w:rsidR="004636DE" w:rsidRDefault="004636DE">
            <w:r w:rsidRPr="002C7937">
              <w:t>Специализированный программный продукт</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6.</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Акт</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7.</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Ведомость начисленной амортизации -</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Специализированный программный продукт</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8.</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Ведомость начисленной амортизации основных средств</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Специализированный программный продукт</w:t>
            </w: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9.</w:t>
            </w: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Реестр платежных поручений (для поступлений денежных средств)</w:t>
            </w: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Для отдельных видов поступлений</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10</w:t>
            </w:r>
          </w:p>
        </w:tc>
        <w:tc>
          <w:tcPr>
            <w:tcW w:w="538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Акт приема-передачи кассы</w:t>
            </w:r>
          </w:p>
        </w:tc>
        <w:tc>
          <w:tcPr>
            <w:tcW w:w="31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16210E" w:rsidP="00043119">
            <w:pPr>
              <w:pStyle w:val="ConsPlusNormal"/>
              <w:spacing w:line="276" w:lineRule="auto"/>
              <w:contextualSpacing/>
              <w:jc w:val="both"/>
            </w:pPr>
            <w:r w:rsidRPr="00F466C0">
              <w:lastRenderedPageBreak/>
              <w:t>1</w:t>
            </w:r>
            <w:r w:rsidR="00043119">
              <w:t>1</w:t>
            </w: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Регистр налогового учета по налогу на доходы физических лиц за ______ год</w:t>
            </w: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Специализированный программный продукт</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043119" w:rsidP="00B21A24">
            <w:pPr>
              <w:pStyle w:val="ConsPlusNormal"/>
              <w:spacing w:line="276" w:lineRule="auto"/>
              <w:contextualSpacing/>
              <w:jc w:val="both"/>
            </w:pPr>
            <w:r>
              <w:t>12</w:t>
            </w: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Налоговый регистр по учету НДФЛ</w:t>
            </w: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Специализированный программный продукт</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043119" w:rsidP="00B21A24">
            <w:pPr>
              <w:pStyle w:val="ConsPlusNormal"/>
              <w:spacing w:line="276" w:lineRule="auto"/>
              <w:contextualSpacing/>
              <w:jc w:val="center"/>
            </w:pPr>
            <w:r>
              <w:t>13</w:t>
            </w: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Акт о разукомплектации (частичной ликвидации) основного средства</w:t>
            </w: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567" w:type="dxa"/>
            <w:tcBorders>
              <w:top w:val="single" w:sz="4" w:space="0" w:color="auto"/>
              <w:left w:val="single" w:sz="4" w:space="0" w:color="auto"/>
              <w:right w:val="single" w:sz="4" w:space="0" w:color="auto"/>
            </w:tcBorders>
          </w:tcPr>
          <w:p w:rsidR="0016210E" w:rsidRPr="00F466C0" w:rsidRDefault="00043119" w:rsidP="00B21A24">
            <w:pPr>
              <w:pStyle w:val="ConsPlusNormal"/>
              <w:spacing w:line="276" w:lineRule="auto"/>
              <w:contextualSpacing/>
              <w:jc w:val="center"/>
            </w:pPr>
            <w:r>
              <w:t>14</w:t>
            </w:r>
          </w:p>
        </w:tc>
        <w:tc>
          <w:tcPr>
            <w:tcW w:w="538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Реестр платежных поручений</w:t>
            </w:r>
          </w:p>
        </w:tc>
        <w:tc>
          <w:tcPr>
            <w:tcW w:w="3118"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Для платежных поручений по расходам</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B728AC" w:rsidRPr="00F466C0" w:rsidRDefault="00B728AC" w:rsidP="00B21A24">
      <w:pPr>
        <w:pStyle w:val="ConsPlusNonformat"/>
        <w:spacing w:line="276" w:lineRule="auto"/>
        <w:contextualSpacing/>
        <w:jc w:val="both"/>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Default="008F2A72"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Default="00D642E3" w:rsidP="00B728AC">
      <w:pPr>
        <w:pStyle w:val="ConsPlusNonformat"/>
        <w:spacing w:line="276" w:lineRule="auto"/>
        <w:contextualSpacing/>
        <w:jc w:val="right"/>
        <w:rPr>
          <w:rFonts w:ascii="Times New Roman" w:hAnsi="Times New Roman" w:cs="Times New Roman"/>
        </w:rPr>
      </w:pPr>
    </w:p>
    <w:p w:rsidR="00D642E3" w:rsidRPr="00F466C0" w:rsidRDefault="00D642E3"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Default="008F2A72" w:rsidP="00B728AC">
      <w:pPr>
        <w:pStyle w:val="ConsPlusNonformat"/>
        <w:spacing w:line="276" w:lineRule="auto"/>
        <w:contextualSpacing/>
        <w:jc w:val="right"/>
        <w:rPr>
          <w:rFonts w:ascii="Times New Roman" w:hAnsi="Times New Roman" w:cs="Times New Roman"/>
        </w:rPr>
      </w:pPr>
    </w:p>
    <w:p w:rsidR="00CD6FB2" w:rsidRDefault="00CD6FB2" w:rsidP="00B728AC">
      <w:pPr>
        <w:pStyle w:val="ConsPlusNonformat"/>
        <w:spacing w:line="276" w:lineRule="auto"/>
        <w:contextualSpacing/>
        <w:jc w:val="right"/>
        <w:rPr>
          <w:rFonts w:ascii="Times New Roman" w:hAnsi="Times New Roman" w:cs="Times New Roman"/>
        </w:rPr>
      </w:pPr>
    </w:p>
    <w:p w:rsidR="00CD6FB2" w:rsidRDefault="00CD6FB2" w:rsidP="00B728AC">
      <w:pPr>
        <w:pStyle w:val="ConsPlusNonformat"/>
        <w:spacing w:line="276" w:lineRule="auto"/>
        <w:contextualSpacing/>
        <w:jc w:val="right"/>
        <w:rPr>
          <w:rFonts w:ascii="Times New Roman" w:hAnsi="Times New Roman" w:cs="Times New Roman"/>
        </w:rPr>
      </w:pPr>
    </w:p>
    <w:p w:rsidR="00CD6FB2" w:rsidRDefault="00CD6FB2" w:rsidP="00B728AC">
      <w:pPr>
        <w:pStyle w:val="ConsPlusNonformat"/>
        <w:spacing w:line="276" w:lineRule="auto"/>
        <w:contextualSpacing/>
        <w:jc w:val="right"/>
        <w:rPr>
          <w:rFonts w:ascii="Times New Roman" w:hAnsi="Times New Roman" w:cs="Times New Roman"/>
        </w:rPr>
      </w:pPr>
    </w:p>
    <w:p w:rsidR="00CD6FB2" w:rsidRDefault="00CD6FB2" w:rsidP="00B728AC">
      <w:pPr>
        <w:pStyle w:val="ConsPlusNonformat"/>
        <w:spacing w:line="276" w:lineRule="auto"/>
        <w:contextualSpacing/>
        <w:jc w:val="right"/>
        <w:rPr>
          <w:rFonts w:ascii="Times New Roman" w:hAnsi="Times New Roman" w:cs="Times New Roman"/>
        </w:rPr>
      </w:pPr>
    </w:p>
    <w:p w:rsidR="00CD6FB2" w:rsidRPr="00F466C0" w:rsidRDefault="00CD6FB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8F2A72" w:rsidRPr="00F466C0" w:rsidRDefault="008F2A72" w:rsidP="00B728AC">
      <w:pPr>
        <w:pStyle w:val="ConsPlusNonformat"/>
        <w:spacing w:line="276" w:lineRule="auto"/>
        <w:contextualSpacing/>
        <w:jc w:val="right"/>
        <w:rPr>
          <w:rFonts w:ascii="Times New Roman" w:hAnsi="Times New Roman" w:cs="Times New Roman"/>
        </w:rPr>
      </w:pPr>
    </w:p>
    <w:p w:rsidR="0016210E" w:rsidRPr="00F466C0" w:rsidRDefault="0016210E" w:rsidP="00B728AC">
      <w:pPr>
        <w:pStyle w:val="ConsPlusNonformat"/>
        <w:spacing w:line="276" w:lineRule="auto"/>
        <w:contextualSpacing/>
        <w:jc w:val="right"/>
        <w:rPr>
          <w:rFonts w:ascii="Times New Roman" w:hAnsi="Times New Roman" w:cs="Times New Roman"/>
        </w:rPr>
      </w:pPr>
      <w:r w:rsidRPr="00F466C0">
        <w:rPr>
          <w:rFonts w:ascii="Times New Roman" w:hAnsi="Times New Roman" w:cs="Times New Roman"/>
        </w:rPr>
        <w:t>Форма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B728AC" w:rsidRPr="00F466C0" w:rsidRDefault="00B728AC" w:rsidP="00B728AC">
      <w:pPr>
        <w:pStyle w:val="ConsPlusNonformat"/>
        <w:spacing w:line="276" w:lineRule="auto"/>
        <w:contextualSpacing/>
        <w:jc w:val="both"/>
        <w:rPr>
          <w:rFonts w:ascii="Times New Roman" w:hAnsi="Times New Roman" w:cs="Times New Roman"/>
        </w:rPr>
      </w:pPr>
    </w:p>
    <w:tbl>
      <w:tblPr>
        <w:tblStyle w:val="TableStyle0"/>
        <w:tblW w:w="5000" w:type="pct"/>
        <w:tblInd w:w="0" w:type="dxa"/>
        <w:tblLook w:val="04A0"/>
      </w:tblPr>
      <w:tblGrid>
        <w:gridCol w:w="300"/>
        <w:gridCol w:w="299"/>
        <w:gridCol w:w="299"/>
        <w:gridCol w:w="299"/>
        <w:gridCol w:w="286"/>
        <w:gridCol w:w="286"/>
        <w:gridCol w:w="286"/>
        <w:gridCol w:w="292"/>
        <w:gridCol w:w="292"/>
        <w:gridCol w:w="292"/>
        <w:gridCol w:w="291"/>
        <w:gridCol w:w="291"/>
        <w:gridCol w:w="293"/>
        <w:gridCol w:w="292"/>
        <w:gridCol w:w="296"/>
        <w:gridCol w:w="296"/>
        <w:gridCol w:w="296"/>
        <w:gridCol w:w="289"/>
        <w:gridCol w:w="289"/>
        <w:gridCol w:w="289"/>
        <w:gridCol w:w="289"/>
        <w:gridCol w:w="295"/>
        <w:gridCol w:w="295"/>
        <w:gridCol w:w="295"/>
        <w:gridCol w:w="295"/>
        <w:gridCol w:w="284"/>
        <w:gridCol w:w="284"/>
        <w:gridCol w:w="284"/>
        <w:gridCol w:w="293"/>
        <w:gridCol w:w="292"/>
        <w:gridCol w:w="292"/>
        <w:gridCol w:w="289"/>
        <w:gridCol w:w="289"/>
        <w:gridCol w:w="289"/>
        <w:gridCol w:w="289"/>
      </w:tblGrid>
      <w:tr w:rsidR="00B728AC" w:rsidRPr="00F466C0" w:rsidTr="00C205EF">
        <w:trPr>
          <w:cantSplit/>
          <w:trHeight w:val="483"/>
        </w:trPr>
        <w:tc>
          <w:tcPr>
            <w:tcW w:w="8467" w:type="dxa"/>
            <w:gridSpan w:val="29"/>
          </w:tcPr>
          <w:p w:rsidR="00B728AC" w:rsidRPr="00F466C0" w:rsidRDefault="00B728AC" w:rsidP="00B728AC">
            <w:r w:rsidRPr="00F466C0">
              <w:rPr>
                <w:sz w:val="21"/>
                <w:szCs w:val="21"/>
              </w:rPr>
              <w:t xml:space="preserve">Организация: </w:t>
            </w:r>
          </w:p>
        </w:tc>
        <w:tc>
          <w:tcPr>
            <w:tcW w:w="292" w:type="dxa"/>
            <w:vAlign w:val="bottom"/>
          </w:tcPr>
          <w:p w:rsidR="00B728AC" w:rsidRPr="00F466C0" w:rsidRDefault="00B728AC" w:rsidP="00B728AC"/>
        </w:tc>
        <w:tc>
          <w:tcPr>
            <w:tcW w:w="292"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r>
      <w:tr w:rsidR="00C205EF" w:rsidRPr="00F466C0" w:rsidTr="00C205EF">
        <w:trPr>
          <w:cantSplit/>
        </w:trPr>
        <w:tc>
          <w:tcPr>
            <w:tcW w:w="10207" w:type="dxa"/>
            <w:gridSpan w:val="35"/>
            <w:vAlign w:val="bottom"/>
          </w:tcPr>
          <w:p w:rsidR="00C205EF" w:rsidRPr="00F466C0" w:rsidRDefault="00C205EF" w:rsidP="00C205EF">
            <w:pPr>
              <w:jc w:val="center"/>
            </w:pPr>
            <w:r w:rsidRPr="00F466C0">
              <w:t>РАСЧЕТНЫЙ ЛИСТОК ЗА _________ ____</w:t>
            </w:r>
          </w:p>
        </w:tc>
      </w:tr>
      <w:tr w:rsidR="00B728AC" w:rsidRPr="00F466C0" w:rsidTr="00C205EF">
        <w:trPr>
          <w:cantSplit/>
        </w:trPr>
        <w:tc>
          <w:tcPr>
            <w:tcW w:w="6142" w:type="dxa"/>
            <w:gridSpan w:val="21"/>
          </w:tcPr>
          <w:p w:rsidR="00B728AC" w:rsidRPr="00F466C0" w:rsidRDefault="00B728AC" w:rsidP="00B728AC">
            <w:r w:rsidRPr="00F466C0">
              <w:rPr>
                <w:sz w:val="17"/>
                <w:szCs w:val="17"/>
              </w:rPr>
              <w:t>ФИО(табельный номер)</w:t>
            </w:r>
          </w:p>
        </w:tc>
        <w:tc>
          <w:tcPr>
            <w:tcW w:w="1180" w:type="dxa"/>
            <w:gridSpan w:val="4"/>
          </w:tcPr>
          <w:p w:rsidR="00B728AC" w:rsidRPr="00F466C0" w:rsidRDefault="00B728AC" w:rsidP="00B728AC">
            <w:r w:rsidRPr="00F466C0">
              <w:rPr>
                <w:sz w:val="17"/>
                <w:szCs w:val="17"/>
              </w:rPr>
              <w:t>К выплате:</w:t>
            </w:r>
          </w:p>
        </w:tc>
        <w:tc>
          <w:tcPr>
            <w:tcW w:w="284" w:type="dxa"/>
            <w:vAlign w:val="bottom"/>
          </w:tcPr>
          <w:p w:rsidR="00B728AC" w:rsidRPr="00F466C0" w:rsidRDefault="00B728AC" w:rsidP="00B728AC"/>
        </w:tc>
        <w:tc>
          <w:tcPr>
            <w:tcW w:w="284" w:type="dxa"/>
            <w:vAlign w:val="bottom"/>
          </w:tcPr>
          <w:p w:rsidR="00B728AC" w:rsidRPr="00F466C0" w:rsidRDefault="00B728AC" w:rsidP="00B728AC"/>
        </w:tc>
        <w:tc>
          <w:tcPr>
            <w:tcW w:w="284" w:type="dxa"/>
            <w:vAlign w:val="bottom"/>
          </w:tcPr>
          <w:p w:rsidR="00B728AC" w:rsidRPr="00F466C0" w:rsidRDefault="00B728AC" w:rsidP="00B728AC"/>
        </w:tc>
        <w:tc>
          <w:tcPr>
            <w:tcW w:w="293" w:type="dxa"/>
            <w:vAlign w:val="bottom"/>
          </w:tcPr>
          <w:p w:rsidR="00B728AC" w:rsidRPr="00F466C0" w:rsidRDefault="00B728AC" w:rsidP="00B728AC"/>
        </w:tc>
        <w:tc>
          <w:tcPr>
            <w:tcW w:w="292" w:type="dxa"/>
            <w:vAlign w:val="bottom"/>
          </w:tcPr>
          <w:p w:rsidR="00B728AC" w:rsidRPr="00F466C0" w:rsidRDefault="00B728AC" w:rsidP="00B728AC"/>
        </w:tc>
        <w:tc>
          <w:tcPr>
            <w:tcW w:w="292" w:type="dxa"/>
            <w:vAlign w:val="bottom"/>
          </w:tcPr>
          <w:p w:rsidR="00B728AC" w:rsidRPr="00F466C0" w:rsidRDefault="00B728AC" w:rsidP="00B728AC"/>
        </w:tc>
        <w:tc>
          <w:tcPr>
            <w:tcW w:w="1156" w:type="dxa"/>
            <w:gridSpan w:val="4"/>
          </w:tcPr>
          <w:p w:rsidR="00B728AC" w:rsidRPr="00F466C0" w:rsidRDefault="00B728AC" w:rsidP="00B728AC">
            <w:pPr>
              <w:jc w:val="right"/>
            </w:pPr>
          </w:p>
        </w:tc>
      </w:tr>
      <w:tr w:rsidR="00B728AC" w:rsidRPr="00F466C0" w:rsidTr="00C205EF">
        <w:trPr>
          <w:cantSplit/>
        </w:trPr>
        <w:tc>
          <w:tcPr>
            <w:tcW w:w="1197" w:type="dxa"/>
            <w:gridSpan w:val="4"/>
          </w:tcPr>
          <w:p w:rsidR="00B728AC" w:rsidRPr="00F466C0" w:rsidRDefault="00B728AC" w:rsidP="00B728AC">
            <w:r w:rsidRPr="00F466C0">
              <w:rPr>
                <w:szCs w:val="15"/>
              </w:rPr>
              <w:t>Организация:</w:t>
            </w:r>
          </w:p>
        </w:tc>
        <w:tc>
          <w:tcPr>
            <w:tcW w:w="4945" w:type="dxa"/>
            <w:gridSpan w:val="17"/>
          </w:tcPr>
          <w:p w:rsidR="00B728AC" w:rsidRPr="00F466C0" w:rsidRDefault="00B728AC" w:rsidP="00B728AC"/>
        </w:tc>
        <w:tc>
          <w:tcPr>
            <w:tcW w:w="1180" w:type="dxa"/>
            <w:gridSpan w:val="4"/>
          </w:tcPr>
          <w:p w:rsidR="00B728AC" w:rsidRPr="00F466C0" w:rsidRDefault="00B728AC" w:rsidP="00B728AC">
            <w:r w:rsidRPr="00F466C0">
              <w:rPr>
                <w:szCs w:val="15"/>
              </w:rPr>
              <w:t>Должность:</w:t>
            </w:r>
          </w:p>
        </w:tc>
        <w:tc>
          <w:tcPr>
            <w:tcW w:w="2885" w:type="dxa"/>
            <w:gridSpan w:val="10"/>
          </w:tcPr>
          <w:p w:rsidR="00B728AC" w:rsidRPr="00F466C0" w:rsidRDefault="00B728AC" w:rsidP="00B728AC"/>
        </w:tc>
      </w:tr>
      <w:tr w:rsidR="00B728AC" w:rsidRPr="00F466C0" w:rsidTr="00C205EF">
        <w:trPr>
          <w:cantSplit/>
        </w:trPr>
        <w:tc>
          <w:tcPr>
            <w:tcW w:w="1197" w:type="dxa"/>
            <w:gridSpan w:val="4"/>
          </w:tcPr>
          <w:p w:rsidR="00B728AC" w:rsidRPr="00F466C0" w:rsidRDefault="00B728AC" w:rsidP="00B728AC">
            <w:r w:rsidRPr="00F466C0">
              <w:rPr>
                <w:szCs w:val="15"/>
              </w:rPr>
              <w:t>Подразделение:</w:t>
            </w:r>
          </w:p>
        </w:tc>
        <w:tc>
          <w:tcPr>
            <w:tcW w:w="4945" w:type="dxa"/>
            <w:gridSpan w:val="17"/>
          </w:tcPr>
          <w:p w:rsidR="00B728AC" w:rsidRPr="00F466C0" w:rsidRDefault="00B728AC" w:rsidP="00B728AC"/>
        </w:tc>
        <w:tc>
          <w:tcPr>
            <w:tcW w:w="1180" w:type="dxa"/>
            <w:gridSpan w:val="4"/>
          </w:tcPr>
          <w:p w:rsidR="00B728AC" w:rsidRPr="00F466C0" w:rsidRDefault="00B728AC" w:rsidP="00B728AC">
            <w:r w:rsidRPr="00F466C0">
              <w:rPr>
                <w:szCs w:val="15"/>
              </w:rPr>
              <w:t>Оклад (тариф):</w:t>
            </w:r>
          </w:p>
        </w:tc>
        <w:tc>
          <w:tcPr>
            <w:tcW w:w="568" w:type="dxa"/>
            <w:gridSpan w:val="2"/>
          </w:tcPr>
          <w:p w:rsidR="00B728AC" w:rsidRPr="00F466C0" w:rsidRDefault="00B728AC" w:rsidP="00B728AC"/>
        </w:tc>
        <w:tc>
          <w:tcPr>
            <w:tcW w:w="284" w:type="dxa"/>
            <w:vAlign w:val="bottom"/>
          </w:tcPr>
          <w:p w:rsidR="00B728AC" w:rsidRPr="00F466C0" w:rsidRDefault="00B728AC" w:rsidP="00B728AC"/>
        </w:tc>
        <w:tc>
          <w:tcPr>
            <w:tcW w:w="293" w:type="dxa"/>
            <w:vAlign w:val="bottom"/>
          </w:tcPr>
          <w:p w:rsidR="00B728AC" w:rsidRPr="00F466C0" w:rsidRDefault="00B728AC" w:rsidP="00B728AC"/>
        </w:tc>
        <w:tc>
          <w:tcPr>
            <w:tcW w:w="292" w:type="dxa"/>
            <w:vAlign w:val="bottom"/>
          </w:tcPr>
          <w:p w:rsidR="00B728AC" w:rsidRPr="00F466C0" w:rsidRDefault="00B728AC" w:rsidP="00B728AC"/>
        </w:tc>
        <w:tc>
          <w:tcPr>
            <w:tcW w:w="292"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c>
          <w:tcPr>
            <w:tcW w:w="289" w:type="dxa"/>
            <w:vAlign w:val="bottom"/>
          </w:tcPr>
          <w:p w:rsidR="00B728AC" w:rsidRPr="00F466C0" w:rsidRDefault="00B728AC" w:rsidP="00B728AC"/>
        </w:tc>
      </w:tr>
      <w:tr w:rsidR="00B728AC" w:rsidRPr="00F466C0" w:rsidTr="00C205EF">
        <w:trPr>
          <w:cantSplit/>
        </w:trPr>
        <w:tc>
          <w:tcPr>
            <w:tcW w:w="2055" w:type="dxa"/>
            <w:gridSpan w:val="7"/>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r w:rsidRPr="00F466C0">
              <w:rPr>
                <w:szCs w:val="15"/>
              </w:rPr>
              <w:t>Вид</w:t>
            </w:r>
          </w:p>
        </w:tc>
        <w:tc>
          <w:tcPr>
            <w:tcW w:w="876" w:type="dxa"/>
            <w:gridSpan w:val="3"/>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Период</w:t>
            </w:r>
          </w:p>
        </w:tc>
        <w:tc>
          <w:tcPr>
            <w:tcW w:w="1167" w:type="dxa"/>
            <w:gridSpan w:val="4"/>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Рабочие</w:t>
            </w:r>
          </w:p>
        </w:tc>
        <w:tc>
          <w:tcPr>
            <w:tcW w:w="888" w:type="dxa"/>
            <w:gridSpan w:val="3"/>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Оплачено</w:t>
            </w:r>
          </w:p>
        </w:tc>
        <w:tc>
          <w:tcPr>
            <w:tcW w:w="1156" w:type="dxa"/>
            <w:gridSpan w:val="4"/>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Сумма</w:t>
            </w:r>
          </w:p>
        </w:tc>
        <w:tc>
          <w:tcPr>
            <w:tcW w:w="2032" w:type="dxa"/>
            <w:gridSpan w:val="7"/>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r w:rsidRPr="00F466C0">
              <w:rPr>
                <w:szCs w:val="15"/>
              </w:rPr>
              <w:t>Вид</w:t>
            </w:r>
          </w:p>
        </w:tc>
        <w:tc>
          <w:tcPr>
            <w:tcW w:w="877" w:type="dxa"/>
            <w:gridSpan w:val="3"/>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Период</w:t>
            </w:r>
          </w:p>
        </w:tc>
        <w:tc>
          <w:tcPr>
            <w:tcW w:w="1156" w:type="dxa"/>
            <w:gridSpan w:val="4"/>
            <w:vMerge w:val="restart"/>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Сумма</w:t>
            </w:r>
          </w:p>
        </w:tc>
      </w:tr>
      <w:tr w:rsidR="00B728AC" w:rsidRPr="00F466C0" w:rsidTr="00C205EF">
        <w:trPr>
          <w:cantSplit/>
        </w:trPr>
        <w:tc>
          <w:tcPr>
            <w:tcW w:w="2055" w:type="dxa"/>
            <w:gridSpan w:val="7"/>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876" w:type="dxa"/>
            <w:gridSpan w:val="3"/>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582" w:type="dxa"/>
            <w:gridSpan w:val="2"/>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Дни</w:t>
            </w:r>
          </w:p>
        </w:tc>
        <w:tc>
          <w:tcPr>
            <w:tcW w:w="585" w:type="dxa"/>
            <w:gridSpan w:val="2"/>
            <w:tcBorders>
              <w:top w:val="single" w:sz="4" w:space="0" w:color="auto"/>
              <w:left w:val="single" w:sz="4" w:space="0" w:color="auto"/>
              <w:bottom w:val="single" w:sz="4" w:space="0" w:color="auto"/>
              <w:right w:val="single" w:sz="4" w:space="0" w:color="auto"/>
            </w:tcBorders>
          </w:tcPr>
          <w:p w:rsidR="00B728AC" w:rsidRPr="00F466C0" w:rsidRDefault="00B728AC" w:rsidP="00B728AC">
            <w:pPr>
              <w:jc w:val="center"/>
            </w:pPr>
            <w:r w:rsidRPr="00F466C0">
              <w:rPr>
                <w:szCs w:val="15"/>
              </w:rPr>
              <w:t>Часы</w:t>
            </w:r>
          </w:p>
        </w:tc>
        <w:tc>
          <w:tcPr>
            <w:tcW w:w="888" w:type="dxa"/>
            <w:gridSpan w:val="3"/>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1156" w:type="dxa"/>
            <w:gridSpan w:val="4"/>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2032" w:type="dxa"/>
            <w:gridSpan w:val="7"/>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877" w:type="dxa"/>
            <w:gridSpan w:val="3"/>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c>
          <w:tcPr>
            <w:tcW w:w="1156" w:type="dxa"/>
            <w:gridSpan w:val="4"/>
            <w:vMerge/>
            <w:tcBorders>
              <w:top w:val="single" w:sz="4" w:space="0" w:color="auto"/>
              <w:left w:val="single" w:sz="4" w:space="0" w:color="auto"/>
              <w:bottom w:val="single" w:sz="4" w:space="0" w:color="auto"/>
              <w:right w:val="single" w:sz="4" w:space="0" w:color="auto"/>
            </w:tcBorders>
            <w:vAlign w:val="bottom"/>
          </w:tcPr>
          <w:p w:rsidR="00B728AC" w:rsidRPr="00F466C0" w:rsidRDefault="00B728AC" w:rsidP="00B728AC"/>
        </w:tc>
      </w:tr>
      <w:tr w:rsidR="00B728AC" w:rsidRPr="00F466C0" w:rsidTr="00C205EF">
        <w:trPr>
          <w:cantSplit/>
        </w:trPr>
        <w:tc>
          <w:tcPr>
            <w:tcW w:w="1197" w:type="dxa"/>
            <w:gridSpan w:val="4"/>
            <w:tcBorders>
              <w:top w:val="none" w:sz="4" w:space="0" w:color="auto"/>
              <w:left w:val="single" w:sz="4" w:space="0" w:color="auto"/>
              <w:bottom w:val="none" w:sz="4" w:space="0" w:color="auto"/>
            </w:tcBorders>
          </w:tcPr>
          <w:p w:rsidR="00B728AC" w:rsidRPr="00F466C0" w:rsidRDefault="00B728AC" w:rsidP="00B728AC">
            <w:r w:rsidRPr="00F466C0">
              <w:rPr>
                <w:szCs w:val="15"/>
              </w:rPr>
              <w:t>Начислено:</w:t>
            </w:r>
          </w:p>
        </w:tc>
        <w:tc>
          <w:tcPr>
            <w:tcW w:w="286" w:type="dxa"/>
            <w:tcBorders>
              <w:top w:val="none" w:sz="4" w:space="0" w:color="auto"/>
              <w:bottom w:val="none" w:sz="4" w:space="0" w:color="auto"/>
            </w:tcBorders>
          </w:tcPr>
          <w:p w:rsidR="00B728AC" w:rsidRPr="00F466C0" w:rsidRDefault="00B728AC" w:rsidP="00B728AC"/>
        </w:tc>
        <w:tc>
          <w:tcPr>
            <w:tcW w:w="286" w:type="dxa"/>
            <w:tcBorders>
              <w:top w:val="none" w:sz="4" w:space="0" w:color="auto"/>
              <w:bottom w:val="none" w:sz="4" w:space="0" w:color="auto"/>
            </w:tcBorders>
          </w:tcPr>
          <w:p w:rsidR="00B728AC" w:rsidRPr="00F466C0" w:rsidRDefault="00B728AC" w:rsidP="00B728AC"/>
        </w:tc>
        <w:tc>
          <w:tcPr>
            <w:tcW w:w="286" w:type="dxa"/>
            <w:tcBorders>
              <w:top w:val="none" w:sz="4" w:space="0" w:color="auto"/>
              <w:bottom w:val="none" w:sz="4" w:space="0" w:color="auto"/>
            </w:tcBorders>
          </w:tcPr>
          <w:p w:rsidR="00B728AC" w:rsidRPr="00F466C0" w:rsidRDefault="00B728AC" w:rsidP="00B728AC"/>
        </w:tc>
        <w:tc>
          <w:tcPr>
            <w:tcW w:w="292" w:type="dxa"/>
            <w:tcBorders>
              <w:top w:val="none" w:sz="4" w:space="0" w:color="auto"/>
              <w:bottom w:val="none" w:sz="4" w:space="0" w:color="auto"/>
            </w:tcBorders>
          </w:tcPr>
          <w:p w:rsidR="00B728AC" w:rsidRPr="00F466C0" w:rsidRDefault="00B728AC" w:rsidP="00B728AC"/>
        </w:tc>
        <w:tc>
          <w:tcPr>
            <w:tcW w:w="292" w:type="dxa"/>
            <w:tcBorders>
              <w:top w:val="none" w:sz="4" w:space="0" w:color="auto"/>
              <w:bottom w:val="none" w:sz="4" w:space="0" w:color="auto"/>
            </w:tcBorders>
          </w:tcPr>
          <w:p w:rsidR="00B728AC" w:rsidRPr="00F466C0" w:rsidRDefault="00B728AC" w:rsidP="00B728AC"/>
        </w:tc>
        <w:tc>
          <w:tcPr>
            <w:tcW w:w="292" w:type="dxa"/>
            <w:tcBorders>
              <w:top w:val="none" w:sz="4" w:space="0" w:color="auto"/>
              <w:bottom w:val="none" w:sz="4" w:space="0" w:color="auto"/>
            </w:tcBorders>
          </w:tcPr>
          <w:p w:rsidR="00B728AC" w:rsidRPr="00F466C0" w:rsidRDefault="00B728AC" w:rsidP="00B728AC"/>
        </w:tc>
        <w:tc>
          <w:tcPr>
            <w:tcW w:w="291" w:type="dxa"/>
            <w:tcBorders>
              <w:top w:val="none" w:sz="4" w:space="0" w:color="auto"/>
              <w:bottom w:val="none" w:sz="4" w:space="0" w:color="auto"/>
            </w:tcBorders>
          </w:tcPr>
          <w:p w:rsidR="00B728AC" w:rsidRPr="00F466C0" w:rsidRDefault="00B728AC" w:rsidP="00B728AC"/>
        </w:tc>
        <w:tc>
          <w:tcPr>
            <w:tcW w:w="291" w:type="dxa"/>
            <w:tcBorders>
              <w:top w:val="none" w:sz="4" w:space="0" w:color="auto"/>
              <w:bottom w:val="none" w:sz="4" w:space="0" w:color="auto"/>
            </w:tcBorders>
          </w:tcPr>
          <w:p w:rsidR="00B728AC" w:rsidRPr="00F466C0" w:rsidRDefault="00B728AC" w:rsidP="00B728AC"/>
        </w:tc>
        <w:tc>
          <w:tcPr>
            <w:tcW w:w="293" w:type="dxa"/>
            <w:tcBorders>
              <w:top w:val="none" w:sz="4" w:space="0" w:color="auto"/>
              <w:bottom w:val="none" w:sz="4" w:space="0" w:color="auto"/>
            </w:tcBorders>
          </w:tcPr>
          <w:p w:rsidR="00B728AC" w:rsidRPr="00F466C0" w:rsidRDefault="00B728AC" w:rsidP="00B728AC"/>
        </w:tc>
        <w:tc>
          <w:tcPr>
            <w:tcW w:w="292" w:type="dxa"/>
            <w:tcBorders>
              <w:top w:val="none" w:sz="4" w:space="0" w:color="auto"/>
              <w:bottom w:val="none" w:sz="4" w:space="0" w:color="auto"/>
            </w:tcBorders>
          </w:tcPr>
          <w:p w:rsidR="00B728AC" w:rsidRPr="00F466C0" w:rsidRDefault="00B728AC" w:rsidP="00B728AC"/>
        </w:tc>
        <w:tc>
          <w:tcPr>
            <w:tcW w:w="296" w:type="dxa"/>
            <w:tcBorders>
              <w:top w:val="none" w:sz="4" w:space="0" w:color="auto"/>
              <w:bottom w:val="none" w:sz="4" w:space="0" w:color="auto"/>
            </w:tcBorders>
          </w:tcPr>
          <w:p w:rsidR="00B728AC" w:rsidRPr="00F466C0" w:rsidRDefault="00B728AC" w:rsidP="00B728AC"/>
        </w:tc>
        <w:tc>
          <w:tcPr>
            <w:tcW w:w="296" w:type="dxa"/>
            <w:tcBorders>
              <w:top w:val="none" w:sz="4" w:space="0" w:color="auto"/>
              <w:bottom w:val="none" w:sz="4" w:space="0" w:color="auto"/>
            </w:tcBorders>
          </w:tcPr>
          <w:p w:rsidR="00B728AC" w:rsidRPr="00F466C0" w:rsidRDefault="00B728AC" w:rsidP="00B728AC"/>
        </w:tc>
        <w:tc>
          <w:tcPr>
            <w:tcW w:w="296" w:type="dxa"/>
            <w:tcBorders>
              <w:top w:val="none" w:sz="4" w:space="0" w:color="auto"/>
              <w:bottom w:val="none" w:sz="4" w:space="0" w:color="auto"/>
            </w:tcBorders>
          </w:tcPr>
          <w:p w:rsidR="00B728AC" w:rsidRPr="00F466C0" w:rsidRDefault="00B728AC" w:rsidP="00B728AC"/>
        </w:tc>
        <w:tc>
          <w:tcPr>
            <w:tcW w:w="1156" w:type="dxa"/>
            <w:gridSpan w:val="4"/>
            <w:tcBorders>
              <w:top w:val="none" w:sz="4" w:space="0" w:color="auto"/>
              <w:bottom w:val="none" w:sz="4" w:space="0" w:color="auto"/>
            </w:tcBorders>
          </w:tcPr>
          <w:p w:rsidR="00B728AC" w:rsidRPr="00F466C0" w:rsidRDefault="00B728AC" w:rsidP="00B728AC">
            <w:pPr>
              <w:jc w:val="right"/>
            </w:pPr>
          </w:p>
        </w:tc>
        <w:tc>
          <w:tcPr>
            <w:tcW w:w="1180" w:type="dxa"/>
            <w:gridSpan w:val="4"/>
            <w:tcBorders>
              <w:left w:val="single" w:sz="4" w:space="0" w:color="auto"/>
            </w:tcBorders>
          </w:tcPr>
          <w:p w:rsidR="00B728AC" w:rsidRPr="00F466C0" w:rsidRDefault="00B728AC" w:rsidP="00B728AC">
            <w:r w:rsidRPr="00F466C0">
              <w:rPr>
                <w:szCs w:val="15"/>
              </w:rPr>
              <w:t>Удержано:</w:t>
            </w:r>
          </w:p>
        </w:tc>
        <w:tc>
          <w:tcPr>
            <w:tcW w:w="284" w:type="dxa"/>
          </w:tcPr>
          <w:p w:rsidR="00B728AC" w:rsidRPr="00F466C0" w:rsidRDefault="00B728AC" w:rsidP="00B728AC"/>
        </w:tc>
        <w:tc>
          <w:tcPr>
            <w:tcW w:w="284" w:type="dxa"/>
          </w:tcPr>
          <w:p w:rsidR="00B728AC" w:rsidRPr="00F466C0" w:rsidRDefault="00B728AC" w:rsidP="00B728AC"/>
        </w:tc>
        <w:tc>
          <w:tcPr>
            <w:tcW w:w="284" w:type="dxa"/>
          </w:tcPr>
          <w:p w:rsidR="00B728AC" w:rsidRPr="00F466C0" w:rsidRDefault="00B728AC" w:rsidP="00B728AC"/>
        </w:tc>
        <w:tc>
          <w:tcPr>
            <w:tcW w:w="293" w:type="dxa"/>
          </w:tcPr>
          <w:p w:rsidR="00B728AC" w:rsidRPr="00F466C0" w:rsidRDefault="00B728AC" w:rsidP="00B728AC"/>
        </w:tc>
        <w:tc>
          <w:tcPr>
            <w:tcW w:w="292" w:type="dxa"/>
          </w:tcPr>
          <w:p w:rsidR="00B728AC" w:rsidRPr="00F466C0" w:rsidRDefault="00B728AC" w:rsidP="00B728AC"/>
        </w:tc>
        <w:tc>
          <w:tcPr>
            <w:tcW w:w="292" w:type="dxa"/>
          </w:tcPr>
          <w:p w:rsidR="00B728AC" w:rsidRPr="00F466C0" w:rsidRDefault="00B728AC" w:rsidP="00B728AC"/>
        </w:tc>
        <w:tc>
          <w:tcPr>
            <w:tcW w:w="1156" w:type="dxa"/>
            <w:gridSpan w:val="4"/>
            <w:tcBorders>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Ежемесячное денежное поощрение</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r w:rsidRPr="00F466C0">
              <w:rPr>
                <w:szCs w:val="15"/>
              </w:rPr>
              <w:t>НДФЛ</w:t>
            </w:r>
          </w:p>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Надбавка за особые условия муниципальной службы</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1180" w:type="dxa"/>
            <w:gridSpan w:val="4"/>
            <w:tcBorders>
              <w:top w:val="dotted" w:sz="4" w:space="0" w:color="auto"/>
              <w:left w:val="single" w:sz="4" w:space="0" w:color="auto"/>
              <w:bottom w:val="none" w:sz="4" w:space="0" w:color="auto"/>
            </w:tcBorders>
          </w:tcPr>
          <w:p w:rsidR="00B728AC" w:rsidRPr="00F466C0" w:rsidRDefault="00B728AC" w:rsidP="00B728AC">
            <w:r w:rsidRPr="00F466C0">
              <w:rPr>
                <w:szCs w:val="15"/>
              </w:rPr>
              <w:t>Выплачено:</w:t>
            </w:r>
          </w:p>
        </w:tc>
        <w:tc>
          <w:tcPr>
            <w:tcW w:w="284" w:type="dxa"/>
            <w:tcBorders>
              <w:top w:val="dotted" w:sz="4" w:space="0" w:color="auto"/>
              <w:bottom w:val="none" w:sz="4" w:space="0" w:color="auto"/>
            </w:tcBorders>
          </w:tcPr>
          <w:p w:rsidR="00B728AC" w:rsidRPr="00F466C0" w:rsidRDefault="00B728AC" w:rsidP="00B728AC"/>
        </w:tc>
        <w:tc>
          <w:tcPr>
            <w:tcW w:w="284" w:type="dxa"/>
            <w:tcBorders>
              <w:top w:val="dotted" w:sz="4" w:space="0" w:color="auto"/>
              <w:bottom w:val="none" w:sz="4" w:space="0" w:color="auto"/>
            </w:tcBorders>
          </w:tcPr>
          <w:p w:rsidR="00B728AC" w:rsidRPr="00F466C0" w:rsidRDefault="00B728AC" w:rsidP="00B728AC"/>
        </w:tc>
        <w:tc>
          <w:tcPr>
            <w:tcW w:w="284" w:type="dxa"/>
            <w:tcBorders>
              <w:top w:val="dotted" w:sz="4" w:space="0" w:color="auto"/>
              <w:bottom w:val="none" w:sz="4" w:space="0" w:color="auto"/>
            </w:tcBorders>
          </w:tcPr>
          <w:p w:rsidR="00B728AC" w:rsidRPr="00F466C0" w:rsidRDefault="00B728AC" w:rsidP="00B728AC"/>
        </w:tc>
        <w:tc>
          <w:tcPr>
            <w:tcW w:w="293" w:type="dxa"/>
            <w:tcBorders>
              <w:top w:val="dotted" w:sz="4" w:space="0" w:color="auto"/>
              <w:bottom w:val="none" w:sz="4" w:space="0" w:color="auto"/>
            </w:tcBorders>
          </w:tcPr>
          <w:p w:rsidR="00B728AC" w:rsidRPr="00F466C0" w:rsidRDefault="00B728AC" w:rsidP="00B728AC"/>
        </w:tc>
        <w:tc>
          <w:tcPr>
            <w:tcW w:w="292" w:type="dxa"/>
            <w:tcBorders>
              <w:top w:val="dotted" w:sz="4" w:space="0" w:color="auto"/>
              <w:bottom w:val="none" w:sz="4" w:space="0" w:color="auto"/>
            </w:tcBorders>
          </w:tcPr>
          <w:p w:rsidR="00B728AC" w:rsidRPr="00F466C0" w:rsidRDefault="00B728AC" w:rsidP="00B728AC"/>
        </w:tc>
        <w:tc>
          <w:tcPr>
            <w:tcW w:w="292" w:type="dxa"/>
            <w:tcBorders>
              <w:top w:val="dotted" w:sz="4" w:space="0" w:color="auto"/>
              <w:bottom w:val="none" w:sz="4" w:space="0" w:color="auto"/>
            </w:tcBorders>
          </w:tcPr>
          <w:p w:rsidR="00B728AC" w:rsidRPr="00F466C0" w:rsidRDefault="00B728AC" w:rsidP="00B728AC"/>
        </w:tc>
        <w:tc>
          <w:tcPr>
            <w:tcW w:w="1156" w:type="dxa"/>
            <w:gridSpan w:val="4"/>
            <w:tcBorders>
              <w:top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Надбавка за выслугу лет на муниципальной службе</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r w:rsidRPr="00F466C0">
              <w:rPr>
                <w:szCs w:val="15"/>
              </w:rPr>
              <w:t>За первую половину месяца (Банк, вед. № 52 от 15.09.25)</w:t>
            </w:r>
          </w:p>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Должностной оклад</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r w:rsidRPr="00F466C0">
              <w:rPr>
                <w:szCs w:val="15"/>
              </w:rPr>
              <w:t>Зарплата за месяц (Банк, вед. № 57 от 30.09.25)</w:t>
            </w:r>
          </w:p>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Районный коэффициент</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r w:rsidRPr="00F466C0">
              <w:rPr>
                <w:szCs w:val="15"/>
              </w:rPr>
              <w:t>Отпуска, межрасчет (Банк, вед. № 51 от 04.09.25)</w:t>
            </w:r>
          </w:p>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Отпуск основной</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Pr>
        <w:tc>
          <w:tcPr>
            <w:tcW w:w="2055" w:type="dxa"/>
            <w:gridSpan w:val="7"/>
            <w:tcBorders>
              <w:top w:val="dotted" w:sz="4" w:space="0" w:color="auto"/>
              <w:left w:val="single" w:sz="4" w:space="0" w:color="auto"/>
              <w:bottom w:val="none" w:sz="4" w:space="0" w:color="auto"/>
              <w:right w:val="dotted" w:sz="4" w:space="0" w:color="auto"/>
            </w:tcBorders>
          </w:tcPr>
          <w:p w:rsidR="00B728AC" w:rsidRPr="00F466C0" w:rsidRDefault="00B728AC" w:rsidP="00B728AC">
            <w:r w:rsidRPr="00F466C0">
              <w:rPr>
                <w:szCs w:val="15"/>
              </w:rPr>
              <w:t>Ежемесячная надбавка за классный чин</w:t>
            </w:r>
          </w:p>
        </w:tc>
        <w:tc>
          <w:tcPr>
            <w:tcW w:w="876"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2"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585" w:type="dxa"/>
            <w:gridSpan w:val="2"/>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888"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tcBorders>
          </w:tcPr>
          <w:p w:rsidR="00B728AC" w:rsidRPr="00F466C0" w:rsidRDefault="00B728AC" w:rsidP="00B728AC">
            <w:pPr>
              <w:jc w:val="right"/>
            </w:pPr>
          </w:p>
        </w:tc>
        <w:tc>
          <w:tcPr>
            <w:tcW w:w="2032" w:type="dxa"/>
            <w:gridSpan w:val="7"/>
            <w:tcBorders>
              <w:top w:val="dotted" w:sz="4" w:space="0" w:color="auto"/>
              <w:left w:val="single" w:sz="4" w:space="0" w:color="auto"/>
              <w:bottom w:val="none" w:sz="4" w:space="0" w:color="auto"/>
            </w:tcBorders>
          </w:tcPr>
          <w:p w:rsidR="00B728AC" w:rsidRPr="00F466C0" w:rsidRDefault="00B728AC" w:rsidP="00B728AC"/>
        </w:tc>
        <w:tc>
          <w:tcPr>
            <w:tcW w:w="877" w:type="dxa"/>
            <w:gridSpan w:val="3"/>
            <w:tcBorders>
              <w:top w:val="dotted" w:sz="4" w:space="0" w:color="auto"/>
              <w:left w:val="dotted" w:sz="4" w:space="0" w:color="auto"/>
              <w:bottom w:val="none" w:sz="4" w:space="0" w:color="auto"/>
              <w:right w:val="dotted" w:sz="4" w:space="0" w:color="auto"/>
            </w:tcBorders>
          </w:tcPr>
          <w:p w:rsidR="00B728AC" w:rsidRPr="00F466C0" w:rsidRDefault="00B728AC" w:rsidP="00B728AC">
            <w:pPr>
              <w:jc w:val="right"/>
            </w:pPr>
          </w:p>
        </w:tc>
        <w:tc>
          <w:tcPr>
            <w:tcW w:w="1156" w:type="dxa"/>
            <w:gridSpan w:val="4"/>
            <w:tcBorders>
              <w:top w:val="dotted" w:sz="4" w:space="0" w:color="auto"/>
              <w:left w:val="dotted" w:sz="4" w:space="0" w:color="auto"/>
              <w:bottom w:val="none" w:sz="4" w:space="0" w:color="auto"/>
              <w:right w:val="single" w:sz="4" w:space="0" w:color="auto"/>
            </w:tcBorders>
          </w:tcPr>
          <w:p w:rsidR="00B728AC" w:rsidRPr="00F466C0" w:rsidRDefault="00B728AC" w:rsidP="00B728AC">
            <w:pPr>
              <w:jc w:val="right"/>
            </w:pPr>
          </w:p>
        </w:tc>
      </w:tr>
      <w:tr w:rsidR="00B728AC" w:rsidRPr="00F466C0" w:rsidTr="00C205EF">
        <w:trPr>
          <w:cantSplit/>
          <w:trHeight w:val="58"/>
        </w:trPr>
        <w:tc>
          <w:tcPr>
            <w:tcW w:w="300"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1" w:type="dxa"/>
            <w:tcBorders>
              <w:top w:val="single" w:sz="4" w:space="0" w:color="auto"/>
            </w:tcBorders>
            <w:vAlign w:val="bottom"/>
          </w:tcPr>
          <w:p w:rsidR="00B728AC" w:rsidRPr="00F466C0" w:rsidRDefault="00B728AC" w:rsidP="00B728AC"/>
        </w:tc>
        <w:tc>
          <w:tcPr>
            <w:tcW w:w="291" w:type="dxa"/>
            <w:tcBorders>
              <w:top w:val="single" w:sz="4" w:space="0" w:color="auto"/>
            </w:tcBorders>
            <w:vAlign w:val="bottom"/>
          </w:tcPr>
          <w:p w:rsidR="00B728AC" w:rsidRPr="00F466C0" w:rsidRDefault="00B728AC" w:rsidP="00B728AC"/>
        </w:tc>
        <w:tc>
          <w:tcPr>
            <w:tcW w:w="293"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93"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r>
      <w:tr w:rsidR="00B728AC" w:rsidRPr="00F466C0" w:rsidTr="00C205EF">
        <w:trPr>
          <w:cantSplit/>
        </w:trPr>
        <w:tc>
          <w:tcPr>
            <w:tcW w:w="4986" w:type="dxa"/>
            <w:gridSpan w:val="17"/>
          </w:tcPr>
          <w:p w:rsidR="00B728AC" w:rsidRPr="00F466C0" w:rsidRDefault="00B728AC" w:rsidP="00B728AC">
            <w:r w:rsidRPr="00F466C0">
              <w:rPr>
                <w:szCs w:val="15"/>
              </w:rPr>
              <w:t>Долг предприятия на начало</w:t>
            </w:r>
          </w:p>
        </w:tc>
        <w:tc>
          <w:tcPr>
            <w:tcW w:w="1156" w:type="dxa"/>
            <w:gridSpan w:val="4"/>
          </w:tcPr>
          <w:p w:rsidR="00B728AC" w:rsidRPr="00F466C0" w:rsidRDefault="00B728AC" w:rsidP="00B728AC">
            <w:pPr>
              <w:jc w:val="right"/>
            </w:pPr>
            <w:r w:rsidRPr="00F466C0">
              <w:rPr>
                <w:szCs w:val="15"/>
              </w:rPr>
              <w:t>0,00</w:t>
            </w:r>
          </w:p>
        </w:tc>
        <w:tc>
          <w:tcPr>
            <w:tcW w:w="2909" w:type="dxa"/>
            <w:gridSpan w:val="10"/>
          </w:tcPr>
          <w:p w:rsidR="00B728AC" w:rsidRPr="00F466C0" w:rsidRDefault="00B728AC" w:rsidP="00B728AC">
            <w:r w:rsidRPr="00F466C0">
              <w:rPr>
                <w:szCs w:val="15"/>
              </w:rPr>
              <w:t>Долг предприятия на конец</w:t>
            </w:r>
          </w:p>
        </w:tc>
        <w:tc>
          <w:tcPr>
            <w:tcW w:w="1156" w:type="dxa"/>
            <w:gridSpan w:val="4"/>
          </w:tcPr>
          <w:p w:rsidR="00B728AC" w:rsidRPr="00F466C0" w:rsidRDefault="00B728AC" w:rsidP="00B728AC">
            <w:pPr>
              <w:jc w:val="right"/>
            </w:pPr>
            <w:r w:rsidRPr="00F466C0">
              <w:rPr>
                <w:szCs w:val="15"/>
              </w:rPr>
              <w:t>0,00</w:t>
            </w:r>
          </w:p>
        </w:tc>
      </w:tr>
      <w:tr w:rsidR="00B728AC" w:rsidRPr="00F466C0" w:rsidTr="00C205EF">
        <w:trPr>
          <w:cantSplit/>
          <w:trHeight w:val="58"/>
        </w:trPr>
        <w:tc>
          <w:tcPr>
            <w:tcW w:w="300"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99"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86"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1" w:type="dxa"/>
            <w:tcBorders>
              <w:top w:val="single" w:sz="4" w:space="0" w:color="auto"/>
            </w:tcBorders>
            <w:vAlign w:val="bottom"/>
          </w:tcPr>
          <w:p w:rsidR="00B728AC" w:rsidRPr="00F466C0" w:rsidRDefault="00B728AC" w:rsidP="00B728AC"/>
        </w:tc>
        <w:tc>
          <w:tcPr>
            <w:tcW w:w="291" w:type="dxa"/>
            <w:tcBorders>
              <w:top w:val="single" w:sz="4" w:space="0" w:color="auto"/>
            </w:tcBorders>
            <w:vAlign w:val="bottom"/>
          </w:tcPr>
          <w:p w:rsidR="00B728AC" w:rsidRPr="00F466C0" w:rsidRDefault="00B728AC" w:rsidP="00B728AC"/>
        </w:tc>
        <w:tc>
          <w:tcPr>
            <w:tcW w:w="293"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96"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95"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84" w:type="dxa"/>
            <w:tcBorders>
              <w:top w:val="single" w:sz="4" w:space="0" w:color="auto"/>
            </w:tcBorders>
            <w:vAlign w:val="bottom"/>
          </w:tcPr>
          <w:p w:rsidR="00B728AC" w:rsidRPr="00F466C0" w:rsidRDefault="00B728AC" w:rsidP="00B728AC"/>
        </w:tc>
        <w:tc>
          <w:tcPr>
            <w:tcW w:w="293"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92"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c>
          <w:tcPr>
            <w:tcW w:w="289" w:type="dxa"/>
            <w:tcBorders>
              <w:top w:val="single" w:sz="4" w:space="0" w:color="auto"/>
            </w:tcBorders>
            <w:vAlign w:val="bottom"/>
          </w:tcPr>
          <w:p w:rsidR="00B728AC" w:rsidRPr="00F466C0" w:rsidRDefault="00B728AC" w:rsidP="00B728AC"/>
        </w:tc>
      </w:tr>
      <w:tr w:rsidR="00B728AC" w:rsidRPr="00F466C0" w:rsidTr="00C205EF">
        <w:trPr>
          <w:cantSplit/>
        </w:trPr>
        <w:tc>
          <w:tcPr>
            <w:tcW w:w="10207" w:type="dxa"/>
            <w:gridSpan w:val="35"/>
            <w:vAlign w:val="bottom"/>
          </w:tcPr>
          <w:p w:rsidR="00B728AC" w:rsidRPr="00F466C0" w:rsidRDefault="00B728AC" w:rsidP="00B728AC">
            <w:r w:rsidRPr="00F466C0">
              <w:rPr>
                <w:szCs w:val="15"/>
              </w:rPr>
              <w:t>Общий облагаемый доход:  Вычетов на детей: 0,00</w:t>
            </w:r>
          </w:p>
        </w:tc>
      </w:tr>
    </w:tbl>
    <w:p w:rsidR="0016210E" w:rsidRPr="00F466C0" w:rsidRDefault="0016210E" w:rsidP="00B728AC">
      <w:pPr>
        <w:pStyle w:val="ConsPlusNonformat"/>
        <w:spacing w:line="276" w:lineRule="auto"/>
        <w:contextualSpacing/>
        <w:jc w:val="both"/>
        <w:rPr>
          <w:rFonts w:ascii="Times New Roman" w:hAnsi="Times New Roman" w:cs="Times New Roman"/>
        </w:rPr>
      </w:pPr>
    </w:p>
    <w:p w:rsidR="00B70247" w:rsidRPr="00F466C0" w:rsidRDefault="00B70247" w:rsidP="00B70247">
      <w:pPr>
        <w:pStyle w:val="ConsPlusNonformat"/>
        <w:spacing w:line="276" w:lineRule="auto"/>
        <w:contextualSpacing/>
        <w:jc w:val="right"/>
        <w:rPr>
          <w:rFonts w:ascii="Times New Roman" w:hAnsi="Times New Roman" w:cs="Times New Roman"/>
        </w:rPr>
      </w:pPr>
      <w:r w:rsidRPr="00F466C0">
        <w:rPr>
          <w:rFonts w:ascii="Times New Roman" w:hAnsi="Times New Roman" w:cs="Times New Roman"/>
        </w:rPr>
        <w:t>Форма</w:t>
      </w:r>
    </w:p>
    <w:tbl>
      <w:tblPr>
        <w:tblStyle w:val="TableStyle0"/>
        <w:tblW w:w="4849" w:type="pct"/>
        <w:tblInd w:w="0" w:type="dxa"/>
        <w:tblLayout w:type="fixed"/>
        <w:tblLook w:val="04A0"/>
      </w:tblPr>
      <w:tblGrid>
        <w:gridCol w:w="28"/>
        <w:gridCol w:w="1022"/>
        <w:gridCol w:w="1055"/>
        <w:gridCol w:w="1061"/>
        <w:gridCol w:w="1282"/>
        <w:gridCol w:w="1262"/>
        <w:gridCol w:w="874"/>
        <w:gridCol w:w="874"/>
        <w:gridCol w:w="878"/>
        <w:gridCol w:w="1073"/>
        <w:gridCol w:w="490"/>
      </w:tblGrid>
      <w:tr w:rsidR="00B70247" w:rsidRPr="00F466C0" w:rsidTr="00B70247">
        <w:trPr>
          <w:cantSplit/>
        </w:trPr>
        <w:tc>
          <w:tcPr>
            <w:tcW w:w="28" w:type="dxa"/>
            <w:vAlign w:val="bottom"/>
          </w:tcPr>
          <w:p w:rsidR="00B70247" w:rsidRPr="00F466C0" w:rsidRDefault="00B70247" w:rsidP="00C205EF"/>
        </w:tc>
        <w:tc>
          <w:tcPr>
            <w:tcW w:w="9871" w:type="dxa"/>
            <w:gridSpan w:val="10"/>
            <w:vAlign w:val="center"/>
          </w:tcPr>
          <w:p w:rsidR="00B70247" w:rsidRPr="00F466C0" w:rsidRDefault="00B70247" w:rsidP="00C205EF">
            <w:pPr>
              <w:jc w:val="center"/>
              <w:rPr>
                <w:sz w:val="18"/>
                <w:szCs w:val="18"/>
              </w:rPr>
            </w:pPr>
            <w:r w:rsidRPr="00F466C0">
              <w:rPr>
                <w:sz w:val="18"/>
                <w:szCs w:val="18"/>
              </w:rPr>
              <w:t>Акт сверки</w:t>
            </w:r>
          </w:p>
        </w:tc>
      </w:tr>
      <w:tr w:rsidR="00B70247" w:rsidRPr="00F466C0" w:rsidTr="00B70247">
        <w:trPr>
          <w:cantSplit/>
        </w:trPr>
        <w:tc>
          <w:tcPr>
            <w:tcW w:w="28" w:type="dxa"/>
            <w:vAlign w:val="bottom"/>
          </w:tcPr>
          <w:p w:rsidR="00B70247" w:rsidRPr="00F466C0" w:rsidRDefault="00B70247" w:rsidP="00C205EF"/>
        </w:tc>
        <w:tc>
          <w:tcPr>
            <w:tcW w:w="9871" w:type="dxa"/>
            <w:gridSpan w:val="10"/>
            <w:vAlign w:val="bottom"/>
          </w:tcPr>
          <w:p w:rsidR="00B70247" w:rsidRPr="00F466C0" w:rsidRDefault="00B70247" w:rsidP="00C205EF">
            <w:pPr>
              <w:jc w:val="center"/>
              <w:rPr>
                <w:sz w:val="18"/>
                <w:szCs w:val="18"/>
              </w:rPr>
            </w:pPr>
            <w:r w:rsidRPr="00F466C0">
              <w:rPr>
                <w:sz w:val="18"/>
                <w:szCs w:val="18"/>
              </w:rPr>
              <w:t>взаимных расчетов</w:t>
            </w:r>
          </w:p>
          <w:p w:rsidR="00B70247" w:rsidRPr="00F466C0" w:rsidRDefault="00B70247" w:rsidP="00C205EF">
            <w:pPr>
              <w:jc w:val="center"/>
              <w:rPr>
                <w:sz w:val="18"/>
                <w:szCs w:val="18"/>
              </w:rPr>
            </w:pPr>
            <w:r w:rsidRPr="00F466C0">
              <w:rPr>
                <w:sz w:val="18"/>
                <w:szCs w:val="18"/>
              </w:rPr>
              <w:t>№ ___________ от __.__.____</w:t>
            </w:r>
          </w:p>
          <w:p w:rsidR="00B70247" w:rsidRPr="00F466C0" w:rsidRDefault="00B70247" w:rsidP="00C205EF">
            <w:pPr>
              <w:jc w:val="center"/>
              <w:rPr>
                <w:sz w:val="18"/>
                <w:szCs w:val="18"/>
              </w:rPr>
            </w:pPr>
            <w:r w:rsidRPr="00F466C0">
              <w:rPr>
                <w:sz w:val="18"/>
                <w:szCs w:val="18"/>
              </w:rPr>
              <w:t>за период _________ ____ г. - ________ ____ г.</w:t>
            </w:r>
          </w:p>
          <w:p w:rsidR="00B70247" w:rsidRPr="00F466C0" w:rsidRDefault="00B70247" w:rsidP="00C205EF">
            <w:pPr>
              <w:jc w:val="center"/>
              <w:rPr>
                <w:sz w:val="18"/>
                <w:szCs w:val="18"/>
              </w:rPr>
            </w:pPr>
            <w:r w:rsidRPr="00F466C0">
              <w:rPr>
                <w:sz w:val="18"/>
                <w:szCs w:val="18"/>
              </w:rPr>
              <w:t>между _____________________________________________________________________________________________________________________</w:t>
            </w:r>
          </w:p>
          <w:p w:rsidR="00B70247" w:rsidRPr="00F466C0" w:rsidRDefault="00B70247" w:rsidP="00C205EF">
            <w:pPr>
              <w:jc w:val="center"/>
              <w:rPr>
                <w:sz w:val="18"/>
                <w:szCs w:val="18"/>
              </w:rPr>
            </w:pPr>
            <w:r w:rsidRPr="00F466C0">
              <w:rPr>
                <w:sz w:val="18"/>
                <w:szCs w:val="18"/>
              </w:rPr>
              <w:t>и ___________________________________________________________________</w:t>
            </w:r>
          </w:p>
        </w:tc>
      </w:tr>
      <w:tr w:rsidR="00B70247" w:rsidRPr="00F466C0" w:rsidTr="00B70247">
        <w:trPr>
          <w:cantSplit/>
          <w:trHeight w:val="260"/>
        </w:trPr>
        <w:tc>
          <w:tcPr>
            <w:tcW w:w="28" w:type="dxa"/>
            <w:vAlign w:val="bottom"/>
          </w:tcPr>
          <w:p w:rsidR="00B70247" w:rsidRPr="00F466C0" w:rsidRDefault="00B70247" w:rsidP="00C205EF"/>
        </w:tc>
        <w:tc>
          <w:tcPr>
            <w:tcW w:w="1022" w:type="dxa"/>
            <w:vAlign w:val="bottom"/>
          </w:tcPr>
          <w:p w:rsidR="00B70247" w:rsidRPr="00F466C0" w:rsidRDefault="00B70247" w:rsidP="00C205EF">
            <w:pPr>
              <w:rPr>
                <w:sz w:val="18"/>
                <w:szCs w:val="18"/>
              </w:rPr>
            </w:pP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9871" w:type="dxa"/>
            <w:gridSpan w:val="10"/>
            <w:vAlign w:val="bottom"/>
          </w:tcPr>
          <w:p w:rsidR="00B70247" w:rsidRPr="00F466C0" w:rsidRDefault="00B70247" w:rsidP="00C205EF">
            <w:pPr>
              <w:jc w:val="both"/>
              <w:rPr>
                <w:sz w:val="18"/>
                <w:szCs w:val="18"/>
              </w:rPr>
            </w:pPr>
            <w:r w:rsidRPr="00F466C0">
              <w:rPr>
                <w:sz w:val="18"/>
                <w:szCs w:val="18"/>
              </w:rPr>
              <w:t>Мы, нижеподписавшиеся, __________________________________________________________- ________________________________________ от ____________________________________________, с одной стороны, и ________________ ______________________________ от __________________________________________ , с другой стороны, составили настоящий акт сверки в том, что состояние взаимных расчетов по данным учета следующее:</w:t>
            </w:r>
          </w:p>
        </w:tc>
      </w:tr>
      <w:tr w:rsidR="00B70247" w:rsidRPr="00F466C0" w:rsidTr="00B70247">
        <w:trPr>
          <w:cantSplit/>
          <w:trHeight w:val="86"/>
        </w:trPr>
        <w:tc>
          <w:tcPr>
            <w:tcW w:w="28" w:type="dxa"/>
            <w:vAlign w:val="bottom"/>
          </w:tcPr>
          <w:p w:rsidR="00B70247" w:rsidRPr="00F466C0" w:rsidRDefault="00B70247" w:rsidP="00C205EF"/>
        </w:tc>
        <w:tc>
          <w:tcPr>
            <w:tcW w:w="1022" w:type="dxa"/>
            <w:vAlign w:val="bottom"/>
          </w:tcPr>
          <w:p w:rsidR="00B70247" w:rsidRPr="00F466C0" w:rsidRDefault="00B70247" w:rsidP="00C205EF">
            <w:pPr>
              <w:rPr>
                <w:sz w:val="18"/>
                <w:szCs w:val="18"/>
              </w:rPr>
            </w:pP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5682" w:type="dxa"/>
            <w:gridSpan w:val="5"/>
            <w:tcBorders>
              <w:top w:val="single" w:sz="4" w:space="0" w:color="auto"/>
              <w:left w:val="single" w:sz="4" w:space="0" w:color="auto"/>
              <w:bottom w:val="single" w:sz="4" w:space="0" w:color="auto"/>
              <w:right w:val="single" w:sz="4" w:space="0" w:color="auto"/>
            </w:tcBorders>
          </w:tcPr>
          <w:p w:rsidR="00B70247" w:rsidRPr="00F466C0" w:rsidRDefault="00B70247" w:rsidP="00C205EF">
            <w:pPr>
              <w:rPr>
                <w:sz w:val="18"/>
                <w:szCs w:val="18"/>
              </w:rPr>
            </w:pPr>
            <w:r w:rsidRPr="00F466C0">
              <w:rPr>
                <w:sz w:val="18"/>
                <w:szCs w:val="18"/>
              </w:rPr>
              <w:t>По данным__________________________________________________________________________________руб.</w:t>
            </w:r>
          </w:p>
        </w:tc>
        <w:tc>
          <w:tcPr>
            <w:tcW w:w="4189" w:type="dxa"/>
            <w:gridSpan w:val="5"/>
            <w:tcBorders>
              <w:top w:val="single" w:sz="4" w:space="0" w:color="auto"/>
              <w:left w:val="single" w:sz="4" w:space="0" w:color="auto"/>
              <w:bottom w:val="single" w:sz="4" w:space="0" w:color="auto"/>
              <w:right w:val="single" w:sz="4" w:space="0" w:color="auto"/>
            </w:tcBorders>
          </w:tcPr>
          <w:p w:rsidR="00B70247" w:rsidRPr="00F466C0" w:rsidRDefault="00B70247" w:rsidP="00C205EF">
            <w:pPr>
              <w:rPr>
                <w:sz w:val="18"/>
                <w:szCs w:val="18"/>
              </w:rPr>
            </w:pPr>
            <w:r w:rsidRPr="00F466C0">
              <w:rPr>
                <w:sz w:val="18"/>
                <w:szCs w:val="18"/>
              </w:rPr>
              <w:t>По данным ______________________________________________________________, руб.</w:t>
            </w: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Дата</w:t>
            </w: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Документ</w:t>
            </w: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Дебет</w:t>
            </w: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Кредит</w:t>
            </w: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Дата</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Документ</w:t>
            </w: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rPr>
                <w:sz w:val="18"/>
                <w:szCs w:val="18"/>
              </w:rPr>
            </w:pPr>
            <w:r w:rsidRPr="00F466C0">
              <w:rPr>
                <w:sz w:val="18"/>
                <w:szCs w:val="18"/>
              </w:rPr>
              <w:t>Дебет</w:t>
            </w: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center"/>
            </w:pPr>
            <w:r w:rsidRPr="00F466C0">
              <w:rPr>
                <w:sz w:val="11"/>
                <w:szCs w:val="11"/>
              </w:rPr>
              <w:t>Кредит</w:t>
            </w:r>
          </w:p>
        </w:tc>
      </w:tr>
      <w:tr w:rsidR="00B70247" w:rsidRPr="00F466C0" w:rsidTr="00B70247">
        <w:trPr>
          <w:cantSplit/>
        </w:trPr>
        <w:tc>
          <w:tcPr>
            <w:tcW w:w="28" w:type="dxa"/>
            <w:vAlign w:val="bottom"/>
          </w:tcPr>
          <w:p w:rsidR="00B70247" w:rsidRPr="00F466C0" w:rsidRDefault="00B70247" w:rsidP="00C205EF"/>
        </w:tc>
        <w:tc>
          <w:tcPr>
            <w:tcW w:w="2077"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Сальдо начальное</w:t>
            </w:r>
          </w:p>
        </w:tc>
        <w:tc>
          <w:tcPr>
            <w:tcW w:w="1061"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748"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Сальдо начальное</w:t>
            </w:r>
          </w:p>
        </w:tc>
        <w:tc>
          <w:tcPr>
            <w:tcW w:w="878"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073" w:type="dxa"/>
            <w:tcBorders>
              <w:top w:val="none" w:sz="4" w:space="0" w:color="auto"/>
              <w:left w:val="single" w:sz="4" w:space="0" w:color="auto"/>
              <w:bottom w:val="non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none" w:sz="4" w:space="0" w:color="auto"/>
              <w:left w:val="single" w:sz="4" w:space="0" w:color="auto"/>
              <w:bottom w:val="non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2116"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874"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rPr>
                <w:sz w:val="18"/>
                <w:szCs w:val="18"/>
              </w:rPr>
            </w:pPr>
          </w:p>
        </w:tc>
        <w:tc>
          <w:tcPr>
            <w:tcW w:w="1073"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pPr>
          </w:p>
        </w:tc>
      </w:tr>
      <w:tr w:rsidR="00B70247" w:rsidRPr="00F466C0" w:rsidTr="00B70247">
        <w:trPr>
          <w:cantSplit/>
          <w:trHeight w:val="227"/>
        </w:trPr>
        <w:tc>
          <w:tcPr>
            <w:tcW w:w="28" w:type="dxa"/>
            <w:vAlign w:val="bottom"/>
          </w:tcPr>
          <w:p w:rsidR="00B70247" w:rsidRPr="00F466C0" w:rsidRDefault="00B70247" w:rsidP="00C205EF"/>
        </w:tc>
        <w:tc>
          <w:tcPr>
            <w:tcW w:w="2077"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Обороты за период</w:t>
            </w:r>
          </w:p>
        </w:tc>
        <w:tc>
          <w:tcPr>
            <w:tcW w:w="1061"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282" w:type="dxa"/>
            <w:tcBorders>
              <w:top w:val="single" w:sz="4" w:space="0" w:color="auto"/>
              <w:left w:val="single" w:sz="4" w:space="0" w:color="auto"/>
              <w:bottom w:val="single" w:sz="4" w:space="0" w:color="auto"/>
              <w:right w:val="single" w:sz="4" w:space="0" w:color="auto"/>
            </w:tcBorders>
            <w:vAlign w:val="bottom"/>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bottom"/>
          </w:tcPr>
          <w:p w:rsidR="00B70247" w:rsidRPr="00F466C0" w:rsidRDefault="00B70247" w:rsidP="00C205EF">
            <w:pPr>
              <w:wordWrap w:val="0"/>
              <w:jc w:val="right"/>
              <w:rPr>
                <w:sz w:val="18"/>
                <w:szCs w:val="18"/>
              </w:rPr>
            </w:pPr>
          </w:p>
        </w:tc>
        <w:tc>
          <w:tcPr>
            <w:tcW w:w="1748"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Обороты за период</w:t>
            </w:r>
          </w:p>
        </w:tc>
        <w:tc>
          <w:tcPr>
            <w:tcW w:w="878"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073" w:type="dxa"/>
            <w:tcBorders>
              <w:top w:val="single" w:sz="4" w:space="0" w:color="auto"/>
              <w:left w:val="single" w:sz="4" w:space="0" w:color="auto"/>
              <w:bottom w:val="single" w:sz="4" w:space="0" w:color="auto"/>
              <w:right w:val="single" w:sz="4" w:space="0" w:color="auto"/>
            </w:tcBorders>
            <w:vAlign w:val="bottom"/>
          </w:tcPr>
          <w:p w:rsidR="00B70247" w:rsidRPr="00F466C0" w:rsidRDefault="00B70247" w:rsidP="00C205EF">
            <w:pPr>
              <w:wordWrap w:val="0"/>
              <w:jc w:val="right"/>
              <w:rPr>
                <w:sz w:val="18"/>
                <w:szCs w:val="18"/>
              </w:rPr>
            </w:pPr>
          </w:p>
        </w:tc>
        <w:tc>
          <w:tcPr>
            <w:tcW w:w="490" w:type="dxa"/>
            <w:tcBorders>
              <w:top w:val="single" w:sz="4" w:space="0" w:color="auto"/>
              <w:left w:val="single" w:sz="4" w:space="0" w:color="auto"/>
              <w:bottom w:val="single" w:sz="4" w:space="0" w:color="auto"/>
              <w:right w:val="single" w:sz="4" w:space="0" w:color="auto"/>
            </w:tcBorders>
            <w:vAlign w:val="bottom"/>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2077"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Сальдо конечное</w:t>
            </w:r>
          </w:p>
        </w:tc>
        <w:tc>
          <w:tcPr>
            <w:tcW w:w="1061"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28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rsidR="00B70247" w:rsidRPr="00F466C0" w:rsidRDefault="00B70247" w:rsidP="00C205EF">
            <w:pPr>
              <w:wordWrap w:val="0"/>
              <w:jc w:val="right"/>
              <w:rPr>
                <w:sz w:val="18"/>
                <w:szCs w:val="18"/>
              </w:rPr>
            </w:pPr>
          </w:p>
        </w:tc>
        <w:tc>
          <w:tcPr>
            <w:tcW w:w="1748" w:type="dxa"/>
            <w:gridSpan w:val="2"/>
            <w:tcBorders>
              <w:top w:val="single" w:sz="4" w:space="0" w:color="auto"/>
              <w:left w:val="single" w:sz="4" w:space="0" w:color="auto"/>
              <w:bottom w:val="single" w:sz="4" w:space="0" w:color="auto"/>
              <w:right w:val="none" w:sz="4" w:space="0" w:color="auto"/>
            </w:tcBorders>
            <w:vAlign w:val="bottom"/>
          </w:tcPr>
          <w:p w:rsidR="00B70247" w:rsidRPr="00F466C0" w:rsidRDefault="00B70247" w:rsidP="00C205EF">
            <w:pPr>
              <w:rPr>
                <w:sz w:val="18"/>
                <w:szCs w:val="18"/>
              </w:rPr>
            </w:pPr>
            <w:r w:rsidRPr="00F466C0">
              <w:rPr>
                <w:sz w:val="18"/>
                <w:szCs w:val="18"/>
              </w:rPr>
              <w:t>Сальдо конечное</w:t>
            </w:r>
          </w:p>
        </w:tc>
        <w:tc>
          <w:tcPr>
            <w:tcW w:w="878" w:type="dxa"/>
            <w:tcBorders>
              <w:top w:val="single" w:sz="4" w:space="0" w:color="auto"/>
              <w:bottom w:val="single" w:sz="4" w:space="0" w:color="auto"/>
              <w:right w:val="single" w:sz="4" w:space="0" w:color="auto"/>
            </w:tcBorders>
            <w:vAlign w:val="bottom"/>
          </w:tcPr>
          <w:p w:rsidR="00B70247" w:rsidRPr="00F466C0" w:rsidRDefault="00B70247" w:rsidP="00C205EF">
            <w:pPr>
              <w:wordWrap w:val="0"/>
              <w:rPr>
                <w:sz w:val="18"/>
                <w:szCs w:val="18"/>
              </w:rPr>
            </w:pPr>
          </w:p>
        </w:tc>
        <w:tc>
          <w:tcPr>
            <w:tcW w:w="1073" w:type="dxa"/>
            <w:tcBorders>
              <w:top w:val="none" w:sz="4" w:space="0" w:color="auto"/>
              <w:left w:val="single" w:sz="4" w:space="0" w:color="auto"/>
              <w:bottom w:val="single" w:sz="4" w:space="0" w:color="auto"/>
              <w:right w:val="single" w:sz="4" w:space="0" w:color="auto"/>
            </w:tcBorders>
          </w:tcPr>
          <w:p w:rsidR="00B70247" w:rsidRPr="00F466C0" w:rsidRDefault="00B70247" w:rsidP="00C205EF">
            <w:pPr>
              <w:wordWrap w:val="0"/>
              <w:jc w:val="right"/>
              <w:rPr>
                <w:sz w:val="18"/>
                <w:szCs w:val="18"/>
              </w:rPr>
            </w:pPr>
          </w:p>
        </w:tc>
        <w:tc>
          <w:tcPr>
            <w:tcW w:w="490" w:type="dxa"/>
            <w:tcBorders>
              <w:top w:val="none" w:sz="4" w:space="0" w:color="auto"/>
              <w:left w:val="single" w:sz="4" w:space="0" w:color="auto"/>
              <w:bottom w:val="single" w:sz="4" w:space="0" w:color="auto"/>
              <w:right w:val="single" w:sz="4" w:space="0" w:color="auto"/>
            </w:tcBorders>
          </w:tcPr>
          <w:p w:rsidR="00B70247" w:rsidRPr="00F466C0" w:rsidRDefault="00B70247" w:rsidP="00C205EF">
            <w:pPr>
              <w:wordWrap w:val="0"/>
              <w:jc w:val="right"/>
            </w:pPr>
          </w:p>
        </w:tc>
      </w:tr>
      <w:tr w:rsidR="00B70247" w:rsidRPr="00F466C0" w:rsidTr="00B70247">
        <w:trPr>
          <w:cantSplit/>
        </w:trPr>
        <w:tc>
          <w:tcPr>
            <w:tcW w:w="28" w:type="dxa"/>
            <w:vAlign w:val="bottom"/>
          </w:tcPr>
          <w:p w:rsidR="00B70247" w:rsidRPr="00F466C0" w:rsidRDefault="00B70247" w:rsidP="00C205EF"/>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4420" w:type="dxa"/>
            <w:gridSpan w:val="4"/>
            <w:vAlign w:val="bottom"/>
          </w:tcPr>
          <w:p w:rsidR="00B70247" w:rsidRPr="00F466C0" w:rsidRDefault="00B70247" w:rsidP="00C205EF">
            <w:pPr>
              <w:rPr>
                <w:sz w:val="18"/>
                <w:szCs w:val="18"/>
              </w:rPr>
            </w:pPr>
            <w:r w:rsidRPr="00F466C0">
              <w:rPr>
                <w:sz w:val="18"/>
                <w:szCs w:val="18"/>
              </w:rPr>
              <w:t xml:space="preserve">По данным </w:t>
            </w:r>
          </w:p>
        </w:tc>
        <w:tc>
          <w:tcPr>
            <w:tcW w:w="1262" w:type="dxa"/>
            <w:vAlign w:val="bottom"/>
          </w:tcPr>
          <w:p w:rsidR="00B70247" w:rsidRPr="00F466C0" w:rsidRDefault="00B70247" w:rsidP="00C205EF">
            <w:pPr>
              <w:rPr>
                <w:sz w:val="18"/>
                <w:szCs w:val="18"/>
              </w:rPr>
            </w:pPr>
          </w:p>
        </w:tc>
        <w:tc>
          <w:tcPr>
            <w:tcW w:w="3699" w:type="dxa"/>
            <w:gridSpan w:val="4"/>
            <w:vAlign w:val="bottom"/>
          </w:tcPr>
          <w:p w:rsidR="00B70247" w:rsidRPr="00F466C0" w:rsidRDefault="00B70247" w:rsidP="00C205EF">
            <w:pPr>
              <w:rPr>
                <w:sz w:val="18"/>
                <w:szCs w:val="18"/>
              </w:rPr>
            </w:pPr>
            <w:r w:rsidRPr="00F466C0">
              <w:rPr>
                <w:sz w:val="18"/>
                <w:szCs w:val="18"/>
              </w:rPr>
              <w:t xml:space="preserve">По данным </w:t>
            </w: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4420" w:type="dxa"/>
            <w:gridSpan w:val="4"/>
            <w:vAlign w:val="bottom"/>
          </w:tcPr>
          <w:p w:rsidR="00B70247" w:rsidRPr="00F466C0" w:rsidRDefault="00B70247" w:rsidP="00C205EF">
            <w:pPr>
              <w:rPr>
                <w:sz w:val="18"/>
                <w:szCs w:val="18"/>
              </w:rPr>
            </w:pPr>
            <w:r w:rsidRPr="00F466C0">
              <w:rPr>
                <w:sz w:val="18"/>
                <w:szCs w:val="18"/>
              </w:rPr>
              <w:t>на __.__.__ задолженность ________________________________________ руб. (______________________).</w:t>
            </w:r>
          </w:p>
        </w:tc>
        <w:tc>
          <w:tcPr>
            <w:tcW w:w="1262" w:type="dxa"/>
            <w:vAlign w:val="bottom"/>
          </w:tcPr>
          <w:p w:rsidR="00B70247" w:rsidRPr="00F466C0" w:rsidRDefault="00B70247" w:rsidP="00C205EF">
            <w:pPr>
              <w:rPr>
                <w:sz w:val="18"/>
                <w:szCs w:val="18"/>
              </w:rPr>
            </w:pPr>
          </w:p>
        </w:tc>
        <w:tc>
          <w:tcPr>
            <w:tcW w:w="3699" w:type="dxa"/>
            <w:gridSpan w:val="4"/>
            <w:vAlign w:val="bottom"/>
          </w:tcPr>
          <w:p w:rsidR="00B70247" w:rsidRPr="00F466C0" w:rsidRDefault="00B70247" w:rsidP="00C205EF">
            <w:pPr>
              <w:rPr>
                <w:sz w:val="18"/>
                <w:szCs w:val="18"/>
              </w:rPr>
            </w:pPr>
            <w:r w:rsidRPr="00F466C0">
              <w:rPr>
                <w:sz w:val="18"/>
                <w:szCs w:val="18"/>
              </w:rPr>
              <w:t>на __.__.__ задолженность ________________________________________ руб. (______________________).</w:t>
            </w: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9381" w:type="dxa"/>
            <w:gridSpan w:val="9"/>
            <w:vAlign w:val="center"/>
          </w:tcPr>
          <w:p w:rsidR="00B70247" w:rsidRPr="00F466C0" w:rsidRDefault="00B70247" w:rsidP="00C205EF">
            <w:pPr>
              <w:rPr>
                <w:sz w:val="18"/>
                <w:szCs w:val="18"/>
              </w:rPr>
            </w:pP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4420" w:type="dxa"/>
            <w:gridSpan w:val="4"/>
            <w:vAlign w:val="bottom"/>
          </w:tcPr>
          <w:p w:rsidR="00B70247" w:rsidRPr="00F466C0" w:rsidRDefault="00B70247" w:rsidP="00C205EF">
            <w:pPr>
              <w:rPr>
                <w:sz w:val="18"/>
                <w:szCs w:val="18"/>
              </w:rPr>
            </w:pPr>
            <w:r w:rsidRPr="00F466C0">
              <w:rPr>
                <w:sz w:val="18"/>
                <w:szCs w:val="18"/>
              </w:rPr>
              <w:t>От __________________________________________________________________</w:t>
            </w:r>
          </w:p>
        </w:tc>
        <w:tc>
          <w:tcPr>
            <w:tcW w:w="1262" w:type="dxa"/>
            <w:vAlign w:val="bottom"/>
          </w:tcPr>
          <w:p w:rsidR="00B70247" w:rsidRPr="00F466C0" w:rsidRDefault="00B70247" w:rsidP="00C205EF">
            <w:pPr>
              <w:rPr>
                <w:sz w:val="18"/>
                <w:szCs w:val="18"/>
              </w:rPr>
            </w:pPr>
          </w:p>
        </w:tc>
        <w:tc>
          <w:tcPr>
            <w:tcW w:w="3699" w:type="dxa"/>
            <w:gridSpan w:val="4"/>
            <w:vAlign w:val="bottom"/>
          </w:tcPr>
          <w:p w:rsidR="00B70247" w:rsidRPr="00F466C0" w:rsidRDefault="00B70247" w:rsidP="00C205EF">
            <w:pPr>
              <w:rPr>
                <w:sz w:val="18"/>
                <w:szCs w:val="18"/>
              </w:rPr>
            </w:pPr>
            <w:r w:rsidRPr="00F466C0">
              <w:rPr>
                <w:sz w:val="18"/>
                <w:szCs w:val="18"/>
              </w:rPr>
              <w:t>От _________________________________________________________</w:t>
            </w: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wordWrap w:val="0"/>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4420" w:type="dxa"/>
            <w:gridSpan w:val="4"/>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wordWrap w:val="0"/>
              <w:rPr>
                <w:sz w:val="18"/>
                <w:szCs w:val="18"/>
              </w:rPr>
            </w:pPr>
          </w:p>
        </w:tc>
        <w:tc>
          <w:tcPr>
            <w:tcW w:w="3699" w:type="dxa"/>
            <w:gridSpan w:val="4"/>
            <w:vAlign w:val="bottom"/>
          </w:tcPr>
          <w:p w:rsidR="00B70247" w:rsidRPr="00F466C0" w:rsidRDefault="00B70247" w:rsidP="00C205EF">
            <w:pPr>
              <w:rPr>
                <w:sz w:val="18"/>
                <w:szCs w:val="18"/>
              </w:rPr>
            </w:pPr>
            <w:r w:rsidRPr="00F466C0">
              <w:rPr>
                <w:sz w:val="18"/>
                <w:szCs w:val="18"/>
              </w:rPr>
              <w:t>________________</w:t>
            </w:r>
          </w:p>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tc>
        <w:tc>
          <w:tcPr>
            <w:tcW w:w="490" w:type="dxa"/>
            <w:vAlign w:val="bottom"/>
          </w:tcPr>
          <w:p w:rsidR="00B70247" w:rsidRPr="00F466C0" w:rsidRDefault="00B70247" w:rsidP="00C205EF"/>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tcBorders>
              <w:bottom w:val="single" w:sz="4" w:space="0" w:color="auto"/>
            </w:tcBorders>
            <w:vAlign w:val="bottom"/>
          </w:tcPr>
          <w:p w:rsidR="00B70247" w:rsidRPr="00F466C0" w:rsidRDefault="00B70247" w:rsidP="00C205EF">
            <w:pPr>
              <w:rPr>
                <w:sz w:val="18"/>
                <w:szCs w:val="18"/>
              </w:rPr>
            </w:pPr>
          </w:p>
        </w:tc>
        <w:tc>
          <w:tcPr>
            <w:tcW w:w="1055" w:type="dxa"/>
            <w:tcBorders>
              <w:bottom w:val="single" w:sz="4" w:space="0" w:color="auto"/>
            </w:tcBorders>
            <w:vAlign w:val="bottom"/>
          </w:tcPr>
          <w:p w:rsidR="00B70247" w:rsidRPr="00F466C0" w:rsidRDefault="00B70247" w:rsidP="00C205EF">
            <w:pPr>
              <w:rPr>
                <w:sz w:val="18"/>
                <w:szCs w:val="18"/>
              </w:rPr>
            </w:pPr>
          </w:p>
        </w:tc>
        <w:tc>
          <w:tcPr>
            <w:tcW w:w="2343" w:type="dxa"/>
            <w:gridSpan w:val="2"/>
            <w:vAlign w:val="bottom"/>
          </w:tcPr>
          <w:p w:rsidR="00B70247" w:rsidRPr="00F466C0" w:rsidRDefault="00B70247" w:rsidP="00C205EF">
            <w:pPr>
              <w:rPr>
                <w:sz w:val="18"/>
                <w:szCs w:val="18"/>
              </w:rPr>
            </w:pPr>
            <w:r w:rsidRPr="00F466C0">
              <w:rPr>
                <w:sz w:val="18"/>
                <w:szCs w:val="18"/>
              </w:rPr>
              <w:t>(___________________)</w:t>
            </w:r>
          </w:p>
        </w:tc>
        <w:tc>
          <w:tcPr>
            <w:tcW w:w="1262" w:type="dxa"/>
            <w:tcBorders>
              <w:bottom w:val="none" w:sz="4" w:space="0" w:color="auto"/>
            </w:tcBorders>
            <w:vAlign w:val="bottom"/>
          </w:tcPr>
          <w:p w:rsidR="00B70247" w:rsidRPr="00F466C0" w:rsidRDefault="00B70247" w:rsidP="00C205EF">
            <w:pPr>
              <w:rPr>
                <w:sz w:val="18"/>
                <w:szCs w:val="18"/>
              </w:rPr>
            </w:pPr>
          </w:p>
        </w:tc>
        <w:tc>
          <w:tcPr>
            <w:tcW w:w="874" w:type="dxa"/>
            <w:tcBorders>
              <w:bottom w:val="single" w:sz="4" w:space="0" w:color="auto"/>
            </w:tcBorders>
            <w:vAlign w:val="bottom"/>
          </w:tcPr>
          <w:p w:rsidR="00B70247" w:rsidRPr="00F466C0" w:rsidRDefault="00B70247" w:rsidP="00C205EF">
            <w:pPr>
              <w:rPr>
                <w:sz w:val="18"/>
                <w:szCs w:val="18"/>
              </w:rPr>
            </w:pPr>
          </w:p>
        </w:tc>
        <w:tc>
          <w:tcPr>
            <w:tcW w:w="874" w:type="dxa"/>
            <w:tcBorders>
              <w:bottom w:val="single" w:sz="4" w:space="0" w:color="auto"/>
            </w:tcBorders>
            <w:vAlign w:val="bottom"/>
          </w:tcPr>
          <w:p w:rsidR="00B70247" w:rsidRPr="00F466C0" w:rsidRDefault="00B70247" w:rsidP="00C205EF">
            <w:pPr>
              <w:rPr>
                <w:sz w:val="18"/>
                <w:szCs w:val="18"/>
              </w:rPr>
            </w:pPr>
          </w:p>
        </w:tc>
        <w:tc>
          <w:tcPr>
            <w:tcW w:w="1951" w:type="dxa"/>
            <w:gridSpan w:val="2"/>
            <w:vAlign w:val="bottom"/>
          </w:tcPr>
          <w:p w:rsidR="00B70247" w:rsidRPr="00F466C0" w:rsidRDefault="00B70247" w:rsidP="00C205EF">
            <w:pPr>
              <w:rPr>
                <w:sz w:val="18"/>
                <w:szCs w:val="18"/>
              </w:rPr>
            </w:pPr>
            <w:r w:rsidRPr="00F466C0">
              <w:rPr>
                <w:sz w:val="18"/>
                <w:szCs w:val="18"/>
              </w:rPr>
              <w:t>(______________________________)</w:t>
            </w: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2077" w:type="dxa"/>
            <w:gridSpan w:val="2"/>
            <w:vAlign w:val="bottom"/>
          </w:tcPr>
          <w:p w:rsidR="00B70247" w:rsidRPr="00F466C0" w:rsidRDefault="00B70247" w:rsidP="00C205EF">
            <w:pPr>
              <w:rPr>
                <w:sz w:val="18"/>
                <w:szCs w:val="18"/>
              </w:rPr>
            </w:pPr>
            <w:r w:rsidRPr="00F466C0">
              <w:rPr>
                <w:sz w:val="18"/>
                <w:szCs w:val="18"/>
              </w:rPr>
              <w:t>Главный бухгалтер</w:t>
            </w: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1748" w:type="dxa"/>
            <w:gridSpan w:val="2"/>
            <w:vAlign w:val="bottom"/>
          </w:tcPr>
          <w:p w:rsidR="00B70247" w:rsidRPr="00F466C0" w:rsidRDefault="00B70247" w:rsidP="00C205EF">
            <w:pPr>
              <w:rPr>
                <w:sz w:val="18"/>
                <w:szCs w:val="18"/>
              </w:rPr>
            </w:pPr>
            <w:r w:rsidRPr="00F466C0">
              <w:rPr>
                <w:sz w:val="18"/>
                <w:szCs w:val="18"/>
              </w:rPr>
              <w:t>Главный бухгалтер</w:t>
            </w: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tcBorders>
              <w:bottom w:val="single" w:sz="4" w:space="0" w:color="auto"/>
            </w:tcBorders>
            <w:vAlign w:val="bottom"/>
          </w:tcPr>
          <w:p w:rsidR="00B70247" w:rsidRPr="00F466C0" w:rsidRDefault="00B70247" w:rsidP="00C205EF">
            <w:pPr>
              <w:rPr>
                <w:sz w:val="18"/>
                <w:szCs w:val="18"/>
              </w:rPr>
            </w:pPr>
          </w:p>
        </w:tc>
        <w:tc>
          <w:tcPr>
            <w:tcW w:w="1055" w:type="dxa"/>
            <w:tcBorders>
              <w:bottom w:val="single" w:sz="4" w:space="0" w:color="auto"/>
            </w:tcBorders>
            <w:vAlign w:val="bottom"/>
          </w:tcPr>
          <w:p w:rsidR="00B70247" w:rsidRPr="00F466C0" w:rsidRDefault="00B70247" w:rsidP="00C205EF">
            <w:pPr>
              <w:rPr>
                <w:sz w:val="18"/>
                <w:szCs w:val="18"/>
              </w:rPr>
            </w:pPr>
          </w:p>
        </w:tc>
        <w:tc>
          <w:tcPr>
            <w:tcW w:w="2343" w:type="dxa"/>
            <w:gridSpan w:val="2"/>
            <w:vAlign w:val="bottom"/>
          </w:tcPr>
          <w:p w:rsidR="00B70247" w:rsidRPr="00F466C0" w:rsidRDefault="00B70247" w:rsidP="00C205EF">
            <w:pPr>
              <w:rPr>
                <w:sz w:val="18"/>
                <w:szCs w:val="18"/>
              </w:rPr>
            </w:pPr>
            <w:r w:rsidRPr="00F466C0">
              <w:rPr>
                <w:sz w:val="18"/>
                <w:szCs w:val="18"/>
              </w:rPr>
              <w:t>(___________________)</w:t>
            </w:r>
          </w:p>
        </w:tc>
        <w:tc>
          <w:tcPr>
            <w:tcW w:w="1262" w:type="dxa"/>
            <w:tcBorders>
              <w:bottom w:val="none" w:sz="4" w:space="0" w:color="auto"/>
            </w:tcBorders>
            <w:vAlign w:val="bottom"/>
          </w:tcPr>
          <w:p w:rsidR="00B70247" w:rsidRPr="00F466C0" w:rsidRDefault="00B70247" w:rsidP="00C205EF">
            <w:pPr>
              <w:rPr>
                <w:sz w:val="18"/>
                <w:szCs w:val="18"/>
              </w:rPr>
            </w:pPr>
          </w:p>
        </w:tc>
        <w:tc>
          <w:tcPr>
            <w:tcW w:w="874" w:type="dxa"/>
            <w:tcBorders>
              <w:bottom w:val="single" w:sz="4" w:space="0" w:color="auto"/>
            </w:tcBorders>
            <w:vAlign w:val="bottom"/>
          </w:tcPr>
          <w:p w:rsidR="00B70247" w:rsidRPr="00F466C0" w:rsidRDefault="00B70247" w:rsidP="00C205EF">
            <w:pPr>
              <w:rPr>
                <w:sz w:val="18"/>
                <w:szCs w:val="18"/>
              </w:rPr>
            </w:pPr>
          </w:p>
        </w:tc>
        <w:tc>
          <w:tcPr>
            <w:tcW w:w="874" w:type="dxa"/>
            <w:tcBorders>
              <w:bottom w:val="single" w:sz="4" w:space="0" w:color="auto"/>
            </w:tcBorders>
            <w:vAlign w:val="bottom"/>
          </w:tcPr>
          <w:p w:rsidR="00B70247" w:rsidRPr="00F466C0" w:rsidRDefault="00B70247" w:rsidP="00C205EF">
            <w:pPr>
              <w:rPr>
                <w:sz w:val="18"/>
                <w:szCs w:val="18"/>
              </w:rPr>
            </w:pPr>
          </w:p>
        </w:tc>
        <w:tc>
          <w:tcPr>
            <w:tcW w:w="1951" w:type="dxa"/>
            <w:gridSpan w:val="2"/>
            <w:vAlign w:val="bottom"/>
          </w:tcPr>
          <w:p w:rsidR="00B70247" w:rsidRPr="00F466C0" w:rsidRDefault="00B70247" w:rsidP="00C205EF">
            <w:pPr>
              <w:rPr>
                <w:sz w:val="18"/>
                <w:szCs w:val="18"/>
              </w:rPr>
            </w:pPr>
            <w:r w:rsidRPr="00F466C0">
              <w:rPr>
                <w:sz w:val="18"/>
                <w:szCs w:val="18"/>
              </w:rPr>
              <w:t>(______________________________)</w:t>
            </w: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r w:rsidRPr="00F466C0">
              <w:rPr>
                <w:sz w:val="18"/>
                <w:szCs w:val="18"/>
              </w:rPr>
              <w:t>М.П.</w:t>
            </w:r>
          </w:p>
        </w:tc>
        <w:tc>
          <w:tcPr>
            <w:tcW w:w="1055" w:type="dxa"/>
            <w:vAlign w:val="bottom"/>
          </w:tcPr>
          <w:p w:rsidR="00B70247" w:rsidRPr="00F466C0" w:rsidRDefault="00B70247" w:rsidP="00C205EF">
            <w:pPr>
              <w:rPr>
                <w:sz w:val="18"/>
                <w:szCs w:val="18"/>
              </w:rPr>
            </w:pP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r w:rsidRPr="00F466C0">
              <w:rPr>
                <w:sz w:val="18"/>
                <w:szCs w:val="18"/>
              </w:rPr>
              <w:t>М.П.</w:t>
            </w: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2077" w:type="dxa"/>
            <w:gridSpan w:val="2"/>
            <w:vAlign w:val="bottom"/>
          </w:tcPr>
          <w:p w:rsidR="00B70247" w:rsidRPr="00F466C0" w:rsidRDefault="00B70247" w:rsidP="00C205EF">
            <w:pPr>
              <w:rPr>
                <w:sz w:val="18"/>
                <w:szCs w:val="18"/>
              </w:rPr>
            </w:pPr>
            <w:r w:rsidRPr="00F466C0">
              <w:rPr>
                <w:sz w:val="18"/>
                <w:szCs w:val="18"/>
              </w:rPr>
              <w:t>Исполнитель</w:t>
            </w:r>
          </w:p>
        </w:tc>
        <w:tc>
          <w:tcPr>
            <w:tcW w:w="1061" w:type="dxa"/>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tcBorders>
              <w:bottom w:val="single" w:sz="4" w:space="0" w:color="auto"/>
            </w:tcBorders>
            <w:vAlign w:val="bottom"/>
          </w:tcPr>
          <w:p w:rsidR="00B70247" w:rsidRPr="00F466C0" w:rsidRDefault="00B70247" w:rsidP="00C205EF">
            <w:pPr>
              <w:rPr>
                <w:sz w:val="18"/>
                <w:szCs w:val="18"/>
              </w:rPr>
            </w:pPr>
          </w:p>
        </w:tc>
        <w:tc>
          <w:tcPr>
            <w:tcW w:w="1055" w:type="dxa"/>
            <w:tcBorders>
              <w:bottom w:val="single" w:sz="4" w:space="0" w:color="auto"/>
            </w:tcBorders>
            <w:vAlign w:val="bottom"/>
          </w:tcPr>
          <w:p w:rsidR="00B70247" w:rsidRPr="00F466C0" w:rsidRDefault="00B70247" w:rsidP="00C205EF">
            <w:pPr>
              <w:rPr>
                <w:sz w:val="18"/>
                <w:szCs w:val="18"/>
              </w:rPr>
            </w:pPr>
          </w:p>
        </w:tc>
        <w:tc>
          <w:tcPr>
            <w:tcW w:w="2343" w:type="dxa"/>
            <w:gridSpan w:val="2"/>
            <w:vAlign w:val="bottom"/>
          </w:tcPr>
          <w:p w:rsidR="00B70247" w:rsidRPr="00F466C0" w:rsidRDefault="00B70247" w:rsidP="00C205EF">
            <w:pPr>
              <w:rPr>
                <w:sz w:val="18"/>
                <w:szCs w:val="18"/>
              </w:rPr>
            </w:pPr>
            <w:r w:rsidRPr="00F466C0">
              <w:rPr>
                <w:sz w:val="18"/>
                <w:szCs w:val="18"/>
              </w:rPr>
              <w:t>(___________________)</w:t>
            </w: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1752" w:type="dxa"/>
            <w:gridSpan w:val="2"/>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r w:rsidR="00B70247" w:rsidRPr="00F466C0" w:rsidTr="00B70247">
        <w:trPr>
          <w:cantSplit/>
        </w:trPr>
        <w:tc>
          <w:tcPr>
            <w:tcW w:w="28" w:type="dxa"/>
            <w:vAlign w:val="bottom"/>
          </w:tcPr>
          <w:p w:rsidR="00B70247" w:rsidRPr="00F466C0" w:rsidRDefault="00B70247" w:rsidP="00C205EF">
            <w:pPr>
              <w:rPr>
                <w:sz w:val="18"/>
                <w:szCs w:val="18"/>
              </w:rPr>
            </w:pPr>
          </w:p>
        </w:tc>
        <w:tc>
          <w:tcPr>
            <w:tcW w:w="1022" w:type="dxa"/>
            <w:vAlign w:val="bottom"/>
          </w:tcPr>
          <w:p w:rsidR="00B70247" w:rsidRPr="00F466C0" w:rsidRDefault="00B70247" w:rsidP="00C205EF">
            <w:pPr>
              <w:rPr>
                <w:sz w:val="18"/>
                <w:szCs w:val="18"/>
              </w:rPr>
            </w:pPr>
            <w:r w:rsidRPr="00F466C0">
              <w:rPr>
                <w:sz w:val="18"/>
                <w:szCs w:val="18"/>
              </w:rPr>
              <w:t>тел.:</w:t>
            </w:r>
          </w:p>
        </w:tc>
        <w:tc>
          <w:tcPr>
            <w:tcW w:w="2116" w:type="dxa"/>
            <w:gridSpan w:val="2"/>
            <w:vAlign w:val="bottom"/>
          </w:tcPr>
          <w:p w:rsidR="00B70247" w:rsidRPr="00F466C0" w:rsidRDefault="00B70247" w:rsidP="00C205EF">
            <w:pPr>
              <w:rPr>
                <w:sz w:val="18"/>
                <w:szCs w:val="18"/>
              </w:rPr>
            </w:pPr>
          </w:p>
        </w:tc>
        <w:tc>
          <w:tcPr>
            <w:tcW w:w="1282" w:type="dxa"/>
            <w:vAlign w:val="bottom"/>
          </w:tcPr>
          <w:p w:rsidR="00B70247" w:rsidRPr="00F466C0" w:rsidRDefault="00B70247" w:rsidP="00C205EF">
            <w:pPr>
              <w:rPr>
                <w:sz w:val="18"/>
                <w:szCs w:val="18"/>
              </w:rPr>
            </w:pPr>
          </w:p>
        </w:tc>
        <w:tc>
          <w:tcPr>
            <w:tcW w:w="1262"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4" w:type="dxa"/>
            <w:vAlign w:val="bottom"/>
          </w:tcPr>
          <w:p w:rsidR="00B70247" w:rsidRPr="00F466C0" w:rsidRDefault="00B70247" w:rsidP="00C205EF">
            <w:pPr>
              <w:rPr>
                <w:sz w:val="18"/>
                <w:szCs w:val="18"/>
              </w:rPr>
            </w:pPr>
          </w:p>
        </w:tc>
        <w:tc>
          <w:tcPr>
            <w:tcW w:w="878" w:type="dxa"/>
            <w:vAlign w:val="bottom"/>
          </w:tcPr>
          <w:p w:rsidR="00B70247" w:rsidRPr="00F466C0" w:rsidRDefault="00B70247" w:rsidP="00C205EF">
            <w:pPr>
              <w:rPr>
                <w:sz w:val="18"/>
                <w:szCs w:val="18"/>
              </w:rPr>
            </w:pPr>
          </w:p>
        </w:tc>
        <w:tc>
          <w:tcPr>
            <w:tcW w:w="1073" w:type="dxa"/>
            <w:vAlign w:val="bottom"/>
          </w:tcPr>
          <w:p w:rsidR="00B70247" w:rsidRPr="00F466C0" w:rsidRDefault="00B70247" w:rsidP="00C205EF">
            <w:pPr>
              <w:rPr>
                <w:sz w:val="18"/>
                <w:szCs w:val="18"/>
              </w:rPr>
            </w:pPr>
          </w:p>
        </w:tc>
        <w:tc>
          <w:tcPr>
            <w:tcW w:w="490" w:type="dxa"/>
            <w:vAlign w:val="bottom"/>
          </w:tcPr>
          <w:p w:rsidR="00B70247" w:rsidRPr="00F466C0" w:rsidRDefault="00B70247" w:rsidP="00C205EF">
            <w:pPr>
              <w:rPr>
                <w:sz w:val="18"/>
                <w:szCs w:val="18"/>
              </w:rPr>
            </w:pPr>
          </w:p>
        </w:tc>
      </w:tr>
    </w:tbl>
    <w:p w:rsidR="00625783" w:rsidRPr="00F466C0" w:rsidRDefault="00625783" w:rsidP="00B21A24">
      <w:pPr>
        <w:pStyle w:val="ConsPlusNormal"/>
        <w:spacing w:line="276" w:lineRule="auto"/>
        <w:contextualSpacing/>
        <w:jc w:val="both"/>
        <w:rPr>
          <w:sz w:val="18"/>
          <w:szCs w:val="18"/>
        </w:rPr>
      </w:pPr>
    </w:p>
    <w:p w:rsidR="00625783" w:rsidRPr="00F466C0" w:rsidRDefault="00625783" w:rsidP="00B21A24">
      <w:pPr>
        <w:pStyle w:val="ConsPlusNormal"/>
        <w:spacing w:line="276" w:lineRule="auto"/>
        <w:contextualSpacing/>
        <w:jc w:val="both"/>
        <w:rPr>
          <w:sz w:val="18"/>
          <w:szCs w:val="18"/>
        </w:rPr>
      </w:pPr>
    </w:p>
    <w:p w:rsidR="0016210E" w:rsidRPr="00F466C0" w:rsidRDefault="0016210E" w:rsidP="001911E9">
      <w:pPr>
        <w:pStyle w:val="ConsPlusNonformat"/>
        <w:spacing w:line="276" w:lineRule="auto"/>
        <w:contextualSpacing/>
        <w:jc w:val="right"/>
        <w:rPr>
          <w:rFonts w:ascii="Times New Roman" w:hAnsi="Times New Roman" w:cs="Times New Roman"/>
        </w:rPr>
      </w:pPr>
      <w:r w:rsidRPr="00F466C0">
        <w:rPr>
          <w:rFonts w:ascii="Times New Roman" w:hAnsi="Times New Roman" w:cs="Times New Roman"/>
        </w:rPr>
        <w:t>Форма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УТВЕРЖДАЮ:</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наименование должности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подпись, /инициалы, фамилия/</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 __________________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Акт N 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установки запасных частей</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от " " ___________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Учреждение: 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Основное средство 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Материально ответственное лицо: 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инициалы, фамилия</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Комиссия в составе 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назначенная  приказом  от  "__"  ________ 20__ N ________, провела проверку</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замены следующих запасных частей взамен изношенных для:</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наименование структурного подразделения</w:t>
      </w:r>
    </w:p>
    <w:p w:rsidR="0016210E" w:rsidRPr="00F466C0" w:rsidRDefault="0016210E" w:rsidP="00B21A24">
      <w:pPr>
        <w:pStyle w:val="ConsPlusNormal"/>
        <w:spacing w:line="276" w:lineRule="auto"/>
        <w:contextualSpacing/>
        <w:jc w:val="both"/>
        <w:rPr>
          <w:sz w:val="18"/>
          <w:szCs w:val="18"/>
        </w:rPr>
      </w:pPr>
    </w:p>
    <w:tbl>
      <w:tblPr>
        <w:tblW w:w="10694" w:type="dxa"/>
        <w:tblLayout w:type="fixed"/>
        <w:tblCellMar>
          <w:top w:w="102" w:type="dxa"/>
          <w:left w:w="62" w:type="dxa"/>
          <w:bottom w:w="102" w:type="dxa"/>
          <w:right w:w="62" w:type="dxa"/>
        </w:tblCellMar>
        <w:tblLook w:val="0000"/>
      </w:tblPr>
      <w:tblGrid>
        <w:gridCol w:w="624"/>
        <w:gridCol w:w="2132"/>
        <w:gridCol w:w="1701"/>
        <w:gridCol w:w="1275"/>
        <w:gridCol w:w="1134"/>
        <w:gridCol w:w="1985"/>
        <w:gridCol w:w="1843"/>
      </w:tblGrid>
      <w:tr w:rsidR="0016210E" w:rsidRPr="00F466C0" w:rsidTr="00F279A6">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N п/п</w:t>
            </w:r>
          </w:p>
        </w:tc>
        <w:tc>
          <w:tcPr>
            <w:tcW w:w="213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Код аналитического учета</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Наименование и описание (марка, сорт и т.д.)</w:t>
            </w: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Норма расхода</w:t>
            </w: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Фактически установлена</w:t>
            </w: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F279A6">
            <w:pPr>
              <w:pStyle w:val="ConsPlusNormal"/>
              <w:spacing w:line="276" w:lineRule="auto"/>
              <w:ind w:right="414"/>
              <w:contextualSpacing/>
              <w:jc w:val="center"/>
              <w:rPr>
                <w:sz w:val="18"/>
                <w:szCs w:val="18"/>
              </w:rPr>
            </w:pPr>
            <w:r w:rsidRPr="00F466C0">
              <w:rPr>
                <w:sz w:val="18"/>
                <w:szCs w:val="18"/>
              </w:rPr>
              <w:t>Примечание</w:t>
            </w:r>
          </w:p>
        </w:tc>
      </w:tr>
      <w:tr w:rsidR="0016210E" w:rsidRPr="00F466C0" w:rsidTr="00F279A6">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w:t>
            </w:r>
          </w:p>
        </w:tc>
        <w:tc>
          <w:tcPr>
            <w:tcW w:w="213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2</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3</w:t>
            </w: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5</w:t>
            </w: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6</w:t>
            </w: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7</w:t>
            </w:r>
          </w:p>
        </w:tc>
      </w:tr>
      <w:tr w:rsidR="0016210E" w:rsidRPr="00F466C0" w:rsidTr="00F279A6">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13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r w:rsidR="0016210E" w:rsidRPr="00F466C0" w:rsidTr="00F279A6">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13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r w:rsidRPr="00F466C0">
              <w:rPr>
                <w:sz w:val="18"/>
                <w:szCs w:val="18"/>
              </w:rPr>
              <w:t>Итого:</w:t>
            </w: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ind w:firstLine="540"/>
        <w:contextualSpacing/>
        <w:jc w:val="both"/>
        <w:rPr>
          <w:sz w:val="18"/>
          <w:szCs w:val="18"/>
        </w:rPr>
      </w:pPr>
      <w:r w:rsidRPr="00F466C0">
        <w:rPr>
          <w:sz w:val="18"/>
          <w:szCs w:val="18"/>
        </w:rPr>
        <w:t>Заключение комиссии: ______________________________</w:t>
      </w:r>
    </w:p>
    <w:p w:rsidR="0016210E" w:rsidRPr="00F466C0" w:rsidRDefault="0016210E" w:rsidP="00B21A24">
      <w:pPr>
        <w:pStyle w:val="ConsPlusNormal"/>
        <w:spacing w:before="240" w:line="276" w:lineRule="auto"/>
        <w:ind w:firstLine="540"/>
        <w:contextualSpacing/>
        <w:jc w:val="both"/>
        <w:rPr>
          <w:sz w:val="18"/>
          <w:szCs w:val="18"/>
        </w:rPr>
      </w:pPr>
      <w:r w:rsidRPr="00F466C0">
        <w:rPr>
          <w:sz w:val="18"/>
          <w:szCs w:val="18"/>
        </w:rPr>
        <w:lastRenderedPageBreak/>
        <w:t>Председатель комиссии:</w:t>
      </w:r>
    </w:p>
    <w:p w:rsidR="0016210E" w:rsidRPr="00F466C0" w:rsidRDefault="0016210E" w:rsidP="00B21A24">
      <w:pPr>
        <w:pStyle w:val="ConsPlusNormal"/>
        <w:spacing w:before="240" w:line="276" w:lineRule="auto"/>
        <w:ind w:firstLine="540"/>
        <w:contextualSpacing/>
        <w:jc w:val="both"/>
        <w:rPr>
          <w:sz w:val="18"/>
          <w:szCs w:val="18"/>
        </w:rPr>
      </w:pPr>
      <w:r w:rsidRPr="00F466C0">
        <w:rPr>
          <w:sz w:val="18"/>
          <w:szCs w:val="18"/>
        </w:rPr>
        <w:t>Члены комиссии:</w:t>
      </w:r>
    </w:p>
    <w:p w:rsidR="0016210E" w:rsidRPr="00F466C0" w:rsidRDefault="0016210E" w:rsidP="00B21A24">
      <w:pPr>
        <w:pStyle w:val="ConsPlusNormal"/>
        <w:spacing w:before="240" w:line="276" w:lineRule="auto"/>
        <w:ind w:firstLine="540"/>
        <w:contextualSpacing/>
        <w:jc w:val="both"/>
        <w:rPr>
          <w:sz w:val="18"/>
          <w:szCs w:val="18"/>
        </w:rPr>
      </w:pPr>
      <w:r w:rsidRPr="00F466C0">
        <w:rPr>
          <w:sz w:val="18"/>
          <w:szCs w:val="18"/>
        </w:rPr>
        <w:t>Материально ответственное лицо:</w:t>
      </w: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right"/>
        <w:outlineLvl w:val="2"/>
        <w:rPr>
          <w:sz w:val="18"/>
          <w:szCs w:val="18"/>
        </w:rPr>
      </w:pPr>
      <w:r w:rsidRPr="00F466C0">
        <w:rPr>
          <w:sz w:val="18"/>
          <w:szCs w:val="18"/>
        </w:rPr>
        <w:t>Форма</w:t>
      </w:r>
    </w:p>
    <w:p w:rsidR="0016210E" w:rsidRPr="00F466C0" w:rsidRDefault="0016210E" w:rsidP="00B21A24">
      <w:pPr>
        <w:pStyle w:val="ConsPlusNormal"/>
        <w:spacing w:line="276" w:lineRule="auto"/>
        <w:contextualSpacing/>
        <w:jc w:val="center"/>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УТВЕРЖДАЮ</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(подпись)</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 ____________ 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Ведомость</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перемещения оборудования по кабинетам</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в _________ 20__ года</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Наименование учреждения _______________________________________</w:t>
      </w:r>
    </w:p>
    <w:p w:rsidR="0016210E" w:rsidRPr="00F466C0" w:rsidRDefault="0016210E" w:rsidP="00B21A24">
      <w:pPr>
        <w:pStyle w:val="ConsPlusNormal"/>
        <w:spacing w:line="276" w:lineRule="auto"/>
        <w:contextualSpacing/>
        <w:jc w:val="both"/>
        <w:rPr>
          <w:sz w:val="18"/>
          <w:szCs w:val="18"/>
        </w:rPr>
      </w:pPr>
    </w:p>
    <w:tbl>
      <w:tblPr>
        <w:tblW w:w="0" w:type="auto"/>
        <w:tblLayout w:type="fixed"/>
        <w:tblCellMar>
          <w:top w:w="102" w:type="dxa"/>
          <w:left w:w="62" w:type="dxa"/>
          <w:bottom w:w="102" w:type="dxa"/>
          <w:right w:w="62" w:type="dxa"/>
        </w:tblCellMar>
        <w:tblLook w:val="0000"/>
      </w:tblPr>
      <w:tblGrid>
        <w:gridCol w:w="567"/>
        <w:gridCol w:w="1928"/>
        <w:gridCol w:w="2098"/>
        <w:gridCol w:w="1984"/>
        <w:gridCol w:w="2494"/>
      </w:tblGrid>
      <w:tr w:rsidR="0016210E" w:rsidRPr="00F466C0">
        <w:tc>
          <w:tcPr>
            <w:tcW w:w="56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N п/п</w:t>
            </w:r>
          </w:p>
        </w:tc>
        <w:tc>
          <w:tcPr>
            <w:tcW w:w="1928"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Инвентарный номер</w:t>
            </w:r>
          </w:p>
        </w:tc>
        <w:tc>
          <w:tcPr>
            <w:tcW w:w="2098"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Наименование</w:t>
            </w:r>
          </w:p>
        </w:tc>
        <w:tc>
          <w:tcPr>
            <w:tcW w:w="4478"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Номер кабинета</w:t>
            </w:r>
          </w:p>
        </w:tc>
      </w:tr>
      <w:tr w:rsidR="0016210E" w:rsidRPr="00F466C0">
        <w:tc>
          <w:tcPr>
            <w:tcW w:w="56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192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209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до перемещения</w:t>
            </w:r>
          </w:p>
        </w:tc>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после перемещения</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w:t>
            </w: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2</w:t>
            </w: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3</w:t>
            </w: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4</w:t>
            </w:r>
          </w:p>
        </w:tc>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5</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Ответственное лицо</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Сдал _________________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 _____________ _____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Ответственное лицо</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Принял _________________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 _____________ _____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Исполнитель _________________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 _____________ _____ г.</w:t>
      </w:r>
    </w:p>
    <w:p w:rsidR="0016210E" w:rsidRDefault="0016210E" w:rsidP="00B21A24">
      <w:pPr>
        <w:pStyle w:val="ConsPlusNormal"/>
        <w:spacing w:line="276" w:lineRule="auto"/>
        <w:contextualSpacing/>
        <w:jc w:val="both"/>
        <w:rPr>
          <w:sz w:val="18"/>
          <w:szCs w:val="18"/>
        </w:rPr>
      </w:pPr>
    </w:p>
    <w:p w:rsidR="00D642E3" w:rsidRDefault="00D642E3" w:rsidP="00B21A24">
      <w:pPr>
        <w:pStyle w:val="ConsPlusNormal"/>
        <w:spacing w:line="276" w:lineRule="auto"/>
        <w:contextualSpacing/>
        <w:jc w:val="both"/>
        <w:rPr>
          <w:sz w:val="18"/>
          <w:szCs w:val="18"/>
        </w:rPr>
      </w:pPr>
    </w:p>
    <w:p w:rsidR="00D642E3" w:rsidRPr="00F466C0" w:rsidRDefault="00D642E3"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both"/>
        <w:rPr>
          <w:sz w:val="18"/>
          <w:szCs w:val="18"/>
        </w:rPr>
      </w:pPr>
    </w:p>
    <w:p w:rsidR="001911E9" w:rsidRPr="00F466C0" w:rsidRDefault="001911E9" w:rsidP="00B21A24">
      <w:pPr>
        <w:pStyle w:val="ConsPlusNonformat"/>
        <w:spacing w:line="276" w:lineRule="auto"/>
        <w:contextualSpacing/>
        <w:jc w:val="both"/>
        <w:rPr>
          <w:rFonts w:ascii="Times New Roman" w:hAnsi="Times New Roman" w:cs="Times New Roman"/>
        </w:rPr>
      </w:pPr>
    </w:p>
    <w:p w:rsidR="0016210E" w:rsidRPr="00F466C0" w:rsidRDefault="0016210E" w:rsidP="001911E9">
      <w:pPr>
        <w:pStyle w:val="ConsPlusNonformat"/>
        <w:spacing w:line="276" w:lineRule="auto"/>
        <w:contextualSpacing/>
        <w:jc w:val="right"/>
        <w:rPr>
          <w:rFonts w:ascii="Times New Roman" w:hAnsi="Times New Roman" w:cs="Times New Roman"/>
          <w:sz w:val="18"/>
          <w:szCs w:val="18"/>
        </w:rPr>
      </w:pPr>
      <w:r w:rsidRPr="00F466C0">
        <w:rPr>
          <w:rFonts w:ascii="Times New Roman" w:hAnsi="Times New Roman" w:cs="Times New Roman"/>
          <w:sz w:val="18"/>
          <w:szCs w:val="18"/>
        </w:rPr>
        <w:t>Форма</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УТВЕРЖДАЮ:</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наименование должности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подпись  /инициалы, фамилия/</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 __________________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Акт</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г. </w:t>
      </w:r>
      <w:r w:rsidR="00D642E3">
        <w:rPr>
          <w:rFonts w:ascii="Times New Roman" w:hAnsi="Times New Roman" w:cs="Times New Roman"/>
          <w:sz w:val="18"/>
          <w:szCs w:val="18"/>
        </w:rPr>
        <w:t>Сорочинск</w:t>
      </w:r>
      <w:r w:rsidRPr="00F466C0">
        <w:rPr>
          <w:rFonts w:ascii="Times New Roman" w:hAnsi="Times New Roman" w:cs="Times New Roman"/>
          <w:sz w:val="18"/>
          <w:szCs w:val="18"/>
        </w:rPr>
        <w:t xml:space="preserve">                                        "__" ___________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Комиссия в составе:</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 председателя комиссии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 члена комиссии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 члена комиссии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 члена комиссии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составила     настоящий     акт     о     том,     что     в     связи    с</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_________________________________________________ были вручены (возложены):</w:t>
      </w:r>
    </w:p>
    <w:p w:rsidR="0016210E" w:rsidRPr="00F466C0" w:rsidRDefault="0016210E" w:rsidP="00B21A24">
      <w:pPr>
        <w:pStyle w:val="ConsPlusNormal"/>
        <w:spacing w:line="276" w:lineRule="auto"/>
        <w:contextualSpacing/>
        <w:jc w:val="both"/>
        <w:rPr>
          <w:sz w:val="18"/>
          <w:szCs w:val="18"/>
        </w:rPr>
      </w:pPr>
    </w:p>
    <w:tbl>
      <w:tblPr>
        <w:tblW w:w="0" w:type="auto"/>
        <w:tblLayout w:type="fixed"/>
        <w:tblCellMar>
          <w:top w:w="102" w:type="dxa"/>
          <w:left w:w="62" w:type="dxa"/>
          <w:bottom w:w="102" w:type="dxa"/>
          <w:right w:w="62" w:type="dxa"/>
        </w:tblCellMar>
        <w:tblLook w:val="0000"/>
      </w:tblPr>
      <w:tblGrid>
        <w:gridCol w:w="2494"/>
        <w:gridCol w:w="2438"/>
        <w:gridCol w:w="2041"/>
        <w:gridCol w:w="2098"/>
      </w:tblGrid>
      <w:tr w:rsidR="0016210E" w:rsidRPr="00F466C0">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Наименование</w:t>
            </w:r>
          </w:p>
        </w:tc>
        <w:tc>
          <w:tcPr>
            <w:tcW w:w="243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Количество (штук)</w:t>
            </w:r>
          </w:p>
        </w:tc>
        <w:tc>
          <w:tcPr>
            <w:tcW w:w="204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Цена (рублей)</w:t>
            </w: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Сумма (рублей)</w:t>
            </w:r>
          </w:p>
        </w:tc>
      </w:tr>
      <w:tr w:rsidR="0016210E" w:rsidRPr="00F466C0">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w:t>
            </w:r>
          </w:p>
        </w:tc>
        <w:tc>
          <w:tcPr>
            <w:tcW w:w="243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2</w:t>
            </w:r>
          </w:p>
        </w:tc>
        <w:tc>
          <w:tcPr>
            <w:tcW w:w="204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3</w:t>
            </w: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4</w:t>
            </w:r>
          </w:p>
        </w:tc>
      </w:tr>
      <w:tr w:rsidR="0016210E" w:rsidRPr="00F466C0">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43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4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r w:rsidR="0016210E" w:rsidRPr="00F466C0">
        <w:tc>
          <w:tcPr>
            <w:tcW w:w="24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r w:rsidRPr="00F466C0">
              <w:rPr>
                <w:sz w:val="18"/>
                <w:szCs w:val="18"/>
              </w:rPr>
              <w:t>Итого:</w:t>
            </w:r>
          </w:p>
        </w:tc>
        <w:tc>
          <w:tcPr>
            <w:tcW w:w="243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4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Заключение комиссии: 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Председатель комиссии: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Члены комиссии:</w:t>
      </w: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sectPr w:rsidR="0016210E" w:rsidRPr="00F466C0" w:rsidSect="00CD6FB2">
          <w:pgSz w:w="11906" w:h="16838"/>
          <w:pgMar w:top="1134" w:right="566" w:bottom="1134" w:left="1133" w:header="0" w:footer="0" w:gutter="0"/>
          <w:cols w:space="720"/>
          <w:noEndnote/>
        </w:sectPr>
      </w:pPr>
    </w:p>
    <w:tbl>
      <w:tblPr>
        <w:tblpPr w:leftFromText="180" w:rightFromText="180" w:horzAnchor="margin" w:tblpY="504"/>
        <w:tblW w:w="15938" w:type="dxa"/>
        <w:tblLayout w:type="fixed"/>
        <w:tblCellMar>
          <w:top w:w="102" w:type="dxa"/>
          <w:left w:w="62" w:type="dxa"/>
          <w:bottom w:w="102" w:type="dxa"/>
          <w:right w:w="62" w:type="dxa"/>
        </w:tblCellMar>
        <w:tblLook w:val="0000"/>
      </w:tblPr>
      <w:tblGrid>
        <w:gridCol w:w="624"/>
        <w:gridCol w:w="1814"/>
        <w:gridCol w:w="1701"/>
        <w:gridCol w:w="1474"/>
        <w:gridCol w:w="1757"/>
        <w:gridCol w:w="1587"/>
        <w:gridCol w:w="1474"/>
        <w:gridCol w:w="1073"/>
        <w:gridCol w:w="1316"/>
        <w:gridCol w:w="1191"/>
        <w:gridCol w:w="975"/>
        <w:gridCol w:w="952"/>
      </w:tblGrid>
      <w:tr w:rsidR="0016210E" w:rsidRPr="00F466C0" w:rsidTr="001911E9">
        <w:tc>
          <w:tcPr>
            <w:tcW w:w="14011" w:type="dxa"/>
            <w:gridSpan w:val="10"/>
            <w:tcBorders>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lastRenderedPageBreak/>
              <w:t>N</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КОДЫ</w:t>
            </w:r>
          </w:p>
        </w:tc>
      </w:tr>
      <w:tr w:rsidR="0016210E" w:rsidRPr="00F466C0" w:rsidTr="001911E9">
        <w:tc>
          <w:tcPr>
            <w:tcW w:w="11504" w:type="dxa"/>
            <w:gridSpan w:val="8"/>
          </w:tcPr>
          <w:p w:rsidR="0016210E" w:rsidRPr="00F466C0" w:rsidRDefault="008F2A72" w:rsidP="008F2A72">
            <w:pPr>
              <w:pStyle w:val="ConsPlusNormal"/>
              <w:spacing w:line="276" w:lineRule="auto"/>
              <w:contextualSpacing/>
              <w:jc w:val="center"/>
              <w:rPr>
                <w:sz w:val="18"/>
                <w:szCs w:val="18"/>
              </w:rPr>
            </w:pPr>
            <w:r w:rsidRPr="00F466C0">
              <w:rPr>
                <w:sz w:val="18"/>
                <w:szCs w:val="18"/>
              </w:rPr>
              <w:t>ВЕДОМОСТЬ НАЧИСЛЕННОЙ АМОРТИЗАЦИИ</w:t>
            </w:r>
          </w:p>
        </w:tc>
        <w:tc>
          <w:tcPr>
            <w:tcW w:w="2507" w:type="dxa"/>
            <w:gridSpan w:val="2"/>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 xml:space="preserve">Форма по </w:t>
            </w:r>
            <w:hyperlink r:id="rId13" w:tooltip="&quot;ОК 011-93. Общероссийский классификатор управленческой документации&quot; (утв. Постановлением Госстандарта России от 30.12.1993 N 299) (ред. от 13.09.2024){КонсультантПлюс}" w:history="1">
              <w:r w:rsidRPr="00F466C0">
                <w:rPr>
                  <w:color w:val="0000FF"/>
                  <w:sz w:val="18"/>
                  <w:szCs w:val="18"/>
                </w:rPr>
                <w:t>ОКУД</w:t>
              </w:r>
            </w:hyperlink>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w:t>
            </w:r>
          </w:p>
        </w:tc>
      </w:tr>
      <w:tr w:rsidR="0016210E" w:rsidRPr="00F466C0" w:rsidTr="001911E9">
        <w:tc>
          <w:tcPr>
            <w:tcW w:w="2438" w:type="dxa"/>
            <w:gridSpan w:val="2"/>
          </w:tcPr>
          <w:p w:rsidR="0016210E" w:rsidRPr="00F466C0" w:rsidRDefault="0016210E" w:rsidP="001911E9">
            <w:pPr>
              <w:pStyle w:val="ConsPlusNormal"/>
              <w:spacing w:line="276" w:lineRule="auto"/>
              <w:contextualSpacing/>
              <w:rPr>
                <w:sz w:val="18"/>
                <w:szCs w:val="18"/>
              </w:rPr>
            </w:pPr>
          </w:p>
        </w:tc>
        <w:tc>
          <w:tcPr>
            <w:tcW w:w="1701" w:type="dxa"/>
          </w:tcPr>
          <w:p w:rsidR="0016210E" w:rsidRPr="00F466C0" w:rsidRDefault="0016210E" w:rsidP="001911E9">
            <w:pPr>
              <w:pStyle w:val="ConsPlusNormal"/>
              <w:spacing w:line="276" w:lineRule="auto"/>
              <w:contextualSpacing/>
              <w:rPr>
                <w:sz w:val="18"/>
                <w:szCs w:val="18"/>
              </w:rPr>
            </w:pPr>
          </w:p>
        </w:tc>
        <w:tc>
          <w:tcPr>
            <w:tcW w:w="7365" w:type="dxa"/>
            <w:gridSpan w:val="5"/>
          </w:tcPr>
          <w:p w:rsidR="0016210E" w:rsidRPr="00F466C0" w:rsidRDefault="0016210E" w:rsidP="001911E9">
            <w:pPr>
              <w:pStyle w:val="ConsPlusNormal"/>
              <w:spacing w:line="276" w:lineRule="auto"/>
              <w:contextualSpacing/>
              <w:jc w:val="center"/>
              <w:rPr>
                <w:sz w:val="18"/>
                <w:szCs w:val="18"/>
              </w:rPr>
            </w:pPr>
            <w:r w:rsidRPr="00F466C0">
              <w:rPr>
                <w:sz w:val="18"/>
                <w:szCs w:val="18"/>
              </w:rPr>
              <w:t>за ___________________</w:t>
            </w:r>
          </w:p>
        </w:tc>
        <w:tc>
          <w:tcPr>
            <w:tcW w:w="2507" w:type="dxa"/>
            <w:gridSpan w:val="2"/>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Дата</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p>
        </w:tc>
        <w:tc>
          <w:tcPr>
            <w:tcW w:w="2507" w:type="dxa"/>
            <w:gridSpan w:val="2"/>
            <w:tcBorders>
              <w:right w:val="single" w:sz="4" w:space="0" w:color="auto"/>
            </w:tcBorders>
          </w:tcPr>
          <w:p w:rsidR="0016210E" w:rsidRPr="00F466C0" w:rsidRDefault="0016210E" w:rsidP="001911E9">
            <w:pPr>
              <w:pStyle w:val="ConsPlusNormal"/>
              <w:spacing w:line="276" w:lineRule="auto"/>
              <w:contextualSpacing/>
              <w:rPr>
                <w:sz w:val="18"/>
                <w:szCs w:val="18"/>
              </w:rPr>
            </w:pP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Учреждение (централизованная бухгалтерия) 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по ОКПО</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Структурное подразделение _______________________________________________________________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по КСП</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100000000</w:t>
            </w: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Материально ответственное лицо 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Таб. номер</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Счет учета _____________________________________________________________________________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Счет</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Вид деятельности _______________________________________________________________________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Источник</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ind w:right="833"/>
              <w:contextualSpacing/>
              <w:jc w:val="center"/>
              <w:rPr>
                <w:sz w:val="18"/>
                <w:szCs w:val="18"/>
              </w:rPr>
            </w:pPr>
            <w:r w:rsidRPr="00F466C0">
              <w:rPr>
                <w:sz w:val="18"/>
                <w:szCs w:val="18"/>
              </w:rPr>
              <w:t>100000</w:t>
            </w: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Раздел БК _____________________________________________________________________________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по КБК</w:t>
            </w:r>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11504" w:type="dxa"/>
            <w:gridSpan w:val="8"/>
          </w:tcPr>
          <w:p w:rsidR="0016210E" w:rsidRPr="00F466C0" w:rsidRDefault="0016210E" w:rsidP="001911E9">
            <w:pPr>
              <w:pStyle w:val="ConsPlusNormal"/>
              <w:spacing w:line="276" w:lineRule="auto"/>
              <w:contextualSpacing/>
              <w:rPr>
                <w:sz w:val="18"/>
                <w:szCs w:val="18"/>
              </w:rPr>
            </w:pPr>
            <w:r w:rsidRPr="00F466C0">
              <w:rPr>
                <w:sz w:val="18"/>
                <w:szCs w:val="18"/>
              </w:rPr>
              <w:t>Единица измерения: руб. ________________________________________________________________</w:t>
            </w:r>
          </w:p>
        </w:tc>
        <w:tc>
          <w:tcPr>
            <w:tcW w:w="1316" w:type="dxa"/>
          </w:tcPr>
          <w:p w:rsidR="0016210E" w:rsidRPr="00F466C0" w:rsidRDefault="0016210E" w:rsidP="001911E9">
            <w:pPr>
              <w:pStyle w:val="ConsPlusNormal"/>
              <w:spacing w:line="276" w:lineRule="auto"/>
              <w:contextualSpacing/>
              <w:rPr>
                <w:sz w:val="18"/>
                <w:szCs w:val="18"/>
              </w:rPr>
            </w:pPr>
          </w:p>
        </w:tc>
        <w:tc>
          <w:tcPr>
            <w:tcW w:w="1191" w:type="dxa"/>
            <w:tcBorders>
              <w:right w:val="single" w:sz="4" w:space="0" w:color="auto"/>
            </w:tcBorders>
          </w:tcPr>
          <w:p w:rsidR="0016210E" w:rsidRPr="00F466C0" w:rsidRDefault="0016210E" w:rsidP="001911E9">
            <w:pPr>
              <w:pStyle w:val="ConsPlusNormal"/>
              <w:spacing w:line="276" w:lineRule="auto"/>
              <w:contextualSpacing/>
              <w:jc w:val="right"/>
              <w:rPr>
                <w:sz w:val="18"/>
                <w:szCs w:val="18"/>
              </w:rPr>
            </w:pPr>
            <w:r w:rsidRPr="00F466C0">
              <w:rPr>
                <w:sz w:val="18"/>
                <w:szCs w:val="18"/>
              </w:rPr>
              <w:t xml:space="preserve">по </w:t>
            </w:r>
            <w:hyperlink r:id="rId14" w:tooltip="&quot;ОК 015-94 (МК 002-97). Общероссийский классификатор единиц измерения&quot; (утв. Постановлением Госстандарта России от 26.12.1994 N 366) (ред. от 02.09.2024){КонсультантПлюс}" w:history="1">
              <w:r w:rsidRPr="00F466C0">
                <w:rPr>
                  <w:color w:val="0000FF"/>
                  <w:sz w:val="18"/>
                  <w:szCs w:val="18"/>
                </w:rPr>
                <w:t>ОКЕИ</w:t>
              </w:r>
            </w:hyperlink>
          </w:p>
        </w:tc>
        <w:tc>
          <w:tcPr>
            <w:tcW w:w="1927"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383</w:t>
            </w:r>
          </w:p>
        </w:tc>
      </w:tr>
      <w:tr w:rsidR="0016210E" w:rsidRPr="00F466C0" w:rsidTr="001911E9">
        <w:tc>
          <w:tcPr>
            <w:tcW w:w="2438" w:type="dxa"/>
            <w:gridSpan w:val="2"/>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701"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474"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757"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587"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474"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073" w:type="dxa"/>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2507" w:type="dxa"/>
            <w:gridSpan w:val="2"/>
            <w:tcBorders>
              <w:bottom w:val="single" w:sz="4" w:space="0" w:color="auto"/>
            </w:tcBorders>
          </w:tcPr>
          <w:p w:rsidR="0016210E" w:rsidRPr="00F466C0" w:rsidRDefault="0016210E" w:rsidP="001911E9">
            <w:pPr>
              <w:pStyle w:val="ConsPlusNormal"/>
              <w:spacing w:line="276" w:lineRule="auto"/>
              <w:contextualSpacing/>
              <w:rPr>
                <w:sz w:val="18"/>
                <w:szCs w:val="18"/>
              </w:rPr>
            </w:pPr>
          </w:p>
        </w:tc>
        <w:tc>
          <w:tcPr>
            <w:tcW w:w="1927" w:type="dxa"/>
            <w:gridSpan w:val="2"/>
            <w:tcBorders>
              <w:top w:val="single" w:sz="4" w:space="0" w:color="auto"/>
              <w:bottom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62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N п/п</w:t>
            </w:r>
          </w:p>
        </w:tc>
        <w:tc>
          <w:tcPr>
            <w:tcW w:w="3515"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Расшифровка</w:t>
            </w:r>
          </w:p>
        </w:tc>
        <w:tc>
          <w:tcPr>
            <w:tcW w:w="147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Количество, шт.</w:t>
            </w:r>
          </w:p>
        </w:tc>
        <w:tc>
          <w:tcPr>
            <w:tcW w:w="175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Балансовая (восстановит.) стоимость</w:t>
            </w:r>
          </w:p>
        </w:tc>
        <w:tc>
          <w:tcPr>
            <w:tcW w:w="158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Амортизац. накопленная</w:t>
            </w:r>
          </w:p>
        </w:tc>
        <w:tc>
          <w:tcPr>
            <w:tcW w:w="147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Остаточная стоимость</w:t>
            </w:r>
          </w:p>
        </w:tc>
        <w:tc>
          <w:tcPr>
            <w:tcW w:w="1073"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Группа</w:t>
            </w:r>
          </w:p>
        </w:tc>
        <w:tc>
          <w:tcPr>
            <w:tcW w:w="1316"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Срок использования (мес.)</w:t>
            </w:r>
          </w:p>
        </w:tc>
        <w:tc>
          <w:tcPr>
            <w:tcW w:w="119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Норма, %</w:t>
            </w:r>
          </w:p>
        </w:tc>
        <w:tc>
          <w:tcPr>
            <w:tcW w:w="975"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Сумма амортизации (за месяц)</w:t>
            </w:r>
          </w:p>
        </w:tc>
        <w:tc>
          <w:tcPr>
            <w:tcW w:w="952"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Степень износа, %</w:t>
            </w:r>
          </w:p>
        </w:tc>
      </w:tr>
      <w:tr w:rsidR="0016210E" w:rsidRPr="00F466C0" w:rsidTr="001911E9">
        <w:tc>
          <w:tcPr>
            <w:tcW w:w="624"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Инвентарный номер</w:t>
            </w:r>
          </w:p>
        </w:tc>
        <w:tc>
          <w:tcPr>
            <w:tcW w:w="1474"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757"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587"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474"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073"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316"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1191"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975"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c>
          <w:tcPr>
            <w:tcW w:w="952" w:type="dxa"/>
            <w:vMerge/>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p>
        </w:tc>
      </w:tr>
      <w:tr w:rsidR="0016210E" w:rsidRPr="00F466C0" w:rsidTr="001911E9">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w:t>
            </w: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2</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3</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4</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5</w:t>
            </w: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6</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7</w:t>
            </w:r>
          </w:p>
        </w:tc>
        <w:tc>
          <w:tcPr>
            <w:tcW w:w="1073"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8</w:t>
            </w:r>
          </w:p>
        </w:tc>
        <w:tc>
          <w:tcPr>
            <w:tcW w:w="1316"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9</w:t>
            </w:r>
          </w:p>
        </w:tc>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10</w:t>
            </w:r>
          </w:p>
        </w:tc>
        <w:tc>
          <w:tcPr>
            <w:tcW w:w="975"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11</w:t>
            </w:r>
          </w:p>
        </w:tc>
        <w:tc>
          <w:tcPr>
            <w:tcW w:w="952"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12</w:t>
            </w:r>
          </w:p>
        </w:tc>
      </w:tr>
      <w:tr w:rsidR="0016210E" w:rsidRPr="00F466C0" w:rsidTr="001911E9">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1</w:t>
            </w: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073"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316"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975"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952"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r>
      <w:tr w:rsidR="0016210E" w:rsidRPr="00F466C0" w:rsidTr="001911E9">
        <w:tc>
          <w:tcPr>
            <w:tcW w:w="4139" w:type="dxa"/>
            <w:gridSpan w:val="3"/>
            <w:tcBorders>
              <w:top w:val="single" w:sz="4" w:space="0" w:color="auto"/>
              <w:left w:val="single" w:sz="4" w:space="0" w:color="auto"/>
              <w:bottom w:val="single" w:sz="4" w:space="0" w:color="auto"/>
              <w:right w:val="single" w:sz="4" w:space="0" w:color="auto"/>
            </w:tcBorders>
            <w:vAlign w:val="center"/>
          </w:tcPr>
          <w:p w:rsidR="0016210E" w:rsidRPr="00F466C0" w:rsidRDefault="0016210E" w:rsidP="001911E9">
            <w:pPr>
              <w:pStyle w:val="ConsPlusNormal"/>
              <w:spacing w:line="276" w:lineRule="auto"/>
              <w:contextualSpacing/>
              <w:rPr>
                <w:sz w:val="18"/>
                <w:szCs w:val="18"/>
              </w:rPr>
            </w:pPr>
            <w:r w:rsidRPr="00F466C0">
              <w:rPr>
                <w:sz w:val="18"/>
                <w:szCs w:val="18"/>
              </w:rPr>
              <w:t>Итого по документу:</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1073"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X</w:t>
            </w:r>
          </w:p>
        </w:tc>
        <w:tc>
          <w:tcPr>
            <w:tcW w:w="1316"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X</w:t>
            </w:r>
          </w:p>
        </w:tc>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X</w:t>
            </w:r>
          </w:p>
        </w:tc>
        <w:tc>
          <w:tcPr>
            <w:tcW w:w="975"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rPr>
                <w:sz w:val="18"/>
                <w:szCs w:val="18"/>
              </w:rPr>
            </w:pPr>
          </w:p>
        </w:tc>
        <w:tc>
          <w:tcPr>
            <w:tcW w:w="952" w:type="dxa"/>
            <w:tcBorders>
              <w:top w:val="single" w:sz="4" w:space="0" w:color="auto"/>
              <w:left w:val="single" w:sz="4" w:space="0" w:color="auto"/>
              <w:bottom w:val="single" w:sz="4" w:space="0" w:color="auto"/>
              <w:right w:val="single" w:sz="4" w:space="0" w:color="auto"/>
            </w:tcBorders>
          </w:tcPr>
          <w:p w:rsidR="0016210E" w:rsidRPr="00F466C0" w:rsidRDefault="0016210E" w:rsidP="001911E9">
            <w:pPr>
              <w:pStyle w:val="ConsPlusNormal"/>
              <w:spacing w:line="276" w:lineRule="auto"/>
              <w:contextualSpacing/>
              <w:jc w:val="center"/>
              <w:rPr>
                <w:sz w:val="18"/>
                <w:szCs w:val="18"/>
              </w:rPr>
            </w:pPr>
            <w:r w:rsidRPr="00F466C0">
              <w:rPr>
                <w:sz w:val="18"/>
                <w:szCs w:val="18"/>
              </w:rPr>
              <w:t>X</w:t>
            </w: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Исполнитель  _______________  __________________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________________________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 _____________ _____ г.</w:t>
      </w: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both"/>
        <w:rPr>
          <w:sz w:val="18"/>
          <w:szCs w:val="18"/>
        </w:rPr>
      </w:pPr>
    </w:p>
    <w:p w:rsidR="008F2A72" w:rsidRPr="00F466C0" w:rsidRDefault="008F2A72"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r w:rsidRPr="00F466C0">
        <w:t>ВЕДОМОСТЬ</w:t>
      </w:r>
    </w:p>
    <w:p w:rsidR="0016210E" w:rsidRPr="00F466C0" w:rsidRDefault="0016210E" w:rsidP="00B21A24">
      <w:pPr>
        <w:pStyle w:val="ConsPlusNormal"/>
        <w:spacing w:line="276" w:lineRule="auto"/>
        <w:contextualSpacing/>
        <w:jc w:val="center"/>
      </w:pPr>
      <w:r w:rsidRPr="00F466C0">
        <w:t>НАЧИСЛЕННОЙ АМОРТИЗАЦИИ ОСНОВНЫХ СРЕДСТВ</w:t>
      </w:r>
    </w:p>
    <w:p w:rsidR="0016210E" w:rsidRPr="00F466C0" w:rsidRDefault="0016210E" w:rsidP="00B21A24">
      <w:pPr>
        <w:pStyle w:val="ConsPlusNormal"/>
        <w:spacing w:line="276" w:lineRule="auto"/>
        <w:contextualSpacing/>
        <w:jc w:val="center"/>
      </w:pPr>
      <w:r w:rsidRPr="00F466C0">
        <w:t>N ______ от ________</w:t>
      </w:r>
    </w:p>
    <w:p w:rsidR="0016210E" w:rsidRPr="00F466C0" w:rsidRDefault="0016210E" w:rsidP="00B21A24">
      <w:pPr>
        <w:pStyle w:val="ConsPlusNormal"/>
        <w:spacing w:line="276" w:lineRule="auto"/>
        <w:contextualSpacing/>
        <w:jc w:val="both"/>
      </w:pPr>
    </w:p>
    <w:tbl>
      <w:tblPr>
        <w:tblStyle w:val="TableStyle0"/>
        <w:tblW w:w="5000" w:type="pct"/>
        <w:tblInd w:w="0" w:type="dxa"/>
        <w:tblLook w:val="04A0"/>
      </w:tblPr>
      <w:tblGrid>
        <w:gridCol w:w="16044"/>
      </w:tblGrid>
      <w:tr w:rsidR="00855CC3" w:rsidRPr="00F466C0" w:rsidTr="00C205EF">
        <w:trPr>
          <w:cantSplit/>
          <w:trHeight w:val="79"/>
        </w:trPr>
        <w:tc>
          <w:tcPr>
            <w:tcW w:w="375" w:type="dxa"/>
          </w:tcPr>
          <w:p w:rsidR="00855CC3" w:rsidRPr="00F466C0" w:rsidRDefault="00855CC3" w:rsidP="00C205EF"/>
        </w:tc>
      </w:tr>
    </w:tbl>
    <w:p w:rsidR="00855CC3" w:rsidRPr="00F466C0" w:rsidRDefault="00855CC3" w:rsidP="00855CC3">
      <w:pPr>
        <w:rPr>
          <w:vanish/>
        </w:rPr>
      </w:pPr>
    </w:p>
    <w:tbl>
      <w:tblPr>
        <w:tblStyle w:val="TableStyle1"/>
        <w:tblW w:w="5000" w:type="pct"/>
        <w:tblInd w:w="0" w:type="dxa"/>
        <w:tblLook w:val="04A0"/>
      </w:tblPr>
      <w:tblGrid>
        <w:gridCol w:w="16044"/>
      </w:tblGrid>
      <w:tr w:rsidR="00855CC3" w:rsidRPr="00F466C0" w:rsidTr="00C205EF">
        <w:trPr>
          <w:cantSplit/>
        </w:trPr>
        <w:tc>
          <w:tcPr>
            <w:tcW w:w="1920" w:type="dxa"/>
          </w:tcPr>
          <w:p w:rsidR="00855CC3" w:rsidRPr="00F466C0" w:rsidRDefault="00855CC3" w:rsidP="00C205EF">
            <w:pPr>
              <w:rPr>
                <w:sz w:val="10"/>
                <w:szCs w:val="10"/>
              </w:rPr>
            </w:pPr>
            <w:r w:rsidRPr="00F466C0">
              <w:rPr>
                <w:color w:val="009646"/>
                <w:sz w:val="10"/>
                <w:szCs w:val="10"/>
              </w:rPr>
              <w:t>Ведомость амортизации</w:t>
            </w:r>
          </w:p>
        </w:tc>
      </w:tr>
    </w:tbl>
    <w:p w:rsidR="00855CC3" w:rsidRPr="00F466C0" w:rsidRDefault="00855CC3" w:rsidP="00855CC3">
      <w:pPr>
        <w:rPr>
          <w:vanish/>
        </w:rPr>
      </w:pPr>
    </w:p>
    <w:tbl>
      <w:tblPr>
        <w:tblStyle w:val="TableStyle2"/>
        <w:tblW w:w="5000" w:type="pct"/>
        <w:tblInd w:w="0" w:type="dxa"/>
        <w:tblLook w:val="04A0"/>
      </w:tblPr>
      <w:tblGrid>
        <w:gridCol w:w="16044"/>
      </w:tblGrid>
      <w:tr w:rsidR="00855CC3" w:rsidRPr="00F466C0" w:rsidTr="00C205EF">
        <w:trPr>
          <w:cantSplit/>
          <w:trHeight w:val="79"/>
        </w:trPr>
        <w:tc>
          <w:tcPr>
            <w:tcW w:w="375" w:type="dxa"/>
          </w:tcPr>
          <w:p w:rsidR="00855CC3" w:rsidRPr="00F466C0" w:rsidRDefault="00855CC3" w:rsidP="00C205EF">
            <w:pPr>
              <w:rPr>
                <w:sz w:val="10"/>
                <w:szCs w:val="10"/>
              </w:rPr>
            </w:pPr>
          </w:p>
        </w:tc>
      </w:tr>
    </w:tbl>
    <w:p w:rsidR="00855CC3" w:rsidRPr="00F466C0" w:rsidRDefault="00855CC3" w:rsidP="00855CC3">
      <w:pPr>
        <w:rPr>
          <w:vanish/>
        </w:rPr>
      </w:pPr>
    </w:p>
    <w:tbl>
      <w:tblPr>
        <w:tblStyle w:val="TableStyle3"/>
        <w:tblW w:w="5000" w:type="pct"/>
        <w:tblInd w:w="0" w:type="dxa"/>
        <w:tblLook w:val="04A0"/>
      </w:tblPr>
      <w:tblGrid>
        <w:gridCol w:w="2739"/>
        <w:gridCol w:w="13305"/>
      </w:tblGrid>
      <w:tr w:rsidR="00855CC3" w:rsidRPr="00F466C0" w:rsidTr="00C205EF">
        <w:trPr>
          <w:cantSplit/>
        </w:trPr>
        <w:tc>
          <w:tcPr>
            <w:tcW w:w="525" w:type="dxa"/>
          </w:tcPr>
          <w:p w:rsidR="00855CC3" w:rsidRPr="00F466C0" w:rsidRDefault="00855CC3" w:rsidP="00C205EF">
            <w:pPr>
              <w:rPr>
                <w:sz w:val="10"/>
                <w:szCs w:val="10"/>
              </w:rPr>
            </w:pPr>
            <w:r w:rsidRPr="00F466C0">
              <w:rPr>
                <w:sz w:val="10"/>
                <w:szCs w:val="10"/>
              </w:rPr>
              <w:t>Параметры:</w:t>
            </w:r>
          </w:p>
        </w:tc>
        <w:tc>
          <w:tcPr>
            <w:tcW w:w="2550" w:type="dxa"/>
          </w:tcPr>
          <w:p w:rsidR="00855CC3" w:rsidRPr="00F466C0" w:rsidRDefault="00855CC3" w:rsidP="00C205EF">
            <w:pPr>
              <w:rPr>
                <w:sz w:val="10"/>
                <w:szCs w:val="10"/>
              </w:rPr>
            </w:pPr>
            <w:r w:rsidRPr="00F466C0">
              <w:rPr>
                <w:sz w:val="10"/>
                <w:szCs w:val="10"/>
              </w:rPr>
              <w:t>Период:с __.__.__ по __.__.__</w:t>
            </w:r>
          </w:p>
        </w:tc>
      </w:tr>
      <w:tr w:rsidR="00855CC3" w:rsidRPr="00F466C0" w:rsidTr="00C205EF">
        <w:trPr>
          <w:cantSplit/>
        </w:trPr>
        <w:tc>
          <w:tcPr>
            <w:tcW w:w="525" w:type="dxa"/>
          </w:tcPr>
          <w:p w:rsidR="00855CC3" w:rsidRPr="00F466C0" w:rsidRDefault="00855CC3" w:rsidP="00C205EF">
            <w:pPr>
              <w:rPr>
                <w:sz w:val="10"/>
                <w:szCs w:val="10"/>
              </w:rPr>
            </w:pPr>
            <w:r w:rsidRPr="00F466C0">
              <w:rPr>
                <w:sz w:val="10"/>
                <w:szCs w:val="10"/>
              </w:rPr>
              <w:t>Отбор:</w:t>
            </w:r>
          </w:p>
        </w:tc>
        <w:tc>
          <w:tcPr>
            <w:tcW w:w="2550" w:type="dxa"/>
          </w:tcPr>
          <w:p w:rsidR="00855CC3" w:rsidRPr="00F466C0" w:rsidRDefault="00855CC3" w:rsidP="00C205EF">
            <w:pPr>
              <w:rPr>
                <w:sz w:val="10"/>
                <w:szCs w:val="10"/>
              </w:rPr>
            </w:pPr>
            <w:r w:rsidRPr="00F466C0">
              <w:rPr>
                <w:sz w:val="10"/>
                <w:szCs w:val="10"/>
              </w:rPr>
              <w:t xml:space="preserve">Организация </w:t>
            </w:r>
          </w:p>
        </w:tc>
      </w:tr>
    </w:tbl>
    <w:p w:rsidR="00855CC3" w:rsidRPr="00F466C0" w:rsidRDefault="00855CC3" w:rsidP="00855CC3">
      <w:pPr>
        <w:rPr>
          <w:vanish/>
        </w:rPr>
      </w:pPr>
    </w:p>
    <w:tbl>
      <w:tblPr>
        <w:tblStyle w:val="TableStyle4"/>
        <w:tblW w:w="5000" w:type="pct"/>
        <w:tblInd w:w="0" w:type="dxa"/>
        <w:tblLook w:val="04A0"/>
      </w:tblPr>
      <w:tblGrid>
        <w:gridCol w:w="16044"/>
      </w:tblGrid>
      <w:tr w:rsidR="00855CC3" w:rsidRPr="00F466C0" w:rsidTr="00C205EF">
        <w:trPr>
          <w:cantSplit/>
          <w:trHeight w:val="79"/>
        </w:trPr>
        <w:tc>
          <w:tcPr>
            <w:tcW w:w="375" w:type="dxa"/>
          </w:tcPr>
          <w:p w:rsidR="00855CC3" w:rsidRPr="00F466C0" w:rsidRDefault="00855CC3" w:rsidP="00C205EF">
            <w:pPr>
              <w:rPr>
                <w:sz w:val="10"/>
                <w:szCs w:val="10"/>
              </w:rPr>
            </w:pPr>
          </w:p>
        </w:tc>
      </w:tr>
    </w:tbl>
    <w:p w:rsidR="00855CC3" w:rsidRPr="00F466C0" w:rsidRDefault="00855CC3" w:rsidP="00855CC3">
      <w:pPr>
        <w:rPr>
          <w:vanish/>
        </w:rPr>
      </w:pPr>
    </w:p>
    <w:tbl>
      <w:tblPr>
        <w:tblStyle w:val="TableStyle5"/>
        <w:tblW w:w="5000" w:type="pct"/>
        <w:tblInd w:w="6" w:type="dxa"/>
        <w:tblLook w:val="04A0"/>
      </w:tblPr>
      <w:tblGrid>
        <w:gridCol w:w="1073"/>
        <w:gridCol w:w="3664"/>
        <w:gridCol w:w="871"/>
        <w:gridCol w:w="782"/>
        <w:gridCol w:w="1147"/>
        <w:gridCol w:w="684"/>
        <w:gridCol w:w="942"/>
        <w:gridCol w:w="477"/>
        <w:gridCol w:w="472"/>
        <w:gridCol w:w="779"/>
        <w:gridCol w:w="959"/>
        <w:gridCol w:w="959"/>
        <w:gridCol w:w="832"/>
        <w:gridCol w:w="851"/>
        <w:gridCol w:w="824"/>
        <w:gridCol w:w="738"/>
      </w:tblGrid>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Счет учета</w:t>
            </w:r>
          </w:p>
        </w:tc>
        <w:tc>
          <w:tcPr>
            <w:tcW w:w="531"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Балансовая стоимость</w:t>
            </w:r>
          </w:p>
        </w:tc>
        <w:tc>
          <w:tcPr>
            <w:tcW w:w="654"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Начислено амортизации за период</w:t>
            </w:r>
          </w:p>
        </w:tc>
        <w:tc>
          <w:tcPr>
            <w:tcW w:w="654"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Списано амортизации за период</w:t>
            </w:r>
          </w:p>
        </w:tc>
        <w:tc>
          <w:tcPr>
            <w:tcW w:w="563"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Начисленная ранее амортизация</w:t>
            </w:r>
          </w:p>
        </w:tc>
        <w:tc>
          <w:tcPr>
            <w:tcW w:w="563"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Амортизация на конец периода</w:t>
            </w:r>
          </w:p>
        </w:tc>
        <w:tc>
          <w:tcPr>
            <w:tcW w:w="562"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Сумма обесценения</w:t>
            </w:r>
          </w:p>
        </w:tc>
        <w:tc>
          <w:tcPr>
            <w:tcW w:w="503" w:type="dxa"/>
            <w:vMerge w:val="restart"/>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Остаточная стоимость</w:t>
            </w: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КФО</w:t>
            </w:r>
          </w:p>
        </w:tc>
        <w:tc>
          <w:tcPr>
            <w:tcW w:w="531"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2"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0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КПС</w:t>
            </w:r>
          </w:p>
        </w:tc>
        <w:tc>
          <w:tcPr>
            <w:tcW w:w="531"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2"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0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r>
      <w:tr w:rsidR="00855CC3" w:rsidRPr="00F466C0" w:rsidTr="00C205EF">
        <w:trPr>
          <w:cantSplit/>
        </w:trPr>
        <w:tc>
          <w:tcPr>
            <w:tcW w:w="7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 п/п</w:t>
            </w:r>
          </w:p>
        </w:tc>
        <w:tc>
          <w:tcPr>
            <w:tcW w:w="2498"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Основное средство</w:t>
            </w:r>
          </w:p>
        </w:tc>
        <w:tc>
          <w:tcPr>
            <w:tcW w:w="56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Инвентарный номер</w:t>
            </w:r>
          </w:p>
        </w:tc>
        <w:tc>
          <w:tcPr>
            <w:tcW w:w="53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ОКОФ</w:t>
            </w:r>
          </w:p>
        </w:tc>
        <w:tc>
          <w:tcPr>
            <w:tcW w:w="74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Амортизационная группа</w:t>
            </w:r>
          </w:p>
        </w:tc>
        <w:tc>
          <w:tcPr>
            <w:tcW w:w="466"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Дата принятия к учету</w:t>
            </w:r>
          </w:p>
        </w:tc>
        <w:tc>
          <w:tcPr>
            <w:tcW w:w="57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center"/>
              <w:rPr>
                <w:sz w:val="10"/>
                <w:szCs w:val="10"/>
              </w:rPr>
            </w:pPr>
            <w:r w:rsidRPr="00F466C0">
              <w:rPr>
                <w:sz w:val="10"/>
                <w:szCs w:val="10"/>
              </w:rPr>
              <w:t>Срок полезного использования</w:t>
            </w:r>
          </w:p>
        </w:tc>
        <w:tc>
          <w:tcPr>
            <w:tcW w:w="325"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Мес. норма износа, %</w:t>
            </w:r>
          </w:p>
        </w:tc>
        <w:tc>
          <w:tcPr>
            <w:tcW w:w="32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Износ, %</w:t>
            </w:r>
          </w:p>
        </w:tc>
        <w:tc>
          <w:tcPr>
            <w:tcW w:w="531"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654"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62"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c>
          <w:tcPr>
            <w:tcW w:w="503" w:type="dxa"/>
            <w:vMerge/>
            <w:tcBorders>
              <w:top w:val="single" w:sz="4" w:space="0" w:color="E6E6E6"/>
              <w:left w:val="single" w:sz="4" w:space="0" w:color="E6E6E6"/>
              <w:bottom w:val="single" w:sz="4" w:space="0" w:color="E6E6E6"/>
              <w:right w:val="single" w:sz="4" w:space="0" w:color="E6E6E6"/>
            </w:tcBorders>
            <w:vAlign w:val="bottom"/>
          </w:tcPr>
          <w:p w:rsidR="00855CC3" w:rsidRPr="00F466C0" w:rsidRDefault="00855CC3" w:rsidP="00C205EF">
            <w:pPr>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Mar>
              <w:left w:w="0" w:type="dxa"/>
            </w:tcMar>
          </w:tcPr>
          <w:p w:rsidR="00855CC3" w:rsidRPr="00F466C0" w:rsidRDefault="00855CC3" w:rsidP="00C205EF">
            <w:pPr>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Mar>
              <w:left w:w="210" w:type="dxa"/>
            </w:tcMar>
          </w:tcPr>
          <w:p w:rsidR="00855CC3" w:rsidRPr="00F466C0" w:rsidRDefault="00855CC3" w:rsidP="00C205EF">
            <w:pPr>
              <w:ind w:left="210"/>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Mar>
              <w:left w:w="420" w:type="dxa"/>
            </w:tcMar>
          </w:tcPr>
          <w:p w:rsidR="00855CC3" w:rsidRPr="00F466C0" w:rsidRDefault="00855CC3" w:rsidP="00C205EF">
            <w:pPr>
              <w:ind w:left="420"/>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Mar>
              <w:left w:w="210" w:type="dxa"/>
            </w:tcMar>
          </w:tcPr>
          <w:p w:rsidR="00855CC3" w:rsidRPr="00F466C0" w:rsidRDefault="00855CC3" w:rsidP="00C205EF">
            <w:pPr>
              <w:ind w:left="210"/>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Mar>
              <w:left w:w="420" w:type="dxa"/>
            </w:tcMar>
          </w:tcPr>
          <w:p w:rsidR="00855CC3" w:rsidRPr="00F466C0" w:rsidRDefault="00855CC3" w:rsidP="00C205EF">
            <w:pPr>
              <w:ind w:left="420"/>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731" w:type="dxa"/>
            <w:tcBorders>
              <w:top w:val="single" w:sz="4" w:space="0" w:color="E6E6E6"/>
              <w:left w:val="single" w:sz="4" w:space="0" w:color="E6E6E6"/>
              <w:bottom w:val="single" w:sz="4" w:space="0" w:color="E6E6E6"/>
              <w:right w:val="single" w:sz="4" w:space="0" w:color="E6E6E6"/>
            </w:tcBorders>
            <w:tcMar>
              <w:right w:w="630" w:type="dxa"/>
            </w:tcMar>
          </w:tcPr>
          <w:p w:rsidR="00855CC3" w:rsidRPr="00F466C0" w:rsidRDefault="00855CC3" w:rsidP="00C205EF">
            <w:pPr>
              <w:jc w:val="right"/>
              <w:rPr>
                <w:sz w:val="10"/>
                <w:szCs w:val="10"/>
              </w:rPr>
            </w:pPr>
          </w:p>
        </w:tc>
        <w:tc>
          <w:tcPr>
            <w:tcW w:w="2498"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6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3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74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466"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7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center"/>
              <w:rPr>
                <w:sz w:val="10"/>
                <w:szCs w:val="10"/>
              </w:rPr>
            </w:pPr>
          </w:p>
        </w:tc>
        <w:tc>
          <w:tcPr>
            <w:tcW w:w="325"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right"/>
              <w:rPr>
                <w:sz w:val="10"/>
                <w:szCs w:val="10"/>
              </w:rPr>
            </w:pPr>
          </w:p>
        </w:tc>
        <w:tc>
          <w:tcPr>
            <w:tcW w:w="32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right"/>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731" w:type="dxa"/>
            <w:tcBorders>
              <w:top w:val="single" w:sz="4" w:space="0" w:color="E6E6E6"/>
              <w:left w:val="single" w:sz="4" w:space="0" w:color="E6E6E6"/>
              <w:bottom w:val="single" w:sz="4" w:space="0" w:color="E6E6E6"/>
              <w:right w:val="single" w:sz="4" w:space="0" w:color="E6E6E6"/>
            </w:tcBorders>
            <w:tcMar>
              <w:right w:w="630" w:type="dxa"/>
            </w:tcMar>
          </w:tcPr>
          <w:p w:rsidR="00855CC3" w:rsidRPr="00F466C0" w:rsidRDefault="00855CC3" w:rsidP="00C205EF">
            <w:pPr>
              <w:jc w:val="right"/>
              <w:rPr>
                <w:sz w:val="10"/>
                <w:szCs w:val="10"/>
              </w:rPr>
            </w:pPr>
          </w:p>
        </w:tc>
        <w:tc>
          <w:tcPr>
            <w:tcW w:w="2498"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6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3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74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466"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p>
        </w:tc>
        <w:tc>
          <w:tcPr>
            <w:tcW w:w="57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center"/>
              <w:rPr>
                <w:sz w:val="10"/>
                <w:szCs w:val="10"/>
              </w:rPr>
            </w:pPr>
          </w:p>
        </w:tc>
        <w:tc>
          <w:tcPr>
            <w:tcW w:w="325"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right"/>
              <w:rPr>
                <w:sz w:val="10"/>
                <w:szCs w:val="10"/>
              </w:rPr>
            </w:pPr>
          </w:p>
        </w:tc>
        <w:tc>
          <w:tcPr>
            <w:tcW w:w="32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jc w:val="right"/>
              <w:rPr>
                <w:sz w:val="10"/>
                <w:szCs w:val="10"/>
              </w:rPr>
            </w:pP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r w:rsidR="00855CC3" w:rsidRPr="00F466C0" w:rsidTr="00C205EF">
        <w:trPr>
          <w:cantSplit/>
        </w:trPr>
        <w:tc>
          <w:tcPr>
            <w:tcW w:w="6755" w:type="dxa"/>
            <w:gridSpan w:val="9"/>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rPr>
                <w:sz w:val="10"/>
                <w:szCs w:val="10"/>
              </w:rPr>
            </w:pPr>
            <w:r w:rsidRPr="00F466C0">
              <w:rPr>
                <w:sz w:val="10"/>
                <w:szCs w:val="10"/>
              </w:rPr>
              <w:t>Итого</w:t>
            </w:r>
          </w:p>
        </w:tc>
        <w:tc>
          <w:tcPr>
            <w:tcW w:w="531"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654"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62"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c>
          <w:tcPr>
            <w:tcW w:w="503" w:type="dxa"/>
            <w:tcBorders>
              <w:top w:val="single" w:sz="4" w:space="0" w:color="E6E6E6"/>
              <w:left w:val="single" w:sz="4" w:space="0" w:color="E6E6E6"/>
              <w:bottom w:val="single" w:sz="4" w:space="0" w:color="E6E6E6"/>
              <w:right w:val="single" w:sz="4" w:space="0" w:color="E6E6E6"/>
            </w:tcBorders>
          </w:tcPr>
          <w:p w:rsidR="00855CC3" w:rsidRPr="00F466C0" w:rsidRDefault="00855CC3" w:rsidP="00C205EF">
            <w:pPr>
              <w:wordWrap w:val="0"/>
              <w:jc w:val="right"/>
              <w:rPr>
                <w:sz w:val="10"/>
                <w:szCs w:val="10"/>
              </w:rPr>
            </w:pPr>
          </w:p>
        </w:tc>
      </w:tr>
    </w:tbl>
    <w:p w:rsidR="00855CC3" w:rsidRPr="00F466C0" w:rsidRDefault="00855CC3" w:rsidP="00855CC3">
      <w:pPr>
        <w:pStyle w:val="ConsPlusNonformat"/>
        <w:spacing w:line="276" w:lineRule="auto"/>
        <w:contextualSpacing/>
        <w:jc w:val="both"/>
        <w:rPr>
          <w:rFonts w:ascii="Times New Roman" w:hAnsi="Times New Roman" w:cs="Times New Roman"/>
          <w:sz w:val="10"/>
          <w:szCs w:val="10"/>
        </w:rPr>
      </w:pPr>
      <w:r w:rsidRPr="00F466C0">
        <w:rPr>
          <w:rFonts w:ascii="Times New Roman" w:hAnsi="Times New Roman" w:cs="Times New Roman"/>
          <w:sz w:val="10"/>
          <w:szCs w:val="10"/>
        </w:rPr>
        <w:t>Исполнитель  _______________  __________________  _________________________</w:t>
      </w:r>
    </w:p>
    <w:p w:rsidR="00855CC3" w:rsidRPr="00F466C0" w:rsidRDefault="00855CC3" w:rsidP="00855CC3">
      <w:pPr>
        <w:pStyle w:val="ConsPlusNonformat"/>
        <w:spacing w:line="276" w:lineRule="auto"/>
        <w:contextualSpacing/>
        <w:jc w:val="both"/>
        <w:rPr>
          <w:rFonts w:ascii="Times New Roman" w:hAnsi="Times New Roman" w:cs="Times New Roman"/>
          <w:sz w:val="10"/>
          <w:szCs w:val="10"/>
        </w:rPr>
      </w:pPr>
      <w:r w:rsidRPr="00F466C0">
        <w:rPr>
          <w:rFonts w:ascii="Times New Roman" w:hAnsi="Times New Roman" w:cs="Times New Roman"/>
          <w:sz w:val="10"/>
          <w:szCs w:val="10"/>
        </w:rPr>
        <w:t xml:space="preserve">               (должность)        (подпись)         (расшифровка подписи)</w:t>
      </w:r>
    </w:p>
    <w:p w:rsidR="00855CC3" w:rsidRPr="00F466C0" w:rsidRDefault="00855CC3" w:rsidP="00855CC3">
      <w:pPr>
        <w:pStyle w:val="ConsPlusNonformat"/>
        <w:spacing w:line="276" w:lineRule="auto"/>
        <w:contextualSpacing/>
        <w:jc w:val="both"/>
        <w:rPr>
          <w:rFonts w:ascii="Times New Roman" w:hAnsi="Times New Roman" w:cs="Times New Roman"/>
          <w:sz w:val="10"/>
          <w:szCs w:val="10"/>
        </w:rPr>
      </w:pPr>
      <w:r w:rsidRPr="00F466C0">
        <w:rPr>
          <w:rFonts w:ascii="Times New Roman" w:hAnsi="Times New Roman" w:cs="Times New Roman"/>
          <w:sz w:val="10"/>
          <w:szCs w:val="10"/>
        </w:rPr>
        <w:t xml:space="preserve">                        ________________________  _________________________</w:t>
      </w:r>
    </w:p>
    <w:p w:rsidR="00855CC3" w:rsidRPr="00F466C0" w:rsidRDefault="00855CC3" w:rsidP="00855CC3">
      <w:pPr>
        <w:pStyle w:val="ConsPlusNonformat"/>
        <w:spacing w:line="276" w:lineRule="auto"/>
        <w:contextualSpacing/>
        <w:jc w:val="both"/>
        <w:rPr>
          <w:rFonts w:ascii="Times New Roman" w:hAnsi="Times New Roman" w:cs="Times New Roman"/>
          <w:sz w:val="10"/>
          <w:szCs w:val="10"/>
        </w:rPr>
      </w:pPr>
      <w:r w:rsidRPr="00F466C0">
        <w:rPr>
          <w:rFonts w:ascii="Times New Roman" w:hAnsi="Times New Roman" w:cs="Times New Roman"/>
          <w:sz w:val="10"/>
          <w:szCs w:val="10"/>
        </w:rPr>
        <w:t xml:space="preserve">                                                "__" _____________ _____ г.</w:t>
      </w:r>
    </w:p>
    <w:p w:rsidR="00855CC3" w:rsidRPr="00F466C0" w:rsidRDefault="00855CC3" w:rsidP="00855CC3">
      <w:pPr>
        <w:rPr>
          <w:sz w:val="10"/>
          <w:szCs w:val="10"/>
        </w:r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p>
    <w:p w:rsidR="0016210E" w:rsidRPr="00F466C0" w:rsidRDefault="0016210E" w:rsidP="00B21A24">
      <w:pPr>
        <w:pStyle w:val="ConsPlusNormal"/>
        <w:spacing w:line="276" w:lineRule="auto"/>
        <w:contextualSpacing/>
        <w:jc w:val="center"/>
        <w:rPr>
          <w:sz w:val="18"/>
          <w:szCs w:val="18"/>
        </w:rPr>
      </w:pPr>
      <w:bookmarkStart w:id="3" w:name="Par1346"/>
      <w:bookmarkEnd w:id="3"/>
      <w:r w:rsidRPr="00F466C0">
        <w:rPr>
          <w:sz w:val="18"/>
          <w:szCs w:val="18"/>
        </w:rPr>
        <w:t>Реестр</w:t>
      </w:r>
    </w:p>
    <w:p w:rsidR="0016210E" w:rsidRPr="00F466C0" w:rsidRDefault="0016210E" w:rsidP="00B21A24">
      <w:pPr>
        <w:pStyle w:val="ConsPlusNormal"/>
        <w:spacing w:line="276" w:lineRule="auto"/>
        <w:contextualSpacing/>
        <w:jc w:val="center"/>
        <w:rPr>
          <w:sz w:val="18"/>
          <w:szCs w:val="18"/>
        </w:rPr>
      </w:pPr>
      <w:r w:rsidRPr="00F466C0">
        <w:rPr>
          <w:sz w:val="18"/>
          <w:szCs w:val="18"/>
        </w:rPr>
        <w:t>платежных поручений по лицевому счету N ___ за ____ 20__ г.</w:t>
      </w: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ind w:firstLine="540"/>
        <w:contextualSpacing/>
        <w:jc w:val="both"/>
        <w:rPr>
          <w:sz w:val="18"/>
          <w:szCs w:val="18"/>
        </w:rPr>
      </w:pPr>
      <w:r w:rsidRPr="00F466C0">
        <w:rPr>
          <w:sz w:val="18"/>
          <w:szCs w:val="18"/>
        </w:rPr>
        <w:t>Наименование учреждения _____________________________________</w:t>
      </w:r>
    </w:p>
    <w:p w:rsidR="0016210E" w:rsidRPr="00F466C0" w:rsidRDefault="0016210E" w:rsidP="00B21A24">
      <w:pPr>
        <w:pStyle w:val="ConsPlusNormal"/>
        <w:spacing w:line="276" w:lineRule="auto"/>
        <w:contextualSpacing/>
        <w:jc w:val="both"/>
        <w:rPr>
          <w:sz w:val="18"/>
          <w:szCs w:val="18"/>
        </w:rPr>
      </w:pPr>
    </w:p>
    <w:tbl>
      <w:tblPr>
        <w:tblW w:w="0" w:type="auto"/>
        <w:tblLayout w:type="fixed"/>
        <w:tblCellMar>
          <w:top w:w="102" w:type="dxa"/>
          <w:left w:w="62" w:type="dxa"/>
          <w:bottom w:w="102" w:type="dxa"/>
          <w:right w:w="62" w:type="dxa"/>
        </w:tblCellMar>
        <w:tblLook w:val="0000"/>
      </w:tblPr>
      <w:tblGrid>
        <w:gridCol w:w="1077"/>
        <w:gridCol w:w="1474"/>
        <w:gridCol w:w="1531"/>
        <w:gridCol w:w="1474"/>
        <w:gridCol w:w="1814"/>
        <w:gridCol w:w="1701"/>
        <w:gridCol w:w="1928"/>
        <w:gridCol w:w="1587"/>
        <w:gridCol w:w="2098"/>
        <w:gridCol w:w="1474"/>
      </w:tblGrid>
      <w:tr w:rsidR="0016210E" w:rsidRPr="00F466C0">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Номер п/п</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Номер документа</w:t>
            </w: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Дата документа</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Сумма документа</w:t>
            </w: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ИНН плательщика</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КПП плательщика</w:t>
            </w: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Наименование плательщика</w:t>
            </w: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Назначение платежа</w:t>
            </w: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Код бюджетной классификации</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 xml:space="preserve">Код по </w:t>
            </w:r>
            <w:hyperlink r:id="rId15" w:tooltip="&quot;ОК 033-2013. Общероссийский классификатор территорий муниципальных образований&quot; (Том 5. Приволжский федеральный округ) (утв. Приказом Росстандарта от 14.06.2013 N 159-ст) (с учетом Изменений 1/2013 - 732/2024){КонсультантПлюс}" w:history="1">
              <w:r w:rsidRPr="00F466C0">
                <w:rPr>
                  <w:color w:val="0000FF"/>
                  <w:sz w:val="18"/>
                  <w:szCs w:val="18"/>
                </w:rPr>
                <w:t>ОКТМО</w:t>
              </w:r>
            </w:hyperlink>
          </w:p>
        </w:tc>
      </w:tr>
      <w:tr w:rsidR="0016210E" w:rsidRPr="00F466C0">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2</w:t>
            </w: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3</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4</w:t>
            </w: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5</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6</w:t>
            </w: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7</w:t>
            </w: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8</w:t>
            </w: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9</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10</w:t>
            </w:r>
          </w:p>
        </w:tc>
      </w:tr>
      <w:tr w:rsidR="0016210E" w:rsidRPr="00F466C0">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81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58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Исполнитель _________________ __________________ 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lastRenderedPageBreak/>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 _____________ _____ г.</w:t>
      </w:r>
    </w:p>
    <w:p w:rsidR="0016210E" w:rsidRPr="00F466C0" w:rsidRDefault="0016210E" w:rsidP="00B21A24">
      <w:pPr>
        <w:pStyle w:val="ConsPlusNormal"/>
        <w:spacing w:line="276" w:lineRule="auto"/>
        <w:contextualSpacing/>
        <w:rPr>
          <w:sz w:val="20"/>
          <w:szCs w:val="20"/>
        </w:rPr>
        <w:sectPr w:rsidR="0016210E" w:rsidRPr="00F466C0" w:rsidSect="00CD6FB2">
          <w:headerReference w:type="default" r:id="rId16"/>
          <w:footerReference w:type="default" r:id="rId17"/>
          <w:pgSz w:w="16838" w:h="11906" w:orient="landscape"/>
          <w:pgMar w:top="1134" w:right="397" w:bottom="1134" w:left="397" w:header="0" w:footer="0" w:gutter="0"/>
          <w:cols w:space="720"/>
          <w:noEndnote/>
        </w:sect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bookmarkStart w:id="4" w:name="Par1463"/>
      <w:bookmarkEnd w:id="4"/>
      <w:r w:rsidRPr="00F466C0">
        <w:rPr>
          <w:rFonts w:ascii="Times New Roman" w:hAnsi="Times New Roman" w:cs="Times New Roman"/>
          <w:sz w:val="18"/>
          <w:szCs w:val="18"/>
        </w:rPr>
        <w:t xml:space="preserve">                                    Акт</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приема-передачи кассы</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"___" _____________ 20___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В  связи  с  ____________________ специалистом (наименование должности,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ФИО)  произведена  передача наличных денежных средств/денежных документов в</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кассах обслуживаемых учреждений специалисту (наименование должности, ФИО) в</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общей сумме ___________________ (цифрами  и  прописью) (при приеме-передаче</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денежных документов указывается их количество _____ на сумму _____________)</w:t>
      </w:r>
    </w:p>
    <w:p w:rsidR="0016210E" w:rsidRPr="00F466C0" w:rsidRDefault="0016210E" w:rsidP="00B21A24">
      <w:pPr>
        <w:pStyle w:val="ConsPlusNormal"/>
        <w:spacing w:line="276" w:lineRule="auto"/>
        <w:contextualSpacing/>
        <w:jc w:val="both"/>
        <w:rPr>
          <w:sz w:val="18"/>
          <w:szCs w:val="18"/>
        </w:rPr>
      </w:pPr>
    </w:p>
    <w:tbl>
      <w:tblPr>
        <w:tblW w:w="0" w:type="auto"/>
        <w:tblInd w:w="2756" w:type="dxa"/>
        <w:tblLayout w:type="fixed"/>
        <w:tblCellMar>
          <w:top w:w="102" w:type="dxa"/>
          <w:left w:w="62" w:type="dxa"/>
          <w:bottom w:w="102" w:type="dxa"/>
          <w:right w:w="62" w:type="dxa"/>
        </w:tblCellMar>
        <w:tblLook w:val="0000"/>
      </w:tblPr>
      <w:tblGrid>
        <w:gridCol w:w="2346"/>
        <w:gridCol w:w="3969"/>
      </w:tblGrid>
      <w:tr w:rsidR="0016210E" w:rsidRPr="00F466C0" w:rsidTr="00126797">
        <w:tc>
          <w:tcPr>
            <w:tcW w:w="234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Наименование обслуживаемого учреждения - субъекта централизованного учета</w:t>
            </w:r>
          </w:p>
        </w:tc>
        <w:tc>
          <w:tcPr>
            <w:tcW w:w="396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Сумма в руб.</w:t>
            </w:r>
          </w:p>
        </w:tc>
      </w:tr>
      <w:tr w:rsidR="0016210E" w:rsidRPr="00F466C0" w:rsidTr="00126797">
        <w:tc>
          <w:tcPr>
            <w:tcW w:w="234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r w:rsidR="0016210E" w:rsidRPr="00F466C0" w:rsidTr="00126797">
        <w:tc>
          <w:tcPr>
            <w:tcW w:w="234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Прием-передача    наличных    денежных    средств/денежных   документов</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произведена в присутствии постоянно действующей инвентаризационной комиссии</w:t>
      </w:r>
    </w:p>
    <w:p w:rsidR="0016210E" w:rsidRPr="00F466C0" w:rsidRDefault="00855CC3"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М</w:t>
      </w:r>
      <w:r w:rsidR="0016210E" w:rsidRPr="00F466C0">
        <w:rPr>
          <w:rFonts w:ascii="Times New Roman" w:hAnsi="Times New Roman" w:cs="Times New Roman"/>
          <w:sz w:val="18"/>
          <w:szCs w:val="18"/>
        </w:rPr>
        <w:t>КУ ЦБУ в составе:</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специалист __________________________________ (наименование должности, ФИО)</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сдал ___________________________________________ "__" _______________ 20__,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а специалист ________________________________ (наименование должности, ФИО)</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принял ________________________________________ "__" _______________ 20____</w:t>
      </w:r>
    </w:p>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rmal"/>
        <w:spacing w:line="276" w:lineRule="auto"/>
        <w:contextualSpacing/>
        <w:jc w:val="both"/>
        <w:rPr>
          <w:sz w:val="18"/>
          <w:szCs w:val="18"/>
        </w:rPr>
      </w:pPr>
    </w:p>
    <w:p w:rsidR="00126797" w:rsidRPr="00F466C0" w:rsidRDefault="00126797" w:rsidP="00B21A24">
      <w:pPr>
        <w:pStyle w:val="ConsPlusNormal"/>
        <w:spacing w:before="300" w:line="276" w:lineRule="auto"/>
        <w:contextualSpacing/>
        <w:jc w:val="right"/>
        <w:outlineLvl w:val="2"/>
      </w:pPr>
    </w:p>
    <w:p w:rsidR="00126797" w:rsidRPr="00F466C0" w:rsidRDefault="00126797" w:rsidP="00B21A24">
      <w:pPr>
        <w:pStyle w:val="ConsPlusNormal"/>
        <w:spacing w:before="300" w:line="276" w:lineRule="auto"/>
        <w:contextualSpacing/>
        <w:jc w:val="right"/>
        <w:outlineLvl w:val="2"/>
      </w:pPr>
    </w:p>
    <w:p w:rsidR="00126797" w:rsidRPr="00F466C0" w:rsidRDefault="00126797" w:rsidP="00B21A24">
      <w:pPr>
        <w:pStyle w:val="ConsPlusNormal"/>
        <w:spacing w:before="300" w:line="276" w:lineRule="auto"/>
        <w:contextualSpacing/>
        <w:jc w:val="right"/>
        <w:outlineLvl w:val="2"/>
      </w:pPr>
    </w:p>
    <w:p w:rsidR="001911E9" w:rsidRPr="00F466C0" w:rsidRDefault="00F63776" w:rsidP="00B21A24">
      <w:pPr>
        <w:pStyle w:val="ConsPlusNormal"/>
        <w:spacing w:before="300" w:line="276" w:lineRule="auto"/>
        <w:contextualSpacing/>
        <w:jc w:val="right"/>
        <w:outlineLvl w:val="2"/>
      </w:pPr>
      <w:r w:rsidRPr="00F466C0">
        <w:t>Форма</w:t>
      </w:r>
    </w:p>
    <w:tbl>
      <w:tblPr>
        <w:tblStyle w:val="TableStyle0"/>
        <w:tblW w:w="5000" w:type="pct"/>
        <w:tblInd w:w="0" w:type="dxa"/>
        <w:tblLook w:val="04A0"/>
      </w:tblPr>
      <w:tblGrid>
        <w:gridCol w:w="182"/>
        <w:gridCol w:w="433"/>
        <w:gridCol w:w="845"/>
        <w:gridCol w:w="730"/>
        <w:gridCol w:w="708"/>
        <w:gridCol w:w="388"/>
        <w:gridCol w:w="936"/>
        <w:gridCol w:w="936"/>
        <w:gridCol w:w="753"/>
        <w:gridCol w:w="821"/>
        <w:gridCol w:w="730"/>
        <w:gridCol w:w="936"/>
        <w:gridCol w:w="958"/>
        <w:gridCol w:w="845"/>
        <w:gridCol w:w="867"/>
        <w:gridCol w:w="1027"/>
        <w:gridCol w:w="799"/>
        <w:gridCol w:w="936"/>
        <w:gridCol w:w="753"/>
        <w:gridCol w:w="753"/>
        <w:gridCol w:w="708"/>
      </w:tblGrid>
      <w:tr w:rsidR="00C205EF" w:rsidRPr="00F466C0" w:rsidTr="00C205EF">
        <w:trPr>
          <w:cantSplit/>
          <w:trHeight w:val="248"/>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13673" w:type="dxa"/>
            <w:gridSpan w:val="17"/>
            <w:vAlign w:val="bottom"/>
          </w:tcPr>
          <w:p w:rsidR="00C205EF" w:rsidRPr="00F466C0" w:rsidRDefault="00C205EF" w:rsidP="00C205EF">
            <w:r w:rsidRPr="00F466C0">
              <w:rPr>
                <w:color w:val="333333"/>
                <w:sz w:val="21"/>
                <w:szCs w:val="21"/>
              </w:rPr>
              <w:t>Регистр налогового учета по налогу на доходы физических лиц за 20__ год № _____</w:t>
            </w:r>
          </w:p>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148"/>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8043" w:type="dxa"/>
            <w:gridSpan w:val="11"/>
            <w:vAlign w:val="bottom"/>
          </w:tcPr>
          <w:p w:rsidR="00C205EF" w:rsidRPr="00F466C0" w:rsidRDefault="00C205EF" w:rsidP="00C205EF">
            <w:r w:rsidRPr="00F466C0">
              <w:rPr>
                <w:color w:val="333333"/>
                <w:sz w:val="14"/>
                <w:szCs w:val="14"/>
              </w:rPr>
              <w:t>1. СВЕДЕНИЯ О НАЛОГОВОМ АГЕНТЕ (ИСТОЧНИКЕ ДОХОДОВ)</w:t>
            </w:r>
          </w:p>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1.1.</w:t>
            </w:r>
          </w:p>
        </w:tc>
        <w:tc>
          <w:tcPr>
            <w:tcW w:w="8557" w:type="dxa"/>
            <w:gridSpan w:val="11"/>
            <w:vAlign w:val="bottom"/>
          </w:tcPr>
          <w:p w:rsidR="00C205EF" w:rsidRPr="00F466C0" w:rsidRDefault="00C205EF" w:rsidP="00C205EF">
            <w:r w:rsidRPr="00F466C0">
              <w:rPr>
                <w:color w:val="333333"/>
                <w:sz w:val="11"/>
                <w:szCs w:val="11"/>
              </w:rPr>
              <w:t>ИНН\КПП (для организации или ИНН для налогового агента -  индивидуального предпринимателя)</w:t>
            </w:r>
          </w:p>
        </w:tc>
        <w:tc>
          <w:tcPr>
            <w:tcW w:w="2681" w:type="dxa"/>
            <w:gridSpan w:val="3"/>
            <w:tcBorders>
              <w:bottom w:val="single" w:sz="4" w:space="0" w:color="000000"/>
            </w:tcBorders>
            <w:vAlign w:val="bottom"/>
          </w:tcPr>
          <w:p w:rsidR="00C205EF" w:rsidRPr="00F466C0" w:rsidRDefault="00C205EF" w:rsidP="00C205EF">
            <w:r w:rsidRPr="00F466C0">
              <w:rPr>
                <w:color w:val="333333"/>
                <w:sz w:val="11"/>
                <w:szCs w:val="11"/>
              </w:rPr>
              <w:t>5617001170\561701001</w:t>
            </w:r>
          </w:p>
        </w:tc>
        <w:tc>
          <w:tcPr>
            <w:tcW w:w="782" w:type="dxa"/>
            <w:tcBorders>
              <w:bottom w:val="single" w:sz="4" w:space="0" w:color="000000"/>
            </w:tcBorders>
            <w:vAlign w:val="bottom"/>
          </w:tcPr>
          <w:p w:rsidR="00C205EF" w:rsidRPr="00F466C0" w:rsidRDefault="00C205EF" w:rsidP="00C205EF"/>
        </w:tc>
        <w:tc>
          <w:tcPr>
            <w:tcW w:w="916" w:type="dxa"/>
            <w:tcBorders>
              <w:bottom w:val="single" w:sz="4" w:space="0" w:color="000000"/>
            </w:tcBorders>
            <w:vAlign w:val="bottom"/>
          </w:tcPr>
          <w:p w:rsidR="00C205EF" w:rsidRPr="00F466C0" w:rsidRDefault="00C205EF" w:rsidP="00C205EF"/>
        </w:tc>
        <w:tc>
          <w:tcPr>
            <w:tcW w:w="737" w:type="dxa"/>
            <w:tcBorders>
              <w:bottom w:val="single" w:sz="4" w:space="0" w:color="000000"/>
            </w:tcBorders>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1.2.</w:t>
            </w:r>
          </w:p>
        </w:tc>
        <w:tc>
          <w:tcPr>
            <w:tcW w:w="5184" w:type="dxa"/>
            <w:gridSpan w:val="7"/>
          </w:tcPr>
          <w:p w:rsidR="00C205EF" w:rsidRPr="00F466C0" w:rsidRDefault="00C205EF" w:rsidP="00C205EF">
            <w:r w:rsidRPr="00F466C0">
              <w:rPr>
                <w:color w:val="333333"/>
                <w:sz w:val="11"/>
                <w:szCs w:val="11"/>
              </w:rPr>
              <w:t>Код налогового органа, где налоговый агент состоит на учете</w:t>
            </w:r>
          </w:p>
        </w:tc>
        <w:tc>
          <w:tcPr>
            <w:tcW w:w="804" w:type="dxa"/>
            <w:tcBorders>
              <w:bottom w:val="single" w:sz="4" w:space="0" w:color="000000"/>
            </w:tcBorders>
            <w:vAlign w:val="bottom"/>
          </w:tcPr>
          <w:p w:rsidR="00C205EF" w:rsidRPr="00F466C0" w:rsidRDefault="00C205EF" w:rsidP="00C205EF">
            <w:r w:rsidRPr="00F466C0">
              <w:rPr>
                <w:color w:val="333333"/>
                <w:sz w:val="11"/>
                <w:szCs w:val="11"/>
              </w:rPr>
              <w:t>5603</w:t>
            </w:r>
          </w:p>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tcPr>
          <w:p w:rsidR="00C205EF" w:rsidRPr="00F466C0" w:rsidRDefault="00C205EF" w:rsidP="00C205EF">
            <w:pPr>
              <w:jc w:val="center"/>
            </w:pPr>
          </w:p>
        </w:tc>
        <w:tc>
          <w:tcPr>
            <w:tcW w:w="1073" w:type="dxa"/>
            <w:gridSpan w:val="2"/>
          </w:tcPr>
          <w:p w:rsidR="00C205EF" w:rsidRPr="00F466C0" w:rsidRDefault="00C205EF" w:rsidP="00C205EF">
            <w:pPr>
              <w:jc w:val="center"/>
            </w:pPr>
          </w:p>
        </w:tc>
        <w:tc>
          <w:tcPr>
            <w:tcW w:w="916" w:type="dxa"/>
          </w:tcPr>
          <w:p w:rsidR="00C205EF" w:rsidRPr="00F466C0" w:rsidRDefault="00C205EF" w:rsidP="00C205EF">
            <w:pPr>
              <w:jc w:val="center"/>
            </w:pPr>
          </w:p>
        </w:tc>
        <w:tc>
          <w:tcPr>
            <w:tcW w:w="916" w:type="dxa"/>
            <w:vAlign w:val="bottom"/>
          </w:tcPr>
          <w:p w:rsidR="00C205EF" w:rsidRPr="00F466C0" w:rsidRDefault="00C205EF" w:rsidP="00C205EF"/>
        </w:tc>
        <w:tc>
          <w:tcPr>
            <w:tcW w:w="737" w:type="dxa"/>
          </w:tcPr>
          <w:p w:rsidR="00C205EF" w:rsidRPr="00F466C0" w:rsidRDefault="00C205EF" w:rsidP="00C205EF">
            <w:pPr>
              <w:jc w:val="center"/>
            </w:pPr>
          </w:p>
        </w:tc>
        <w:tc>
          <w:tcPr>
            <w:tcW w:w="804" w:type="dxa"/>
          </w:tcPr>
          <w:p w:rsidR="00C205EF" w:rsidRPr="00F466C0" w:rsidRDefault="00C205EF" w:rsidP="00C205EF">
            <w:pPr>
              <w:jc w:val="center"/>
            </w:pPr>
          </w:p>
        </w:tc>
        <w:tc>
          <w:tcPr>
            <w:tcW w:w="715" w:type="dxa"/>
          </w:tcPr>
          <w:p w:rsidR="00C205EF" w:rsidRPr="00F466C0" w:rsidRDefault="00C205EF" w:rsidP="00C205EF">
            <w:pPr>
              <w:jc w:val="center"/>
            </w:pPr>
          </w:p>
        </w:tc>
        <w:tc>
          <w:tcPr>
            <w:tcW w:w="916" w:type="dxa"/>
            <w:vAlign w:val="bottom"/>
          </w:tcPr>
          <w:p w:rsidR="00C205EF" w:rsidRPr="00F466C0" w:rsidRDefault="00C205EF" w:rsidP="00C205EF"/>
        </w:tc>
        <w:tc>
          <w:tcPr>
            <w:tcW w:w="938" w:type="dxa"/>
          </w:tcPr>
          <w:p w:rsidR="00C205EF" w:rsidRPr="00F466C0" w:rsidRDefault="00C205EF" w:rsidP="00C205EF">
            <w:pPr>
              <w:jc w:val="center"/>
            </w:pPr>
          </w:p>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1.3.</w:t>
            </w:r>
          </w:p>
        </w:tc>
        <w:tc>
          <w:tcPr>
            <w:tcW w:w="5184" w:type="dxa"/>
            <w:gridSpan w:val="7"/>
          </w:tcPr>
          <w:p w:rsidR="00C205EF" w:rsidRPr="00F466C0" w:rsidRDefault="00C205EF" w:rsidP="00C205EF">
            <w:r w:rsidRPr="00F466C0">
              <w:rPr>
                <w:color w:val="333333"/>
                <w:sz w:val="11"/>
                <w:szCs w:val="11"/>
              </w:rPr>
              <w:t>Наименование (фамилия, имя, отчество) налогового агента</w:t>
            </w:r>
          </w:p>
        </w:tc>
        <w:tc>
          <w:tcPr>
            <w:tcW w:w="8489" w:type="dxa"/>
            <w:gridSpan w:val="10"/>
            <w:vMerge w:val="restart"/>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4357" w:type="dxa"/>
            <w:gridSpan w:val="6"/>
          </w:tcPr>
          <w:p w:rsidR="00C205EF" w:rsidRPr="00F466C0" w:rsidRDefault="00C205EF" w:rsidP="00C205EF">
            <w:pPr>
              <w:jc w:val="center"/>
            </w:pPr>
          </w:p>
        </w:tc>
        <w:tc>
          <w:tcPr>
            <w:tcW w:w="8489" w:type="dxa"/>
            <w:gridSpan w:val="10"/>
            <w:vMerge/>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8043" w:type="dxa"/>
            <w:gridSpan w:val="11"/>
            <w:vAlign w:val="bottom"/>
          </w:tcPr>
          <w:p w:rsidR="00C205EF" w:rsidRPr="00F466C0" w:rsidRDefault="00C205EF" w:rsidP="00C205EF">
            <w:r w:rsidRPr="00F466C0">
              <w:rPr>
                <w:color w:val="333333"/>
                <w:sz w:val="14"/>
                <w:szCs w:val="14"/>
              </w:rPr>
              <w:t>2. СВЕДЕНИЯ О НАЛОГОПЛАТЕЛЬЩИКЕ (ПОЛУЧАТЕЛЕ ДОХОДОВ)</w:t>
            </w:r>
          </w:p>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2.1.</w:t>
            </w:r>
          </w:p>
        </w:tc>
        <w:tc>
          <w:tcPr>
            <w:tcW w:w="827" w:type="dxa"/>
            <w:vAlign w:val="bottom"/>
          </w:tcPr>
          <w:p w:rsidR="00C205EF" w:rsidRPr="00F466C0" w:rsidRDefault="00C205EF" w:rsidP="00C205EF">
            <w:r w:rsidRPr="00F466C0">
              <w:rPr>
                <w:color w:val="333333"/>
                <w:sz w:val="11"/>
                <w:szCs w:val="11"/>
              </w:rPr>
              <w:t>ИНН</w:t>
            </w:r>
          </w:p>
        </w:tc>
        <w:tc>
          <w:tcPr>
            <w:tcW w:w="3620" w:type="dxa"/>
            <w:gridSpan w:val="5"/>
            <w:tcBorders>
              <w:bottom w:val="single" w:sz="4" w:space="0" w:color="000000"/>
            </w:tcBorders>
            <w:vAlign w:val="bottom"/>
          </w:tcPr>
          <w:p w:rsidR="00C205EF" w:rsidRPr="00F466C0" w:rsidRDefault="00C205EF" w:rsidP="00C205EF">
            <w:r w:rsidRPr="00F466C0">
              <w:rPr>
                <w:color w:val="333333"/>
                <w:sz w:val="11"/>
                <w:szCs w:val="11"/>
              </w:rPr>
              <w:t>561700114367</w:t>
            </w:r>
          </w:p>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2.2.</w:t>
            </w:r>
          </w:p>
        </w:tc>
        <w:tc>
          <w:tcPr>
            <w:tcW w:w="2235" w:type="dxa"/>
            <w:gridSpan w:val="3"/>
            <w:vAlign w:val="bottom"/>
          </w:tcPr>
          <w:p w:rsidR="00C205EF" w:rsidRPr="00F466C0" w:rsidRDefault="00C205EF" w:rsidP="00C205EF">
            <w:r w:rsidRPr="00F466C0">
              <w:rPr>
                <w:color w:val="333333"/>
                <w:sz w:val="11"/>
                <w:szCs w:val="11"/>
              </w:rPr>
              <w:t>Фамилия, Имя, Отчество</w:t>
            </w:r>
          </w:p>
        </w:tc>
        <w:tc>
          <w:tcPr>
            <w:tcW w:w="380" w:type="dxa"/>
            <w:vAlign w:val="bottom"/>
          </w:tcPr>
          <w:p w:rsidR="00C205EF" w:rsidRPr="00F466C0" w:rsidRDefault="00C205EF" w:rsidP="00C205EF"/>
        </w:tc>
        <w:tc>
          <w:tcPr>
            <w:tcW w:w="11058" w:type="dxa"/>
            <w:gridSpan w:val="13"/>
            <w:tcBorders>
              <w:bottom w:val="single" w:sz="4" w:space="0" w:color="000000"/>
            </w:tcBorders>
            <w:vAlign w:val="bottom"/>
          </w:tcPr>
          <w:p w:rsidR="00C205EF" w:rsidRPr="00F466C0" w:rsidRDefault="00C205EF" w:rsidP="00C205EF">
            <w:r w:rsidRPr="00F466C0">
              <w:rPr>
                <w:color w:val="333333"/>
                <w:sz w:val="11"/>
                <w:szCs w:val="11"/>
              </w:rPr>
              <w:t>Такмакова Татьяна Павловна</w:t>
            </w:r>
          </w:p>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2.3.</w:t>
            </w:r>
          </w:p>
        </w:tc>
        <w:tc>
          <w:tcPr>
            <w:tcW w:w="3531" w:type="dxa"/>
            <w:gridSpan w:val="5"/>
            <w:vAlign w:val="bottom"/>
          </w:tcPr>
          <w:p w:rsidR="00C205EF" w:rsidRPr="00F466C0" w:rsidRDefault="00C205EF" w:rsidP="00C205EF">
            <w:r w:rsidRPr="00F466C0">
              <w:rPr>
                <w:color w:val="333333"/>
                <w:sz w:val="11"/>
                <w:szCs w:val="11"/>
              </w:rPr>
              <w:t>Документ, удостоверяющий личность</w:t>
            </w:r>
          </w:p>
        </w:tc>
        <w:tc>
          <w:tcPr>
            <w:tcW w:w="8489" w:type="dxa"/>
            <w:gridSpan w:val="10"/>
            <w:tcBorders>
              <w:bottom w:val="single" w:sz="4" w:space="0" w:color="000000"/>
            </w:tcBorders>
            <w:vAlign w:val="bottom"/>
          </w:tcPr>
          <w:p w:rsidR="00C205EF" w:rsidRPr="00F466C0" w:rsidRDefault="00C205EF" w:rsidP="00C205EF">
            <w:r w:rsidRPr="00F466C0">
              <w:rPr>
                <w:color w:val="333333"/>
                <w:sz w:val="11"/>
                <w:szCs w:val="11"/>
              </w:rPr>
              <w:t>Паспорт гражданина РФ</w:t>
            </w:r>
          </w:p>
        </w:tc>
        <w:tc>
          <w:tcPr>
            <w:tcW w:w="916" w:type="dxa"/>
            <w:vAlign w:val="bottom"/>
          </w:tcPr>
          <w:p w:rsidR="00C205EF" w:rsidRPr="00F466C0" w:rsidRDefault="00C205EF" w:rsidP="00C205EF">
            <w:pPr>
              <w:jc w:val="right"/>
            </w:pPr>
            <w:r w:rsidRPr="00F466C0">
              <w:rPr>
                <w:color w:val="333333"/>
                <w:sz w:val="11"/>
                <w:szCs w:val="11"/>
              </w:rPr>
              <w:t>Код:</w:t>
            </w:r>
          </w:p>
        </w:tc>
        <w:tc>
          <w:tcPr>
            <w:tcW w:w="737" w:type="dxa"/>
            <w:tcBorders>
              <w:bottom w:val="single" w:sz="4" w:space="0" w:color="000000"/>
            </w:tcBorders>
            <w:vAlign w:val="bottom"/>
          </w:tcPr>
          <w:p w:rsidR="00C205EF" w:rsidRPr="00F466C0" w:rsidRDefault="00C205EF" w:rsidP="00C205EF">
            <w:r w:rsidRPr="00F466C0">
              <w:rPr>
                <w:color w:val="333333"/>
                <w:sz w:val="11"/>
                <w:szCs w:val="11"/>
              </w:rPr>
              <w:t>21</w:t>
            </w:r>
          </w:p>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2.4.</w:t>
            </w:r>
          </w:p>
        </w:tc>
        <w:tc>
          <w:tcPr>
            <w:tcW w:w="2615" w:type="dxa"/>
            <w:gridSpan w:val="4"/>
            <w:vAlign w:val="bottom"/>
          </w:tcPr>
          <w:p w:rsidR="00C205EF" w:rsidRPr="00F466C0" w:rsidRDefault="00C205EF" w:rsidP="00C205EF">
            <w:r w:rsidRPr="00F466C0">
              <w:rPr>
                <w:color w:val="333333"/>
                <w:sz w:val="11"/>
                <w:szCs w:val="11"/>
              </w:rPr>
              <w:t>Серия, номер документа</w:t>
            </w:r>
          </w:p>
        </w:tc>
        <w:tc>
          <w:tcPr>
            <w:tcW w:w="2569" w:type="dxa"/>
            <w:gridSpan w:val="3"/>
            <w:tcBorders>
              <w:bottom w:val="single" w:sz="4" w:space="0" w:color="000000"/>
            </w:tcBorders>
            <w:vAlign w:val="bottom"/>
          </w:tcPr>
          <w:p w:rsidR="00C205EF" w:rsidRPr="00F466C0" w:rsidRDefault="00C205EF" w:rsidP="00C205EF">
            <w:r w:rsidRPr="00F466C0">
              <w:rPr>
                <w:color w:val="333333"/>
                <w:sz w:val="11"/>
                <w:szCs w:val="11"/>
              </w:rPr>
              <w:t>53 03 944703</w:t>
            </w:r>
          </w:p>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tcBorders>
              <w:bottom w:val="none" w:sz="0" w:space="0" w:color="000000"/>
            </w:tcBorders>
            <w:vAlign w:val="bottom"/>
          </w:tcPr>
          <w:p w:rsidR="00C205EF" w:rsidRPr="00F466C0" w:rsidRDefault="00C205EF" w:rsidP="00C205EF">
            <w:r w:rsidRPr="00F466C0">
              <w:rPr>
                <w:color w:val="333333"/>
                <w:sz w:val="11"/>
                <w:szCs w:val="11"/>
              </w:rPr>
              <w:t>2.5.</w:t>
            </w:r>
          </w:p>
        </w:tc>
        <w:tc>
          <w:tcPr>
            <w:tcW w:w="3531" w:type="dxa"/>
            <w:gridSpan w:val="5"/>
            <w:vAlign w:val="bottom"/>
          </w:tcPr>
          <w:p w:rsidR="00C205EF" w:rsidRPr="00F466C0" w:rsidRDefault="00C205EF" w:rsidP="00C205EF">
            <w:r w:rsidRPr="00F466C0">
              <w:rPr>
                <w:color w:val="333333"/>
                <w:sz w:val="11"/>
                <w:szCs w:val="11"/>
              </w:rPr>
              <w:t>Дата рождения (число, месяц, год)</w:t>
            </w:r>
          </w:p>
        </w:tc>
        <w:tc>
          <w:tcPr>
            <w:tcW w:w="3172" w:type="dxa"/>
            <w:gridSpan w:val="4"/>
            <w:tcBorders>
              <w:bottom w:val="single" w:sz="4" w:space="0" w:color="000000"/>
            </w:tcBorders>
            <w:vAlign w:val="bottom"/>
          </w:tcPr>
          <w:p w:rsidR="00C205EF" w:rsidRPr="00F466C0" w:rsidRDefault="00C205EF" w:rsidP="00C205EF">
            <w:r w:rsidRPr="00F466C0">
              <w:rPr>
                <w:color w:val="333333"/>
                <w:sz w:val="11"/>
                <w:szCs w:val="11"/>
              </w:rPr>
              <w:t>02.01.1959</w:t>
            </w:r>
          </w:p>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2.6.</w:t>
            </w:r>
          </w:p>
        </w:tc>
        <w:tc>
          <w:tcPr>
            <w:tcW w:w="2615" w:type="dxa"/>
            <w:gridSpan w:val="4"/>
            <w:vAlign w:val="bottom"/>
          </w:tcPr>
          <w:p w:rsidR="00C205EF" w:rsidRPr="00F466C0" w:rsidRDefault="00C205EF" w:rsidP="00C205EF">
            <w:r w:rsidRPr="00F466C0">
              <w:rPr>
                <w:color w:val="333333"/>
                <w:sz w:val="11"/>
                <w:szCs w:val="11"/>
              </w:rPr>
              <w:t>Гражданство (код страны)</w:t>
            </w:r>
          </w:p>
        </w:tc>
        <w:tc>
          <w:tcPr>
            <w:tcW w:w="916" w:type="dxa"/>
            <w:tcBorders>
              <w:bottom w:val="single" w:sz="4" w:space="0" w:color="000000"/>
            </w:tcBorders>
            <w:vAlign w:val="bottom"/>
          </w:tcPr>
          <w:p w:rsidR="00C205EF" w:rsidRPr="00F466C0" w:rsidRDefault="00C205EF" w:rsidP="00C205EF">
            <w:r w:rsidRPr="00F466C0">
              <w:rPr>
                <w:color w:val="333333"/>
                <w:sz w:val="11"/>
                <w:szCs w:val="11"/>
              </w:rPr>
              <w:t>643</w:t>
            </w:r>
          </w:p>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r w:rsidRPr="00F466C0">
              <w:rPr>
                <w:color w:val="333333"/>
                <w:sz w:val="11"/>
                <w:szCs w:val="11"/>
              </w:rPr>
              <w:t>2.7.</w:t>
            </w:r>
          </w:p>
        </w:tc>
        <w:tc>
          <w:tcPr>
            <w:tcW w:w="2615" w:type="dxa"/>
            <w:gridSpan w:val="4"/>
            <w:vAlign w:val="bottom"/>
          </w:tcPr>
          <w:p w:rsidR="00C205EF" w:rsidRPr="00F466C0" w:rsidRDefault="00C205EF" w:rsidP="00C205EF">
            <w:r w:rsidRPr="00F466C0">
              <w:rPr>
                <w:color w:val="333333"/>
                <w:sz w:val="11"/>
                <w:szCs w:val="11"/>
              </w:rPr>
              <w:t>Статус налогоплательщика</w:t>
            </w:r>
          </w:p>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Месяц</w:t>
            </w:r>
          </w:p>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январь</w:t>
            </w:r>
          </w:p>
        </w:tc>
        <w:tc>
          <w:tcPr>
            <w:tcW w:w="107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февраль</w:t>
            </w:r>
          </w:p>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март</w:t>
            </w:r>
          </w:p>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апрель</w:t>
            </w:r>
          </w:p>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май</w:t>
            </w:r>
          </w:p>
        </w:tc>
        <w:tc>
          <w:tcPr>
            <w:tcW w:w="804"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июнь</w:t>
            </w:r>
          </w:p>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июль</w:t>
            </w:r>
          </w:p>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август</w:t>
            </w:r>
          </w:p>
        </w:tc>
        <w:tc>
          <w:tcPr>
            <w:tcW w:w="938"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сентябрь</w:t>
            </w: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октябрь</w:t>
            </w:r>
          </w:p>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ноябрь</w:t>
            </w:r>
          </w:p>
        </w:tc>
        <w:tc>
          <w:tcPr>
            <w:tcW w:w="100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декабрь</w:t>
            </w:r>
          </w:p>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Статус</w:t>
            </w:r>
          </w:p>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r w:rsidRPr="00F466C0">
              <w:rPr>
                <w:color w:val="333333"/>
                <w:sz w:val="11"/>
                <w:szCs w:val="11"/>
              </w:rPr>
              <w:t>1</w:t>
            </w:r>
          </w:p>
        </w:tc>
        <w:tc>
          <w:tcPr>
            <w:tcW w:w="107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04"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16"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38"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0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3360" w:type="dxa"/>
            <w:gridSpan w:val="17"/>
            <w:vAlign w:val="bottom"/>
          </w:tcPr>
          <w:p w:rsidR="00C205EF" w:rsidRPr="00F466C0" w:rsidRDefault="00C205EF" w:rsidP="00C205EF">
            <w:r w:rsidRPr="00F466C0">
              <w:rPr>
                <w:color w:val="333333"/>
                <w:sz w:val="14"/>
                <w:szCs w:val="14"/>
              </w:rPr>
              <w:t>3. ПРАВО НА НАЛОГОВЫЕ ВЫЧЕТЫ, ПРЕДУСМОТРЕННЫЕ СТАТЬЕЙ  218, ПОДПУНКТАМИ 4 И 5 ПУНКТА 1 СТАТЬИ 219,</w:t>
            </w:r>
          </w:p>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178"/>
        </w:trPr>
        <w:tc>
          <w:tcPr>
            <w:tcW w:w="178" w:type="dxa"/>
            <w:vAlign w:val="bottom"/>
          </w:tcPr>
          <w:p w:rsidR="00C205EF" w:rsidRPr="00F466C0" w:rsidRDefault="00C205EF" w:rsidP="00C205EF"/>
        </w:tc>
        <w:tc>
          <w:tcPr>
            <w:tcW w:w="10657" w:type="dxa"/>
            <w:gridSpan w:val="14"/>
            <w:vAlign w:val="bottom"/>
          </w:tcPr>
          <w:p w:rsidR="00C205EF" w:rsidRPr="00F466C0" w:rsidRDefault="00C205EF" w:rsidP="00C205EF">
            <w:r w:rsidRPr="00F466C0">
              <w:rPr>
                <w:color w:val="333333"/>
                <w:sz w:val="14"/>
                <w:szCs w:val="14"/>
              </w:rPr>
              <w:t>ПОДПУНКТОМ 2 ПУНКТА 1 СТАТЬИ 220 НАЛОГОВОГО КОДЕКСА РОССИЙСКОЙ ФЕДЕРАЦИИ</w:t>
            </w:r>
          </w:p>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158"/>
        </w:trPr>
        <w:tc>
          <w:tcPr>
            <w:tcW w:w="178" w:type="dxa"/>
            <w:vAlign w:val="bottom"/>
          </w:tcPr>
          <w:p w:rsidR="00C205EF" w:rsidRPr="00F466C0" w:rsidRDefault="00C205EF" w:rsidP="00C205EF"/>
        </w:tc>
        <w:tc>
          <w:tcPr>
            <w:tcW w:w="6412" w:type="dxa"/>
            <w:gridSpan w:val="9"/>
            <w:vAlign w:val="bottom"/>
          </w:tcPr>
          <w:p w:rsidR="00C205EF" w:rsidRPr="00F466C0" w:rsidRDefault="00C205EF" w:rsidP="00C205EF">
            <w:r w:rsidRPr="00F466C0">
              <w:rPr>
                <w:color w:val="333333"/>
                <w:sz w:val="11"/>
                <w:szCs w:val="11"/>
              </w:rPr>
              <w:t>Сумма дохода, облагаемого по ставке 13% с предыдущего места работы</w:t>
            </w:r>
          </w:p>
        </w:tc>
        <w:tc>
          <w:tcPr>
            <w:tcW w:w="1631" w:type="dxa"/>
            <w:gridSpan w:val="2"/>
            <w:tcBorders>
              <w:top w:val="none" w:sz="4" w:space="0" w:color="000000"/>
              <w:left w:val="none" w:sz="4" w:space="0" w:color="000000"/>
              <w:bottom w:val="single" w:sz="4" w:space="0" w:color="000000"/>
              <w:right w:val="none" w:sz="4" w:space="0" w:color="000000"/>
            </w:tcBorders>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7127" w:type="dxa"/>
            <w:gridSpan w:val="10"/>
            <w:vAlign w:val="bottom"/>
          </w:tcPr>
          <w:p w:rsidR="00C205EF" w:rsidRPr="00F466C0" w:rsidRDefault="00C205EF" w:rsidP="00C205EF">
            <w:r w:rsidRPr="00F466C0">
              <w:rPr>
                <w:color w:val="333333"/>
                <w:sz w:val="13"/>
                <w:szCs w:val="13"/>
              </w:rPr>
              <w:t xml:space="preserve">Налоговые вычеты </w:t>
            </w:r>
          </w:p>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4097" w:type="dxa"/>
            <w:gridSpan w:val="18"/>
            <w:vAlign w:val="bottom"/>
          </w:tcPr>
          <w:p w:rsidR="00C205EF" w:rsidRPr="00F466C0" w:rsidRDefault="00C205EF" w:rsidP="00C205EF">
            <w:r w:rsidRPr="00F466C0">
              <w:rPr>
                <w:color w:val="333333"/>
                <w:sz w:val="14"/>
                <w:szCs w:val="14"/>
              </w:rPr>
              <w:t>4. РАСЧЕТ НАЛОГОВОЙ БАЗЫ И НАЛОГА НА ДОХОДЫ ФИЗИЧЕСКОГО ЛИЦА ПО КОДУ ОКТМО/КПП 53506000000/561701001</w:t>
            </w:r>
          </w:p>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693" w:type="dxa"/>
            <w:vAlign w:val="bottom"/>
          </w:tcPr>
          <w:p w:rsidR="00C205EF" w:rsidRPr="00F466C0" w:rsidRDefault="00C205EF" w:rsidP="00C205EF"/>
        </w:tc>
        <w:tc>
          <w:tcPr>
            <w:tcW w:w="380" w:type="dxa"/>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0657" w:type="dxa"/>
            <w:gridSpan w:val="14"/>
            <w:vAlign w:val="bottom"/>
          </w:tcPr>
          <w:p w:rsidR="00C205EF" w:rsidRPr="00F466C0" w:rsidRDefault="00C205EF" w:rsidP="00C205EF">
            <w:r w:rsidRPr="00F466C0">
              <w:rPr>
                <w:color w:val="333333"/>
                <w:sz w:val="13"/>
                <w:szCs w:val="13"/>
              </w:rPr>
              <w:t>Расчет налога на доходы физического лица по ставке 13% (Оплата труда (основная налоговая база))</w:t>
            </w:r>
          </w:p>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188"/>
        </w:trPr>
        <w:tc>
          <w:tcPr>
            <w:tcW w:w="178" w:type="dxa"/>
            <w:vAlign w:val="bottom"/>
          </w:tcPr>
          <w:p w:rsidR="00C205EF" w:rsidRPr="00F466C0" w:rsidRDefault="00C205EF" w:rsidP="00C205EF"/>
        </w:tc>
        <w:tc>
          <w:tcPr>
            <w:tcW w:w="9808" w:type="dxa"/>
            <w:gridSpan w:val="13"/>
            <w:vAlign w:val="bottom"/>
          </w:tcPr>
          <w:p w:rsidR="00C205EF" w:rsidRPr="00F466C0" w:rsidRDefault="00C205EF" w:rsidP="00C205EF">
            <w:r w:rsidRPr="00F466C0">
              <w:rPr>
                <w:color w:val="333333"/>
                <w:sz w:val="13"/>
                <w:szCs w:val="13"/>
              </w:rPr>
              <w:t>Доходы и вычеты, предусмотренные статьями 214.1, 217 и 221 Налогового кодекса Российской Федерации</w:t>
            </w:r>
          </w:p>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625"/>
        </w:trPr>
        <w:tc>
          <w:tcPr>
            <w:tcW w:w="178" w:type="dxa"/>
            <w:vAlign w:val="bottom"/>
          </w:tcPr>
          <w:p w:rsidR="00C205EF" w:rsidRPr="00F466C0" w:rsidRDefault="00C205EF" w:rsidP="00C205EF"/>
        </w:tc>
        <w:tc>
          <w:tcPr>
            <w:tcW w:w="1251"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Дата начисления</w:t>
            </w:r>
          </w:p>
        </w:tc>
        <w:tc>
          <w:tcPr>
            <w:tcW w:w="1788" w:type="dxa"/>
            <w:gridSpan w:val="3"/>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Месяц, за который начислена оплата труда</w:t>
            </w:r>
          </w:p>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выплаты (передачи дохода в натуральной форме)</w:t>
            </w:r>
          </w:p>
        </w:tc>
        <w:tc>
          <w:tcPr>
            <w:tcW w:w="1541"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Дата получения дохода</w:t>
            </w:r>
          </w:p>
        </w:tc>
        <w:tc>
          <w:tcPr>
            <w:tcW w:w="715"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Код дохода</w:t>
            </w:r>
          </w:p>
        </w:tc>
        <w:tc>
          <w:tcPr>
            <w:tcW w:w="1854"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дохода</w:t>
            </w:r>
          </w:p>
        </w:tc>
        <w:tc>
          <w:tcPr>
            <w:tcW w:w="827"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Код вычета</w:t>
            </w:r>
          </w:p>
        </w:tc>
        <w:tc>
          <w:tcPr>
            <w:tcW w:w="849"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вычета</w:t>
            </w:r>
          </w:p>
        </w:tc>
        <w:tc>
          <w:tcPr>
            <w:tcW w:w="1787"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Облагаемая сумма дохода</w:t>
            </w:r>
          </w:p>
        </w:tc>
        <w:tc>
          <w:tcPr>
            <w:tcW w:w="1653"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Налоговая база:</w:t>
            </w:r>
          </w:p>
        </w:tc>
        <w:tc>
          <w:tcPr>
            <w:tcW w:w="1430"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Налог к начислению</w:t>
            </w:r>
          </w:p>
        </w:tc>
      </w:tr>
      <w:tr w:rsidR="00C205EF" w:rsidRPr="00F466C0" w:rsidTr="00C205EF">
        <w:trPr>
          <w:cantSplit/>
        </w:trPr>
        <w:tc>
          <w:tcPr>
            <w:tcW w:w="178" w:type="dxa"/>
            <w:vAlign w:val="bottom"/>
          </w:tcPr>
          <w:p w:rsidR="00C205EF" w:rsidRPr="00F466C0" w:rsidRDefault="00C205EF" w:rsidP="00C205EF"/>
        </w:tc>
        <w:tc>
          <w:tcPr>
            <w:tcW w:w="15527" w:type="dxa"/>
            <w:gridSpan w:val="20"/>
            <w:tcBorders>
              <w:top w:val="single" w:sz="4" w:space="0" w:color="000000"/>
              <w:left w:val="single" w:sz="4" w:space="0" w:color="000000"/>
              <w:right w:val="single" w:sz="4" w:space="0" w:color="000000"/>
            </w:tcBorders>
            <w:vAlign w:val="bottom"/>
          </w:tcPr>
          <w:p w:rsidR="00C205EF" w:rsidRPr="00F466C0" w:rsidRDefault="00C205EF" w:rsidP="00C205EF">
            <w:r w:rsidRPr="00F466C0">
              <w:rPr>
                <w:color w:val="333333"/>
                <w:sz w:val="11"/>
                <w:szCs w:val="11"/>
              </w:rPr>
              <w:t>Месяц налогового периода: Январь</w:t>
            </w:r>
          </w:p>
        </w:tc>
      </w:tr>
      <w:tr w:rsidR="00C205EF" w:rsidRPr="00F466C0" w:rsidTr="00C205EF">
        <w:trPr>
          <w:cantSplit/>
        </w:trPr>
        <w:tc>
          <w:tcPr>
            <w:tcW w:w="178" w:type="dxa"/>
            <w:vAlign w:val="bottom"/>
          </w:tcPr>
          <w:p w:rsidR="00C205EF" w:rsidRPr="00F466C0" w:rsidRDefault="00C205EF" w:rsidP="00C205EF"/>
        </w:tc>
        <w:tc>
          <w:tcPr>
            <w:tcW w:w="125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788"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4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25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788"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4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25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788"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4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125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788"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41"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1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7127" w:type="dxa"/>
            <w:gridSpan w:val="10"/>
            <w:tcBorders>
              <w:top w:val="single" w:sz="4" w:space="0" w:color="000000"/>
              <w:left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7127" w:type="dxa"/>
            <w:gridSpan w:val="10"/>
            <w:tcBorders>
              <w:top w:val="single" w:sz="4" w:space="0" w:color="000000"/>
              <w:left w:val="single" w:sz="4" w:space="0" w:color="000000"/>
              <w:bottom w:val="single" w:sz="4" w:space="0" w:color="000000"/>
            </w:tcBorders>
            <w:vAlign w:val="bottom"/>
          </w:tcPr>
          <w:p w:rsidR="00C205EF" w:rsidRPr="00F466C0" w:rsidRDefault="00C205EF" w:rsidP="00C205EF"/>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49"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787"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653"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4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6412" w:type="dxa"/>
            <w:gridSpan w:val="9"/>
            <w:vAlign w:val="bottom"/>
          </w:tcPr>
          <w:p w:rsidR="00C205EF" w:rsidRPr="00F466C0" w:rsidRDefault="00C205EF" w:rsidP="00C205EF">
            <w:r w:rsidRPr="00F466C0">
              <w:rPr>
                <w:color w:val="333333"/>
                <w:sz w:val="13"/>
                <w:szCs w:val="13"/>
              </w:rPr>
              <w:t>Исчислено налога</w:t>
            </w:r>
          </w:p>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получения дохода</w:t>
            </w:r>
          </w:p>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исчисления</w:t>
            </w:r>
          </w:p>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Ставка</w:t>
            </w:r>
          </w:p>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Сумма</w:t>
            </w:r>
          </w:p>
        </w:tc>
        <w:tc>
          <w:tcPr>
            <w:tcW w:w="6233" w:type="dxa"/>
            <w:gridSpan w:val="7"/>
          </w:tcPr>
          <w:p w:rsidR="00C205EF" w:rsidRPr="00F466C0" w:rsidRDefault="00C205EF" w:rsidP="00C205EF"/>
        </w:tc>
        <w:tc>
          <w:tcPr>
            <w:tcW w:w="737" w:type="dxa"/>
          </w:tcPr>
          <w:p w:rsidR="00C205EF" w:rsidRPr="00F466C0" w:rsidRDefault="00C205EF" w:rsidP="00C205EF"/>
        </w:tc>
        <w:tc>
          <w:tcPr>
            <w:tcW w:w="737" w:type="dxa"/>
          </w:tcPr>
          <w:p w:rsidR="00C205EF" w:rsidRPr="00F466C0" w:rsidRDefault="00C205EF" w:rsidP="00C205EF"/>
        </w:tc>
        <w:tc>
          <w:tcPr>
            <w:tcW w:w="693" w:type="dxa"/>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6233" w:type="dxa"/>
            <w:gridSpan w:val="7"/>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6233" w:type="dxa"/>
            <w:gridSpan w:val="7"/>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6233" w:type="dxa"/>
            <w:gridSpan w:val="7"/>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6233" w:type="dxa"/>
            <w:gridSpan w:val="7"/>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6233" w:type="dxa"/>
            <w:gridSpan w:val="7"/>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6412" w:type="dxa"/>
            <w:gridSpan w:val="9"/>
            <w:vAlign w:val="bottom"/>
          </w:tcPr>
          <w:p w:rsidR="00C205EF" w:rsidRPr="00F466C0" w:rsidRDefault="00C205EF" w:rsidP="00C205EF">
            <w:r w:rsidRPr="00F466C0">
              <w:rPr>
                <w:color w:val="333333"/>
                <w:sz w:val="13"/>
                <w:szCs w:val="13"/>
              </w:rPr>
              <w:t>Удержано налога</w:t>
            </w:r>
          </w:p>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Height w:val="79"/>
        </w:trPr>
        <w:tc>
          <w:tcPr>
            <w:tcW w:w="178" w:type="dxa"/>
            <w:vAlign w:val="bottom"/>
          </w:tcPr>
          <w:p w:rsidR="00C205EF" w:rsidRPr="00F466C0" w:rsidRDefault="00C205EF" w:rsidP="00C205EF"/>
        </w:tc>
        <w:tc>
          <w:tcPr>
            <w:tcW w:w="424" w:type="dxa"/>
            <w:vAlign w:val="bottom"/>
          </w:tcPr>
          <w:p w:rsidR="00C205EF" w:rsidRPr="00F466C0" w:rsidRDefault="00C205EF" w:rsidP="00C205EF"/>
        </w:tc>
        <w:tc>
          <w:tcPr>
            <w:tcW w:w="827" w:type="dxa"/>
            <w:vAlign w:val="bottom"/>
          </w:tcPr>
          <w:p w:rsidR="00C205EF" w:rsidRPr="00F466C0" w:rsidRDefault="00C205EF" w:rsidP="00C205EF"/>
        </w:tc>
        <w:tc>
          <w:tcPr>
            <w:tcW w:w="715" w:type="dxa"/>
            <w:vAlign w:val="bottom"/>
          </w:tcPr>
          <w:p w:rsidR="00C205EF" w:rsidRPr="00F466C0" w:rsidRDefault="00C205EF" w:rsidP="00C205EF"/>
        </w:tc>
        <w:tc>
          <w:tcPr>
            <w:tcW w:w="1073" w:type="dxa"/>
            <w:gridSpan w:val="2"/>
            <w:vAlign w:val="bottom"/>
          </w:tcPr>
          <w:p w:rsidR="00C205EF" w:rsidRPr="00F466C0" w:rsidRDefault="00C205EF" w:rsidP="00C205EF"/>
        </w:tc>
        <w:tc>
          <w:tcPr>
            <w:tcW w:w="916"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804" w:type="dxa"/>
            <w:vAlign w:val="bottom"/>
          </w:tcPr>
          <w:p w:rsidR="00C205EF" w:rsidRPr="00F466C0" w:rsidRDefault="00C205EF" w:rsidP="00C205EF"/>
        </w:tc>
        <w:tc>
          <w:tcPr>
            <w:tcW w:w="715" w:type="dxa"/>
            <w:vAlign w:val="bottom"/>
          </w:tcPr>
          <w:p w:rsidR="00C205EF" w:rsidRPr="00F466C0" w:rsidRDefault="00C205EF" w:rsidP="00C205EF"/>
        </w:tc>
        <w:tc>
          <w:tcPr>
            <w:tcW w:w="916" w:type="dxa"/>
            <w:vAlign w:val="bottom"/>
          </w:tcPr>
          <w:p w:rsidR="00C205EF" w:rsidRPr="00F466C0" w:rsidRDefault="00C205EF" w:rsidP="00C205EF"/>
        </w:tc>
        <w:tc>
          <w:tcPr>
            <w:tcW w:w="938" w:type="dxa"/>
            <w:vAlign w:val="bottom"/>
          </w:tcPr>
          <w:p w:rsidR="00C205EF" w:rsidRPr="00F466C0" w:rsidRDefault="00C205EF" w:rsidP="00C205EF"/>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получения дохода</w:t>
            </w:r>
          </w:p>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удержания</w:t>
            </w:r>
          </w:p>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Ставка</w:t>
            </w:r>
          </w:p>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Сумма</w:t>
            </w:r>
          </w:p>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Срок перечисления</w:t>
            </w:r>
          </w:p>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r w:rsidR="00C205EF" w:rsidRPr="00F466C0" w:rsidTr="00C205EF">
        <w:trPr>
          <w:cantSplit/>
        </w:trPr>
        <w:tc>
          <w:tcPr>
            <w:tcW w:w="178" w:type="dxa"/>
            <w:vAlign w:val="bottom"/>
          </w:tcPr>
          <w:p w:rsidR="00C205EF" w:rsidRPr="00F466C0" w:rsidRDefault="00C205EF" w:rsidP="00C205EF"/>
        </w:tc>
        <w:tc>
          <w:tcPr>
            <w:tcW w:w="3039"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832"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737"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519"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854"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827" w:type="dxa"/>
            <w:vAlign w:val="bottom"/>
          </w:tcPr>
          <w:p w:rsidR="00C205EF" w:rsidRPr="00F466C0" w:rsidRDefault="00C205EF" w:rsidP="00C205EF"/>
        </w:tc>
        <w:tc>
          <w:tcPr>
            <w:tcW w:w="849" w:type="dxa"/>
            <w:vAlign w:val="bottom"/>
          </w:tcPr>
          <w:p w:rsidR="00C205EF" w:rsidRPr="00F466C0" w:rsidRDefault="00C205EF" w:rsidP="00C205EF"/>
        </w:tc>
        <w:tc>
          <w:tcPr>
            <w:tcW w:w="1005" w:type="dxa"/>
            <w:vAlign w:val="bottom"/>
          </w:tcPr>
          <w:p w:rsidR="00C205EF" w:rsidRPr="00F466C0" w:rsidRDefault="00C205EF" w:rsidP="00C205EF"/>
        </w:tc>
        <w:tc>
          <w:tcPr>
            <w:tcW w:w="782" w:type="dxa"/>
            <w:vAlign w:val="bottom"/>
          </w:tcPr>
          <w:p w:rsidR="00C205EF" w:rsidRPr="00F466C0" w:rsidRDefault="00C205EF" w:rsidP="00C205EF"/>
        </w:tc>
        <w:tc>
          <w:tcPr>
            <w:tcW w:w="916" w:type="dxa"/>
            <w:vAlign w:val="bottom"/>
          </w:tcPr>
          <w:p w:rsidR="00C205EF" w:rsidRPr="00F466C0" w:rsidRDefault="00C205EF" w:rsidP="00C205EF"/>
        </w:tc>
        <w:tc>
          <w:tcPr>
            <w:tcW w:w="737" w:type="dxa"/>
            <w:vAlign w:val="bottom"/>
          </w:tcPr>
          <w:p w:rsidR="00C205EF" w:rsidRPr="00F466C0" w:rsidRDefault="00C205EF" w:rsidP="00C205EF"/>
        </w:tc>
        <w:tc>
          <w:tcPr>
            <w:tcW w:w="737" w:type="dxa"/>
            <w:vAlign w:val="bottom"/>
          </w:tcPr>
          <w:p w:rsidR="00C205EF" w:rsidRPr="00F466C0" w:rsidRDefault="00C205EF" w:rsidP="00C205EF"/>
        </w:tc>
        <w:tc>
          <w:tcPr>
            <w:tcW w:w="693" w:type="dxa"/>
            <w:vAlign w:val="bottom"/>
          </w:tcPr>
          <w:p w:rsidR="00C205EF" w:rsidRPr="00F466C0" w:rsidRDefault="00C205EF" w:rsidP="00C205EF"/>
        </w:tc>
      </w:tr>
    </w:tbl>
    <w:p w:rsidR="00C205EF" w:rsidRPr="00F466C0" w:rsidRDefault="00C205EF" w:rsidP="00C205EF"/>
    <w:tbl>
      <w:tblPr>
        <w:tblStyle w:val="TableStyle0"/>
        <w:tblW w:w="5000" w:type="pct"/>
        <w:tblInd w:w="0" w:type="dxa"/>
        <w:tblLook w:val="04A0"/>
      </w:tblPr>
      <w:tblGrid>
        <w:gridCol w:w="183"/>
        <w:gridCol w:w="434"/>
        <w:gridCol w:w="844"/>
        <w:gridCol w:w="730"/>
        <w:gridCol w:w="707"/>
        <w:gridCol w:w="388"/>
        <w:gridCol w:w="936"/>
        <w:gridCol w:w="936"/>
        <w:gridCol w:w="753"/>
        <w:gridCol w:w="822"/>
        <w:gridCol w:w="730"/>
        <w:gridCol w:w="936"/>
        <w:gridCol w:w="959"/>
        <w:gridCol w:w="844"/>
        <w:gridCol w:w="867"/>
        <w:gridCol w:w="1027"/>
        <w:gridCol w:w="799"/>
        <w:gridCol w:w="936"/>
        <w:gridCol w:w="753"/>
        <w:gridCol w:w="753"/>
        <w:gridCol w:w="707"/>
      </w:tblGrid>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465" w:type="dxa"/>
            <w:vAlign w:val="bottom"/>
          </w:tcPr>
          <w:p w:rsidR="00C205EF" w:rsidRPr="00F466C0" w:rsidRDefault="00C205EF" w:rsidP="00C205EF"/>
        </w:tc>
        <w:tc>
          <w:tcPr>
            <w:tcW w:w="255" w:type="dxa"/>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6585" w:type="dxa"/>
            <w:gridSpan w:val="13"/>
            <w:vAlign w:val="bottom"/>
          </w:tcPr>
          <w:p w:rsidR="00C205EF" w:rsidRPr="00F466C0" w:rsidRDefault="00C205EF" w:rsidP="00C205EF">
            <w:r w:rsidRPr="00F466C0">
              <w:rPr>
                <w:color w:val="333333"/>
                <w:sz w:val="13"/>
                <w:szCs w:val="13"/>
              </w:rPr>
              <w:t>Расчет налога на доходы физического лица по ставке 13% (Районные, северные надбавки)</w:t>
            </w:r>
          </w:p>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188"/>
        </w:trPr>
        <w:tc>
          <w:tcPr>
            <w:tcW w:w="120" w:type="dxa"/>
            <w:vAlign w:val="bottom"/>
          </w:tcPr>
          <w:p w:rsidR="00C205EF" w:rsidRPr="00F466C0" w:rsidRDefault="00C205EF" w:rsidP="00C205EF"/>
        </w:tc>
        <w:tc>
          <w:tcPr>
            <w:tcW w:w="6585" w:type="dxa"/>
            <w:gridSpan w:val="13"/>
            <w:vAlign w:val="bottom"/>
          </w:tcPr>
          <w:p w:rsidR="00C205EF" w:rsidRPr="00F466C0" w:rsidRDefault="00C205EF" w:rsidP="00C205EF">
            <w:r w:rsidRPr="00F466C0">
              <w:rPr>
                <w:color w:val="333333"/>
                <w:sz w:val="13"/>
                <w:szCs w:val="13"/>
              </w:rPr>
              <w:t>Доходы и вычеты, предусмотренные статьями 214.1, 217 и 221 Налогового кодекса Российской Федерации</w:t>
            </w:r>
          </w:p>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625"/>
        </w:trPr>
        <w:tc>
          <w:tcPr>
            <w:tcW w:w="120" w:type="dxa"/>
            <w:vAlign w:val="bottom"/>
          </w:tcPr>
          <w:p w:rsidR="00C205EF" w:rsidRPr="00F466C0" w:rsidRDefault="00C205EF" w:rsidP="00C205EF"/>
        </w:tc>
        <w:tc>
          <w:tcPr>
            <w:tcW w:w="840"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Дата начисления</w:t>
            </w:r>
          </w:p>
        </w:tc>
        <w:tc>
          <w:tcPr>
            <w:tcW w:w="1200" w:type="dxa"/>
            <w:gridSpan w:val="3"/>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Месяц, за который начислена оплата труда</w:t>
            </w:r>
          </w:p>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выплаты (передачи дохода в натуральной форме)</w:t>
            </w:r>
          </w:p>
        </w:tc>
        <w:tc>
          <w:tcPr>
            <w:tcW w:w="1035"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Дата получения дохода</w:t>
            </w:r>
          </w:p>
        </w:tc>
        <w:tc>
          <w:tcPr>
            <w:tcW w:w="48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Код дохода</w:t>
            </w:r>
          </w:p>
        </w:tc>
        <w:tc>
          <w:tcPr>
            <w:tcW w:w="1245"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дохода</w:t>
            </w:r>
          </w:p>
        </w:tc>
        <w:tc>
          <w:tcPr>
            <w:tcW w:w="555"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Код вычета</w:t>
            </w:r>
          </w:p>
        </w:tc>
        <w:tc>
          <w:tcPr>
            <w:tcW w:w="57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вычета</w:t>
            </w:r>
          </w:p>
        </w:tc>
        <w:tc>
          <w:tcPr>
            <w:tcW w:w="1200"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Облагаемая сумма дохода</w:t>
            </w:r>
          </w:p>
        </w:tc>
        <w:tc>
          <w:tcPr>
            <w:tcW w:w="1110"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Налоговая база:</w:t>
            </w:r>
          </w:p>
        </w:tc>
        <w:tc>
          <w:tcPr>
            <w:tcW w:w="960" w:type="dxa"/>
            <w:gridSpan w:val="2"/>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Налог к начислению</w:t>
            </w:r>
          </w:p>
        </w:tc>
      </w:tr>
      <w:tr w:rsidR="00C205EF" w:rsidRPr="00F466C0" w:rsidTr="00C205EF">
        <w:trPr>
          <w:cantSplit/>
        </w:trPr>
        <w:tc>
          <w:tcPr>
            <w:tcW w:w="120" w:type="dxa"/>
            <w:vAlign w:val="bottom"/>
          </w:tcPr>
          <w:p w:rsidR="00C205EF" w:rsidRPr="00F466C0" w:rsidRDefault="00C205EF" w:rsidP="00C205EF"/>
        </w:tc>
        <w:tc>
          <w:tcPr>
            <w:tcW w:w="10425" w:type="dxa"/>
            <w:gridSpan w:val="20"/>
            <w:tcBorders>
              <w:top w:val="single" w:sz="4" w:space="0" w:color="000000"/>
              <w:left w:val="single" w:sz="4" w:space="0" w:color="000000"/>
              <w:right w:val="single" w:sz="4" w:space="0" w:color="000000"/>
            </w:tcBorders>
            <w:vAlign w:val="bottom"/>
          </w:tcPr>
          <w:p w:rsidR="00C205EF" w:rsidRPr="00F466C0" w:rsidRDefault="00C205EF" w:rsidP="00C205EF">
            <w:r w:rsidRPr="00F466C0">
              <w:rPr>
                <w:color w:val="333333"/>
                <w:sz w:val="11"/>
                <w:szCs w:val="11"/>
              </w:rPr>
              <w:t>Месяц налогового периода: Январь</w:t>
            </w:r>
          </w:p>
        </w:tc>
      </w:tr>
      <w:tr w:rsidR="00C205EF" w:rsidRPr="00F466C0" w:rsidTr="00C205EF">
        <w:trPr>
          <w:cantSplit/>
        </w:trPr>
        <w:tc>
          <w:tcPr>
            <w:tcW w:w="120" w:type="dxa"/>
            <w:vAlign w:val="bottom"/>
          </w:tcPr>
          <w:p w:rsidR="00C205EF" w:rsidRPr="00F466C0" w:rsidRDefault="00C205EF" w:rsidP="00C205EF"/>
        </w:tc>
        <w:tc>
          <w:tcPr>
            <w:tcW w:w="84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00"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3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8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84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00"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3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8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84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00"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3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8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84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00" w:type="dxa"/>
            <w:gridSpan w:val="3"/>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3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8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4785" w:type="dxa"/>
            <w:gridSpan w:val="10"/>
            <w:tcBorders>
              <w:top w:val="single" w:sz="4" w:space="0" w:color="000000"/>
              <w:left w:val="single" w:sz="4" w:space="0" w:color="000000"/>
            </w:tcBorders>
            <w:vAlign w:val="bottom"/>
          </w:tcPr>
          <w:p w:rsidR="00C205EF" w:rsidRPr="00F466C0" w:rsidRDefault="00C205EF" w:rsidP="00C205EF"/>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4785" w:type="dxa"/>
            <w:gridSpan w:val="10"/>
            <w:tcBorders>
              <w:top w:val="single" w:sz="4" w:space="0" w:color="000000"/>
              <w:left w:val="single" w:sz="4" w:space="0" w:color="000000"/>
              <w:bottom w:val="single" w:sz="4" w:space="0" w:color="000000"/>
            </w:tcBorders>
            <w:vAlign w:val="bottom"/>
          </w:tcPr>
          <w:p w:rsidR="00C205EF" w:rsidRPr="00F466C0" w:rsidRDefault="00C205EF" w:rsidP="00C205EF">
            <w:r w:rsidRPr="00F466C0">
              <w:rPr>
                <w:color w:val="333333"/>
                <w:sz w:val="11"/>
                <w:szCs w:val="11"/>
              </w:rPr>
              <w:t>Итого с начала налогового периода:</w:t>
            </w:r>
          </w:p>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7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96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4305" w:type="dxa"/>
            <w:gridSpan w:val="9"/>
            <w:vAlign w:val="bottom"/>
          </w:tcPr>
          <w:p w:rsidR="00C205EF" w:rsidRPr="00F466C0" w:rsidRDefault="00C205EF" w:rsidP="00C205EF">
            <w:r w:rsidRPr="00F466C0">
              <w:rPr>
                <w:color w:val="333333"/>
                <w:sz w:val="13"/>
                <w:szCs w:val="13"/>
              </w:rPr>
              <w:t>Исчислено налога</w:t>
            </w:r>
          </w:p>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получения дохода</w:t>
            </w:r>
          </w:p>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исчисления</w:t>
            </w:r>
          </w:p>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Ставка</w:t>
            </w:r>
          </w:p>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Сумма</w:t>
            </w:r>
          </w:p>
        </w:tc>
        <w:tc>
          <w:tcPr>
            <w:tcW w:w="4185" w:type="dxa"/>
            <w:gridSpan w:val="7"/>
          </w:tcPr>
          <w:p w:rsidR="00C205EF" w:rsidRPr="00F466C0" w:rsidRDefault="00C205EF" w:rsidP="00C205EF"/>
        </w:tc>
        <w:tc>
          <w:tcPr>
            <w:tcW w:w="495" w:type="dxa"/>
          </w:tcPr>
          <w:p w:rsidR="00C205EF" w:rsidRPr="00F466C0" w:rsidRDefault="00C205EF" w:rsidP="00C205EF"/>
        </w:tc>
        <w:tc>
          <w:tcPr>
            <w:tcW w:w="495" w:type="dxa"/>
          </w:tcPr>
          <w:p w:rsidR="00C205EF" w:rsidRPr="00F466C0" w:rsidRDefault="00C205EF" w:rsidP="00C205EF"/>
        </w:tc>
        <w:tc>
          <w:tcPr>
            <w:tcW w:w="465" w:type="dxa"/>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4185" w:type="dxa"/>
            <w:gridSpan w:val="7"/>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4185" w:type="dxa"/>
            <w:gridSpan w:val="7"/>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4185" w:type="dxa"/>
            <w:gridSpan w:val="7"/>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4185" w:type="dxa"/>
            <w:gridSpan w:val="7"/>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4305" w:type="dxa"/>
            <w:gridSpan w:val="9"/>
            <w:vAlign w:val="bottom"/>
          </w:tcPr>
          <w:p w:rsidR="00C205EF" w:rsidRPr="00F466C0" w:rsidRDefault="00C205EF" w:rsidP="00C205EF">
            <w:r w:rsidRPr="00F466C0">
              <w:rPr>
                <w:color w:val="333333"/>
                <w:sz w:val="13"/>
                <w:szCs w:val="13"/>
              </w:rPr>
              <w:t>Удержано налога</w:t>
            </w:r>
          </w:p>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получения дохода</w:t>
            </w:r>
          </w:p>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Дата удержания</w:t>
            </w:r>
          </w:p>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Ставка</w:t>
            </w:r>
          </w:p>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Сумма</w:t>
            </w:r>
          </w:p>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Срок перечисления</w:t>
            </w:r>
          </w:p>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040" w:type="dxa"/>
            <w:gridSpan w:val="5"/>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23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49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02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45"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7830" w:type="dxa"/>
            <w:gridSpan w:val="15"/>
            <w:vAlign w:val="bottom"/>
          </w:tcPr>
          <w:p w:rsidR="00C205EF" w:rsidRPr="00F466C0" w:rsidRDefault="00C205EF" w:rsidP="00C205EF">
            <w:r w:rsidRPr="00F466C0">
              <w:rPr>
                <w:color w:val="333333"/>
                <w:sz w:val="14"/>
                <w:szCs w:val="14"/>
              </w:rPr>
              <w:t>5. СУММЫ ПРЕДОСТАВЛЕННЫХ НАЛОГОВЫХ ВЫЧЕТОВ ПО ИТОГАМ НАЛОГОВОГО ПЕРИОДА</w:t>
            </w:r>
          </w:p>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1785" w:type="dxa"/>
            <w:gridSpan w:val="4"/>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ОКТМО / КПП</w:t>
            </w:r>
          </w:p>
        </w:tc>
        <w:tc>
          <w:tcPr>
            <w:tcW w:w="87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Код вычета</w:t>
            </w:r>
          </w:p>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r w:rsidRPr="00F466C0">
              <w:rPr>
                <w:color w:val="333333"/>
                <w:sz w:val="11"/>
                <w:szCs w:val="11"/>
              </w:rPr>
              <w:t>Сумма вычета</w:t>
            </w:r>
          </w:p>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1785" w:type="dxa"/>
            <w:gridSpan w:val="4"/>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87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110" w:type="dxa"/>
            <w:gridSpan w:val="2"/>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198"/>
        </w:trPr>
        <w:tc>
          <w:tcPr>
            <w:tcW w:w="120" w:type="dxa"/>
            <w:vAlign w:val="bottom"/>
          </w:tcPr>
          <w:p w:rsidR="00C205EF" w:rsidRPr="00F466C0" w:rsidRDefault="00C205EF" w:rsidP="00C205EF"/>
        </w:tc>
        <w:tc>
          <w:tcPr>
            <w:tcW w:w="6030" w:type="dxa"/>
            <w:gridSpan w:val="12"/>
            <w:vAlign w:val="bottom"/>
          </w:tcPr>
          <w:p w:rsidR="00C205EF" w:rsidRPr="00F466C0" w:rsidRDefault="00C205EF" w:rsidP="00C205EF">
            <w:r w:rsidRPr="00F466C0">
              <w:rPr>
                <w:color w:val="333333"/>
                <w:sz w:val="14"/>
                <w:szCs w:val="14"/>
              </w:rPr>
              <w:t>6. ОБЩИЕ СУММЫ ДОХОДА И НАЛОГА ПО ИТОГАМ НАЛОГОВОГО ПЕРИОДА</w:t>
            </w:r>
          </w:p>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gridSpan w:val="2"/>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bl>
    <w:p w:rsidR="00C205EF" w:rsidRPr="00F466C0" w:rsidRDefault="00C205EF" w:rsidP="00C205EF">
      <w:pPr>
        <w:rPr>
          <w:vanish/>
        </w:rPr>
      </w:pPr>
    </w:p>
    <w:tbl>
      <w:tblPr>
        <w:tblStyle w:val="TableStyle1"/>
        <w:tblW w:w="5000" w:type="pct"/>
        <w:tblInd w:w="0" w:type="dxa"/>
        <w:tblLook w:val="04A0"/>
      </w:tblPr>
      <w:tblGrid>
        <w:gridCol w:w="181"/>
        <w:gridCol w:w="2263"/>
        <w:gridCol w:w="973"/>
        <w:gridCol w:w="1697"/>
        <w:gridCol w:w="1516"/>
        <w:gridCol w:w="1358"/>
        <w:gridCol w:w="1448"/>
        <w:gridCol w:w="1675"/>
        <w:gridCol w:w="1810"/>
        <w:gridCol w:w="1675"/>
        <w:gridCol w:w="1448"/>
      </w:tblGrid>
      <w:tr w:rsidR="00C205EF" w:rsidRPr="00F466C0" w:rsidTr="00C205EF">
        <w:trPr>
          <w:cantSplit/>
          <w:trHeight w:val="923"/>
        </w:trPr>
        <w:tc>
          <w:tcPr>
            <w:tcW w:w="120" w:type="dxa"/>
            <w:vAlign w:val="bottom"/>
          </w:tcPr>
          <w:p w:rsidR="00C205EF" w:rsidRPr="00F466C0" w:rsidRDefault="00C205EF" w:rsidP="00C205EF"/>
        </w:tc>
        <w:tc>
          <w:tcPr>
            <w:tcW w:w="150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ОКТМО / КПП</w:t>
            </w:r>
          </w:p>
        </w:tc>
        <w:tc>
          <w:tcPr>
            <w:tcW w:w="645"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Ставка налога</w:t>
            </w:r>
          </w:p>
        </w:tc>
        <w:tc>
          <w:tcPr>
            <w:tcW w:w="1125"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Общая сумма дохода</w:t>
            </w:r>
          </w:p>
        </w:tc>
        <w:tc>
          <w:tcPr>
            <w:tcW w:w="1005"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Налоговая база</w:t>
            </w:r>
          </w:p>
        </w:tc>
        <w:tc>
          <w:tcPr>
            <w:tcW w:w="90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налога исчисленная</w:t>
            </w:r>
          </w:p>
        </w:tc>
        <w:tc>
          <w:tcPr>
            <w:tcW w:w="96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Суммы зачтенные (авансовые платежи, налог на прибыль по дивидендам)</w:t>
            </w:r>
          </w:p>
        </w:tc>
        <w:tc>
          <w:tcPr>
            <w:tcW w:w="111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налога удержанная</w:t>
            </w:r>
          </w:p>
        </w:tc>
        <w:tc>
          <w:tcPr>
            <w:tcW w:w="120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налога, излишне удержанная налоговым агентом</w:t>
            </w:r>
          </w:p>
        </w:tc>
        <w:tc>
          <w:tcPr>
            <w:tcW w:w="1110" w:type="dxa"/>
            <w:tcBorders>
              <w:top w:val="single" w:sz="4" w:space="0" w:color="000000"/>
              <w:left w:val="single" w:sz="4" w:space="0" w:color="000000"/>
              <w:bottom w:val="single" w:sz="4" w:space="0" w:color="000000"/>
              <w:right w:val="single" w:sz="4" w:space="0" w:color="000000"/>
            </w:tcBorders>
          </w:tcPr>
          <w:p w:rsidR="00C205EF" w:rsidRPr="00F466C0" w:rsidRDefault="00C205EF" w:rsidP="00C205EF">
            <w:r w:rsidRPr="00F466C0">
              <w:rPr>
                <w:color w:val="333333"/>
                <w:sz w:val="11"/>
                <w:szCs w:val="11"/>
              </w:rPr>
              <w:t>Сумма налога, не удержанная налоговым агентом</w:t>
            </w:r>
          </w:p>
        </w:tc>
        <w:tc>
          <w:tcPr>
            <w:tcW w:w="960"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150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64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tc>
        <w:tc>
          <w:tcPr>
            <w:tcW w:w="112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005"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90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96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20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1110" w:type="dxa"/>
            <w:tcBorders>
              <w:top w:val="single" w:sz="4" w:space="0" w:color="000000"/>
              <w:left w:val="single" w:sz="4" w:space="0" w:color="000000"/>
              <w:bottom w:val="single" w:sz="4" w:space="0" w:color="000000"/>
              <w:right w:val="single" w:sz="4" w:space="0" w:color="000000"/>
            </w:tcBorders>
            <w:vAlign w:val="bottom"/>
          </w:tcPr>
          <w:p w:rsidR="00C205EF" w:rsidRPr="00F466C0" w:rsidRDefault="00C205EF" w:rsidP="00C205EF">
            <w:pPr>
              <w:jc w:val="right"/>
            </w:pPr>
          </w:p>
        </w:tc>
        <w:tc>
          <w:tcPr>
            <w:tcW w:w="960" w:type="dxa"/>
            <w:vAlign w:val="bottom"/>
          </w:tcPr>
          <w:p w:rsidR="00C205EF" w:rsidRPr="00F466C0" w:rsidRDefault="00C205EF" w:rsidP="00C205EF"/>
        </w:tc>
      </w:tr>
    </w:tbl>
    <w:p w:rsidR="00C205EF" w:rsidRPr="00F466C0" w:rsidRDefault="00C205EF" w:rsidP="00C205EF">
      <w:pPr>
        <w:rPr>
          <w:vanish/>
        </w:rPr>
      </w:pPr>
    </w:p>
    <w:tbl>
      <w:tblPr>
        <w:tblStyle w:val="TableStyle2"/>
        <w:tblW w:w="5000" w:type="pct"/>
        <w:tblInd w:w="0" w:type="dxa"/>
        <w:tblLook w:val="04A0"/>
      </w:tblPr>
      <w:tblGrid>
        <w:gridCol w:w="183"/>
        <w:gridCol w:w="434"/>
        <w:gridCol w:w="844"/>
        <w:gridCol w:w="730"/>
        <w:gridCol w:w="1095"/>
        <w:gridCol w:w="936"/>
        <w:gridCol w:w="936"/>
        <w:gridCol w:w="753"/>
        <w:gridCol w:w="822"/>
        <w:gridCol w:w="730"/>
        <w:gridCol w:w="936"/>
        <w:gridCol w:w="959"/>
        <w:gridCol w:w="844"/>
        <w:gridCol w:w="867"/>
        <w:gridCol w:w="1027"/>
        <w:gridCol w:w="799"/>
        <w:gridCol w:w="936"/>
        <w:gridCol w:w="753"/>
        <w:gridCol w:w="753"/>
        <w:gridCol w:w="707"/>
      </w:tblGrid>
      <w:tr w:rsidR="00C205EF" w:rsidRPr="00F466C0" w:rsidTr="00C205EF">
        <w:trPr>
          <w:cantSplit/>
          <w:trHeight w:val="79"/>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vAlign w:val="bottom"/>
          </w:tcPr>
          <w:p w:rsidR="00C205EF" w:rsidRPr="00F466C0" w:rsidRDefault="00C205EF" w:rsidP="00C205EF"/>
        </w:tc>
        <w:tc>
          <w:tcPr>
            <w:tcW w:w="720" w:type="dxa"/>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630" w:type="dxa"/>
            <w:vAlign w:val="bottom"/>
          </w:tcPr>
          <w:p w:rsidR="00C205EF" w:rsidRPr="00F466C0" w:rsidRDefault="00C205EF" w:rsidP="00C205EF"/>
        </w:tc>
        <w:tc>
          <w:tcPr>
            <w:tcW w:w="555" w:type="dxa"/>
            <w:vAlign w:val="bottom"/>
          </w:tcPr>
          <w:p w:rsidR="00C205EF" w:rsidRPr="00F466C0" w:rsidRDefault="00C205EF" w:rsidP="00C205EF"/>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615" w:type="dxa"/>
            <w:vAlign w:val="bottom"/>
          </w:tcPr>
          <w:p w:rsidR="00C205EF" w:rsidRPr="00F466C0" w:rsidRDefault="00C205EF" w:rsidP="00C205EF"/>
        </w:tc>
        <w:tc>
          <w:tcPr>
            <w:tcW w:w="495" w:type="dxa"/>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1035" w:type="dxa"/>
            <w:gridSpan w:val="2"/>
            <w:tcBorders>
              <w:bottom w:val="single" w:sz="4" w:space="0" w:color="000000"/>
            </w:tcBorders>
            <w:vAlign w:val="bottom"/>
          </w:tcPr>
          <w:p w:rsidR="00C205EF" w:rsidRPr="00F466C0" w:rsidRDefault="00C205EF" w:rsidP="00C205EF">
            <w:pPr>
              <w:jc w:val="center"/>
            </w:pPr>
          </w:p>
        </w:tc>
        <w:tc>
          <w:tcPr>
            <w:tcW w:w="720" w:type="dxa"/>
            <w:vAlign w:val="bottom"/>
          </w:tcPr>
          <w:p w:rsidR="00C205EF" w:rsidRPr="00F466C0" w:rsidRDefault="00C205EF" w:rsidP="00C205EF"/>
        </w:tc>
        <w:tc>
          <w:tcPr>
            <w:tcW w:w="2745" w:type="dxa"/>
            <w:gridSpan w:val="5"/>
            <w:tcBorders>
              <w:bottom w:val="single" w:sz="4" w:space="0" w:color="000000"/>
            </w:tcBorders>
            <w:vAlign w:val="bottom"/>
          </w:tcPr>
          <w:p w:rsidR="00C205EF" w:rsidRPr="00F466C0" w:rsidRDefault="00C205EF" w:rsidP="00C205EF">
            <w:pPr>
              <w:jc w:val="center"/>
            </w:pPr>
          </w:p>
        </w:tc>
        <w:tc>
          <w:tcPr>
            <w:tcW w:w="2370" w:type="dxa"/>
            <w:gridSpan w:val="4"/>
            <w:tcBorders>
              <w:bottom w:val="single" w:sz="4" w:space="0" w:color="000000"/>
            </w:tcBorders>
            <w:vAlign w:val="bottom"/>
          </w:tcPr>
          <w:p w:rsidR="00C205EF" w:rsidRPr="00F466C0" w:rsidRDefault="00C205EF" w:rsidP="00C205EF">
            <w:pPr>
              <w:jc w:val="center"/>
            </w:pPr>
          </w:p>
        </w:tc>
        <w:tc>
          <w:tcPr>
            <w:tcW w:w="675" w:type="dxa"/>
            <w:tcBorders>
              <w:bottom w:val="none" w:sz="0" w:space="0" w:color="000000"/>
            </w:tcBorders>
            <w:vAlign w:val="bottom"/>
          </w:tcPr>
          <w:p w:rsidR="00C205EF" w:rsidRPr="00F466C0" w:rsidRDefault="00C205EF" w:rsidP="00C205EF"/>
        </w:tc>
        <w:tc>
          <w:tcPr>
            <w:tcW w:w="525" w:type="dxa"/>
            <w:tcBorders>
              <w:bottom w:val="none" w:sz="0" w:space="0" w:color="000000"/>
            </w:tcBorders>
            <w:vAlign w:val="bottom"/>
          </w:tcPr>
          <w:p w:rsidR="00C205EF" w:rsidRPr="00F466C0" w:rsidRDefault="00C205EF" w:rsidP="00C205EF"/>
        </w:tc>
        <w:tc>
          <w:tcPr>
            <w:tcW w:w="615" w:type="dxa"/>
            <w:tcBorders>
              <w:bottom w:val="single" w:sz="4" w:space="0" w:color="000000"/>
            </w:tcBorders>
            <w:vAlign w:val="bottom"/>
          </w:tcPr>
          <w:p w:rsidR="00C205EF" w:rsidRPr="00F466C0" w:rsidRDefault="00C205EF" w:rsidP="00C205EF"/>
        </w:tc>
        <w:tc>
          <w:tcPr>
            <w:tcW w:w="495" w:type="dxa"/>
            <w:tcBorders>
              <w:bottom w:val="single" w:sz="4" w:space="0" w:color="000000"/>
            </w:tcBorders>
            <w:vAlign w:val="bottom"/>
          </w:tcPr>
          <w:p w:rsidR="00C205EF" w:rsidRPr="00F466C0" w:rsidRDefault="00C205EF" w:rsidP="00C205EF"/>
        </w:tc>
        <w:tc>
          <w:tcPr>
            <w:tcW w:w="495" w:type="dxa"/>
            <w:vAlign w:val="bottom"/>
          </w:tcPr>
          <w:p w:rsidR="00C205EF" w:rsidRPr="00F466C0" w:rsidRDefault="00C205EF" w:rsidP="00C205EF"/>
        </w:tc>
        <w:tc>
          <w:tcPr>
            <w:tcW w:w="465" w:type="dxa"/>
            <w:vAlign w:val="bottom"/>
          </w:tcPr>
          <w:p w:rsidR="00C205EF" w:rsidRPr="00F466C0" w:rsidRDefault="00C205EF" w:rsidP="00C205EF"/>
        </w:tc>
      </w:tr>
      <w:tr w:rsidR="00C205EF" w:rsidRPr="00F466C0" w:rsidTr="00C205EF">
        <w:trPr>
          <w:cantSplit/>
        </w:trPr>
        <w:tc>
          <w:tcPr>
            <w:tcW w:w="120" w:type="dxa"/>
            <w:vAlign w:val="bottom"/>
          </w:tcPr>
          <w:p w:rsidR="00C205EF" w:rsidRPr="00F466C0" w:rsidRDefault="00C205EF" w:rsidP="00C205EF"/>
        </w:tc>
        <w:tc>
          <w:tcPr>
            <w:tcW w:w="285" w:type="dxa"/>
            <w:vAlign w:val="bottom"/>
          </w:tcPr>
          <w:p w:rsidR="00C205EF" w:rsidRPr="00F466C0" w:rsidRDefault="00C205EF" w:rsidP="00C205EF"/>
        </w:tc>
        <w:tc>
          <w:tcPr>
            <w:tcW w:w="555" w:type="dxa"/>
            <w:vAlign w:val="bottom"/>
          </w:tcPr>
          <w:p w:rsidR="00C205EF" w:rsidRPr="00F466C0" w:rsidRDefault="00C205EF" w:rsidP="00C205EF"/>
        </w:tc>
        <w:tc>
          <w:tcPr>
            <w:tcW w:w="480" w:type="dxa"/>
          </w:tcPr>
          <w:p w:rsidR="00C205EF" w:rsidRPr="00F466C0" w:rsidRDefault="00C205EF" w:rsidP="00C205EF">
            <w:r w:rsidRPr="00F466C0">
              <w:rPr>
                <w:color w:val="333333"/>
                <w:sz w:val="7"/>
                <w:szCs w:val="7"/>
              </w:rPr>
              <w:t>(дата)</w:t>
            </w:r>
          </w:p>
        </w:tc>
        <w:tc>
          <w:tcPr>
            <w:tcW w:w="720" w:type="dxa"/>
            <w:vAlign w:val="bottom"/>
          </w:tcPr>
          <w:p w:rsidR="00C205EF" w:rsidRPr="00F466C0" w:rsidRDefault="00C205EF" w:rsidP="00C205EF"/>
        </w:tc>
        <w:tc>
          <w:tcPr>
            <w:tcW w:w="615" w:type="dxa"/>
            <w:vAlign w:val="bottom"/>
          </w:tcPr>
          <w:p w:rsidR="00C205EF" w:rsidRPr="00F466C0" w:rsidRDefault="00C205EF" w:rsidP="00C205EF"/>
        </w:tc>
        <w:tc>
          <w:tcPr>
            <w:tcW w:w="615" w:type="dxa"/>
            <w:vAlign w:val="bottom"/>
          </w:tcPr>
          <w:p w:rsidR="00C205EF" w:rsidRPr="00F466C0" w:rsidRDefault="00C205EF" w:rsidP="00C205EF"/>
        </w:tc>
        <w:tc>
          <w:tcPr>
            <w:tcW w:w="495" w:type="dxa"/>
          </w:tcPr>
          <w:p w:rsidR="00C205EF" w:rsidRPr="00F466C0" w:rsidRDefault="00C205EF" w:rsidP="00C205EF">
            <w:r w:rsidRPr="00F466C0">
              <w:rPr>
                <w:color w:val="333333"/>
                <w:sz w:val="7"/>
                <w:szCs w:val="7"/>
              </w:rPr>
              <w:t>(должность)</w:t>
            </w:r>
          </w:p>
        </w:tc>
        <w:tc>
          <w:tcPr>
            <w:tcW w:w="540" w:type="dxa"/>
            <w:vAlign w:val="bottom"/>
          </w:tcPr>
          <w:p w:rsidR="00C205EF" w:rsidRPr="00F466C0" w:rsidRDefault="00C205EF" w:rsidP="00C205EF"/>
        </w:tc>
        <w:tc>
          <w:tcPr>
            <w:tcW w:w="480" w:type="dxa"/>
            <w:vAlign w:val="bottom"/>
          </w:tcPr>
          <w:p w:rsidR="00C205EF" w:rsidRPr="00F466C0" w:rsidRDefault="00C205EF" w:rsidP="00C205EF"/>
        </w:tc>
        <w:tc>
          <w:tcPr>
            <w:tcW w:w="615" w:type="dxa"/>
            <w:vAlign w:val="bottom"/>
          </w:tcPr>
          <w:p w:rsidR="00C205EF" w:rsidRPr="00F466C0" w:rsidRDefault="00C205EF" w:rsidP="00C205EF"/>
        </w:tc>
        <w:tc>
          <w:tcPr>
            <w:tcW w:w="1185" w:type="dxa"/>
            <w:gridSpan w:val="2"/>
          </w:tcPr>
          <w:p w:rsidR="00C205EF" w:rsidRPr="00F466C0" w:rsidRDefault="00C205EF" w:rsidP="00C205EF">
            <w:r w:rsidRPr="00F466C0">
              <w:rPr>
                <w:color w:val="333333"/>
                <w:sz w:val="7"/>
                <w:szCs w:val="7"/>
              </w:rPr>
              <w:t>(Фамилия, Имя, Отчество)</w:t>
            </w:r>
          </w:p>
        </w:tc>
        <w:tc>
          <w:tcPr>
            <w:tcW w:w="570" w:type="dxa"/>
            <w:vAlign w:val="bottom"/>
          </w:tcPr>
          <w:p w:rsidR="00C205EF" w:rsidRPr="00F466C0" w:rsidRDefault="00C205EF" w:rsidP="00C205EF"/>
        </w:tc>
        <w:tc>
          <w:tcPr>
            <w:tcW w:w="675" w:type="dxa"/>
            <w:vAlign w:val="bottom"/>
          </w:tcPr>
          <w:p w:rsidR="00C205EF" w:rsidRPr="00F466C0" w:rsidRDefault="00C205EF" w:rsidP="00C205EF"/>
        </w:tc>
        <w:tc>
          <w:tcPr>
            <w:tcW w:w="525" w:type="dxa"/>
            <w:vAlign w:val="bottom"/>
          </w:tcPr>
          <w:p w:rsidR="00C205EF" w:rsidRPr="00F466C0" w:rsidRDefault="00C205EF" w:rsidP="00C205EF"/>
        </w:tc>
        <w:tc>
          <w:tcPr>
            <w:tcW w:w="1110" w:type="dxa"/>
            <w:gridSpan w:val="2"/>
          </w:tcPr>
          <w:p w:rsidR="00C205EF" w:rsidRPr="00F466C0" w:rsidRDefault="00C205EF" w:rsidP="00C205EF">
            <w:pPr>
              <w:jc w:val="center"/>
            </w:pPr>
            <w:r w:rsidRPr="00F466C0">
              <w:rPr>
                <w:color w:val="333333"/>
                <w:sz w:val="11"/>
                <w:szCs w:val="11"/>
              </w:rPr>
              <w:t>(Подпись)</w:t>
            </w:r>
          </w:p>
        </w:tc>
        <w:tc>
          <w:tcPr>
            <w:tcW w:w="495" w:type="dxa"/>
            <w:vAlign w:val="bottom"/>
          </w:tcPr>
          <w:p w:rsidR="00C205EF" w:rsidRPr="00F466C0" w:rsidRDefault="00C205EF" w:rsidP="00C205EF"/>
        </w:tc>
        <w:tc>
          <w:tcPr>
            <w:tcW w:w="465" w:type="dxa"/>
            <w:vAlign w:val="bottom"/>
          </w:tcPr>
          <w:p w:rsidR="00C205EF" w:rsidRPr="00F466C0" w:rsidRDefault="00C205EF" w:rsidP="00C205EF"/>
        </w:tc>
      </w:tr>
    </w:tbl>
    <w:p w:rsidR="00C205EF" w:rsidRPr="00F466C0" w:rsidRDefault="00C205EF" w:rsidP="00C205EF"/>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p>
    <w:p w:rsidR="0016210E" w:rsidRPr="00F466C0" w:rsidRDefault="0016210E" w:rsidP="00126797">
      <w:pPr>
        <w:pStyle w:val="ConsPlusNonformat"/>
        <w:spacing w:line="276" w:lineRule="auto"/>
        <w:contextualSpacing/>
        <w:jc w:val="right"/>
        <w:rPr>
          <w:rFonts w:ascii="Times New Roman" w:hAnsi="Times New Roman" w:cs="Times New Roman"/>
          <w:sz w:val="18"/>
          <w:szCs w:val="18"/>
        </w:rPr>
      </w:pPr>
      <w:r w:rsidRPr="00F466C0">
        <w:rPr>
          <w:rFonts w:ascii="Times New Roman" w:hAnsi="Times New Roman" w:cs="Times New Roman"/>
          <w:sz w:val="18"/>
          <w:szCs w:val="18"/>
        </w:rPr>
        <w:t xml:space="preserve">                                                                  Утверждаю</w:t>
      </w:r>
    </w:p>
    <w:p w:rsidR="0016210E" w:rsidRPr="00F466C0" w:rsidRDefault="0016210E" w:rsidP="00126797">
      <w:pPr>
        <w:pStyle w:val="ConsPlusNonformat"/>
        <w:spacing w:line="276" w:lineRule="auto"/>
        <w:contextualSpacing/>
        <w:jc w:val="right"/>
        <w:rPr>
          <w:rFonts w:ascii="Times New Roman" w:hAnsi="Times New Roman" w:cs="Times New Roman"/>
          <w:sz w:val="18"/>
          <w:szCs w:val="18"/>
        </w:rPr>
      </w:pPr>
      <w:r w:rsidRPr="00F466C0">
        <w:rPr>
          <w:rFonts w:ascii="Times New Roman" w:hAnsi="Times New Roman" w:cs="Times New Roman"/>
          <w:sz w:val="18"/>
          <w:szCs w:val="18"/>
        </w:rPr>
        <w:t xml:space="preserve">                            Руководитель ____________ _____________________</w:t>
      </w:r>
    </w:p>
    <w:p w:rsidR="0016210E" w:rsidRPr="00F466C0" w:rsidRDefault="0016210E" w:rsidP="00126797">
      <w:pPr>
        <w:pStyle w:val="ConsPlusNonformat"/>
        <w:spacing w:line="276" w:lineRule="auto"/>
        <w:contextualSpacing/>
        <w:jc w:val="right"/>
        <w:rPr>
          <w:rFonts w:ascii="Times New Roman" w:hAnsi="Times New Roman" w:cs="Times New Roman"/>
          <w:sz w:val="18"/>
          <w:szCs w:val="18"/>
        </w:rPr>
      </w:pPr>
      <w:r w:rsidRPr="00F466C0">
        <w:rPr>
          <w:rFonts w:ascii="Times New Roman" w:hAnsi="Times New Roman" w:cs="Times New Roman"/>
          <w:sz w:val="18"/>
          <w:szCs w:val="18"/>
        </w:rPr>
        <w:t xml:space="preserve">                            учреждения    (подпись)   (расшифровка подписи)</w:t>
      </w:r>
    </w:p>
    <w:p w:rsidR="0016210E" w:rsidRPr="00F466C0" w:rsidRDefault="0016210E" w:rsidP="00126797">
      <w:pPr>
        <w:pStyle w:val="ConsPlusNonformat"/>
        <w:spacing w:line="276" w:lineRule="auto"/>
        <w:contextualSpacing/>
        <w:jc w:val="right"/>
        <w:rPr>
          <w:rFonts w:ascii="Times New Roman" w:hAnsi="Times New Roman" w:cs="Times New Roman"/>
          <w:sz w:val="18"/>
          <w:szCs w:val="18"/>
        </w:rPr>
      </w:pPr>
      <w:r w:rsidRPr="00F466C0">
        <w:rPr>
          <w:rFonts w:ascii="Times New Roman" w:hAnsi="Times New Roman" w:cs="Times New Roman"/>
          <w:sz w:val="18"/>
          <w:szCs w:val="18"/>
        </w:rPr>
        <w:t xml:space="preserve">                            "__" 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24"/>
          <w:szCs w:val="24"/>
        </w:rPr>
      </w:pPr>
    </w:p>
    <w:p w:rsidR="00126797" w:rsidRPr="00F466C0" w:rsidRDefault="00126797" w:rsidP="00126797">
      <w:pPr>
        <w:pStyle w:val="ConsNormal"/>
        <w:jc w:val="center"/>
        <w:rPr>
          <w:rFonts w:ascii="Times New Roman" w:hAnsi="Times New Roman" w:cs="Times New Roman"/>
          <w:sz w:val="18"/>
          <w:szCs w:val="18"/>
        </w:rPr>
      </w:pPr>
      <w:r w:rsidRPr="00F466C0">
        <w:rPr>
          <w:rFonts w:ascii="Times New Roman" w:hAnsi="Times New Roman" w:cs="Times New Roman"/>
          <w:bCs/>
          <w:sz w:val="18"/>
          <w:szCs w:val="18"/>
        </w:rPr>
        <w:t>Акт N -- от __.__.________</w:t>
      </w:r>
    </w:p>
    <w:p w:rsidR="00126797" w:rsidRPr="00F466C0" w:rsidRDefault="00126797" w:rsidP="00126797">
      <w:pPr>
        <w:pStyle w:val="ConsNormal"/>
        <w:jc w:val="center"/>
        <w:rPr>
          <w:rFonts w:ascii="Times New Roman" w:hAnsi="Times New Roman" w:cs="Times New Roman"/>
          <w:sz w:val="18"/>
          <w:szCs w:val="18"/>
        </w:rPr>
      </w:pPr>
      <w:r w:rsidRPr="00F466C0">
        <w:rPr>
          <w:rFonts w:ascii="Times New Roman" w:hAnsi="Times New Roman" w:cs="Times New Roman"/>
          <w:bCs/>
          <w:sz w:val="18"/>
          <w:szCs w:val="18"/>
        </w:rPr>
        <w:t>о разукомплектации (частичной ликвидации) основного средства</w:t>
      </w:r>
    </w:p>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t>Настоящий акт составлен о том, что во исполнение приказа _________________ "_________________________________" произведена разукомплектация объекта основных средств.</w:t>
      </w:r>
    </w:p>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bCs/>
          <w:sz w:val="18"/>
          <w:szCs w:val="18"/>
        </w:rPr>
        <w:t>1. Сведения об объекте основных средств, подлежащем разукомплектации (частичной ликвидации)</w:t>
      </w:r>
    </w:p>
    <w:p w:rsidR="00126797" w:rsidRPr="00F466C0" w:rsidRDefault="00126797" w:rsidP="00126797">
      <w:pPr>
        <w:pStyle w:val="ConsNormal"/>
        <w:rPr>
          <w:rFonts w:ascii="Times New Roman" w:hAnsi="Times New Roman" w:cs="Times New Roman"/>
          <w:sz w:val="18"/>
          <w:szCs w:val="18"/>
        </w:rPr>
      </w:pPr>
    </w:p>
    <w:tbl>
      <w:tblPr>
        <w:tblW w:w="15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418"/>
        <w:gridCol w:w="1701"/>
        <w:gridCol w:w="1559"/>
        <w:gridCol w:w="1417"/>
        <w:gridCol w:w="1701"/>
        <w:gridCol w:w="1418"/>
        <w:gridCol w:w="1276"/>
        <w:gridCol w:w="1276"/>
        <w:gridCol w:w="1134"/>
      </w:tblGrid>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Наименование объекта основных средств (серия, тип, марка, модель, место нахождения))</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Инвентарный номер</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Дата принятия к бухгалтерскому учету</w:t>
            </w: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Срок полезного использования</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Способ начисления амортизации</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Первоначальная (переоцененная) стоимость, руб.</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Амортизация, руб.</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Ликвидационная стоимость, руб.</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Балансовая стоимость, руб.</w:t>
            </w: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Дооценка, руб.</w:t>
            </w:r>
          </w:p>
        </w:tc>
      </w:tr>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1</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2</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3</w:t>
            </w: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4</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5</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6</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7</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8</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9</w:t>
            </w: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10</w:t>
            </w:r>
          </w:p>
        </w:tc>
      </w:tr>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bl>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bCs/>
          <w:sz w:val="18"/>
          <w:szCs w:val="18"/>
        </w:rPr>
        <w:t>2. Сведения об объектах основных средств, образованных в результате разукомплектации</w:t>
      </w:r>
    </w:p>
    <w:p w:rsidR="00126797" w:rsidRPr="00F466C0" w:rsidRDefault="00126797" w:rsidP="00126797">
      <w:pPr>
        <w:pStyle w:val="ConsNormal"/>
        <w:rPr>
          <w:rFonts w:ascii="Times New Roman" w:hAnsi="Times New Roman" w:cs="Times New Roman"/>
          <w:sz w:val="18"/>
          <w:szCs w:val="18"/>
        </w:rPr>
      </w:pPr>
    </w:p>
    <w:tbl>
      <w:tblPr>
        <w:tblW w:w="1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418"/>
        <w:gridCol w:w="1701"/>
        <w:gridCol w:w="1559"/>
        <w:gridCol w:w="1417"/>
        <w:gridCol w:w="1701"/>
        <w:gridCol w:w="1418"/>
        <w:gridCol w:w="1418"/>
        <w:gridCol w:w="1276"/>
        <w:gridCol w:w="1134"/>
      </w:tblGrid>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Наименование объекта основных средств (серия, тип, марка, модель, место нахождения)</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Инвентарный номер</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Дата принятия к бухгалтерскому учету</w:t>
            </w: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Оставшийся срок полезного использования</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Способ начисления амортизации</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Первоначальная стоимость, руб.</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Ликвидационная стоимость, руб.</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Амортизация, руб.</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Балансовая стоимость, руб.</w:t>
            </w: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Дооценка, руб.</w:t>
            </w:r>
          </w:p>
        </w:tc>
      </w:tr>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1</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2</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3</w:t>
            </w: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4</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5</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6</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7</w:t>
            </w: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8</w:t>
            </w: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9</w:t>
            </w: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10</w:t>
            </w:r>
          </w:p>
        </w:tc>
      </w:tr>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lang w:val="en-US"/>
              </w:rPr>
            </w:pP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r w:rsidR="00126797" w:rsidRPr="00F466C0" w:rsidTr="00F511BE">
        <w:trPr>
          <w:jc w:val="center"/>
        </w:trPr>
        <w:tc>
          <w:tcPr>
            <w:tcW w:w="25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lang w:val="en-US"/>
              </w:rPr>
            </w:pPr>
          </w:p>
        </w:tc>
        <w:tc>
          <w:tcPr>
            <w:tcW w:w="1559"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8"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27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bl>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lastRenderedPageBreak/>
        <w:t>Первоначальная стоимость и другие учетные данные объектов основных средств, образованных в результате разукомплектации, определены на основании мнений специалистов, представленных в комиссии.</w:t>
      </w:r>
    </w:p>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bCs/>
          <w:sz w:val="18"/>
          <w:szCs w:val="18"/>
        </w:rPr>
        <w:t>3. Сведения о частях объектов основных средств, выбывающих из состава ОС</w:t>
      </w:r>
    </w:p>
    <w:p w:rsidR="00126797" w:rsidRPr="00F466C0" w:rsidRDefault="00126797" w:rsidP="00126797">
      <w:pPr>
        <w:pStyle w:val="ConsNormal"/>
        <w:rPr>
          <w:rFonts w:ascii="Times New Roman" w:hAnsi="Times New Roman" w:cs="Times New Roman"/>
          <w:sz w:val="18"/>
          <w:szCs w:val="18"/>
        </w:rPr>
      </w:pP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984"/>
        <w:gridCol w:w="1701"/>
        <w:gridCol w:w="1701"/>
        <w:gridCol w:w="1417"/>
        <w:gridCol w:w="1301"/>
        <w:gridCol w:w="2126"/>
      </w:tblGrid>
      <w:tr w:rsidR="00126797" w:rsidRPr="00F466C0" w:rsidTr="00F511BE">
        <w:trPr>
          <w:jc w:val="center"/>
        </w:trPr>
        <w:tc>
          <w:tcPr>
            <w:tcW w:w="322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Наименование части объекта основных средств (серия, тип, марка, модель)</w:t>
            </w:r>
          </w:p>
        </w:tc>
        <w:tc>
          <w:tcPr>
            <w:tcW w:w="198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Первоначальная стоимость, руб.</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Ликвидационная стоимость, руб.</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Амортизация, руб.</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Балансовая стоимость, руб.</w:t>
            </w:r>
          </w:p>
        </w:tc>
        <w:tc>
          <w:tcPr>
            <w:tcW w:w="13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Дооценка, руб.</w:t>
            </w:r>
          </w:p>
        </w:tc>
        <w:tc>
          <w:tcPr>
            <w:tcW w:w="212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Причина выбытия из состава ОС</w:t>
            </w:r>
          </w:p>
        </w:tc>
      </w:tr>
      <w:tr w:rsidR="00126797" w:rsidRPr="00F466C0" w:rsidTr="00F511BE">
        <w:trPr>
          <w:jc w:val="center"/>
        </w:trPr>
        <w:tc>
          <w:tcPr>
            <w:tcW w:w="322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1</w:t>
            </w:r>
          </w:p>
        </w:tc>
        <w:tc>
          <w:tcPr>
            <w:tcW w:w="198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2</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3</w:t>
            </w: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4</w:t>
            </w: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5</w:t>
            </w:r>
          </w:p>
        </w:tc>
        <w:tc>
          <w:tcPr>
            <w:tcW w:w="13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6</w:t>
            </w:r>
          </w:p>
        </w:tc>
        <w:tc>
          <w:tcPr>
            <w:tcW w:w="212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r w:rsidRPr="00F466C0">
              <w:rPr>
                <w:sz w:val="18"/>
                <w:szCs w:val="18"/>
              </w:rPr>
              <w:t>7</w:t>
            </w:r>
          </w:p>
        </w:tc>
      </w:tr>
      <w:tr w:rsidR="00126797" w:rsidRPr="00F466C0" w:rsidTr="00F511BE">
        <w:trPr>
          <w:jc w:val="center"/>
        </w:trPr>
        <w:tc>
          <w:tcPr>
            <w:tcW w:w="322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98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3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212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r w:rsidR="00126797" w:rsidRPr="00F466C0" w:rsidTr="00F511BE">
        <w:trPr>
          <w:jc w:val="center"/>
        </w:trPr>
        <w:tc>
          <w:tcPr>
            <w:tcW w:w="322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98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3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212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r w:rsidR="00126797" w:rsidRPr="00F466C0" w:rsidTr="00F511BE">
        <w:trPr>
          <w:jc w:val="center"/>
        </w:trPr>
        <w:tc>
          <w:tcPr>
            <w:tcW w:w="322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left"/>
              <w:rPr>
                <w:sz w:val="18"/>
                <w:szCs w:val="18"/>
              </w:rPr>
            </w:pPr>
          </w:p>
        </w:tc>
        <w:tc>
          <w:tcPr>
            <w:tcW w:w="1984"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7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1301"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c>
          <w:tcPr>
            <w:tcW w:w="2126" w:type="dxa"/>
            <w:tcBorders>
              <w:top w:val="single" w:sz="6" w:space="0" w:color="auto"/>
              <w:left w:val="single" w:sz="6" w:space="0" w:color="auto"/>
              <w:bottom w:val="single" w:sz="6" w:space="0" w:color="auto"/>
              <w:right w:val="single" w:sz="6" w:space="0" w:color="auto"/>
            </w:tcBorders>
          </w:tcPr>
          <w:p w:rsidR="00126797" w:rsidRPr="00F466C0" w:rsidRDefault="00126797" w:rsidP="00F511BE">
            <w:pPr>
              <w:pStyle w:val="ConsDTNormal"/>
              <w:autoSpaceDE/>
              <w:jc w:val="center"/>
              <w:rPr>
                <w:sz w:val="18"/>
                <w:szCs w:val="18"/>
              </w:rPr>
            </w:pPr>
          </w:p>
        </w:tc>
      </w:tr>
    </w:tbl>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t>Первоначальная стоимость и другие учетные данные частей объектов основных средств, выбывающих при разукомплектации, определены на основании мнений специалистов, представленных в комиссии.</w:t>
      </w:r>
    </w:p>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bCs/>
          <w:sz w:val="18"/>
          <w:szCs w:val="18"/>
        </w:rPr>
        <w:t>Председатель комиссии:</w:t>
      </w: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bCs/>
          <w:sz w:val="18"/>
          <w:szCs w:val="18"/>
        </w:rPr>
        <w:t>Члены комиссии:</w:t>
      </w: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br/>
      </w: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t>Сведения о разукомплектации (частичном выбытии) внесены в инвентарную карточку учета объекта основных средств.</w:t>
      </w:r>
    </w:p>
    <w:p w:rsidR="00126797" w:rsidRPr="00F466C0" w:rsidRDefault="00126797" w:rsidP="00126797">
      <w:pPr>
        <w:pStyle w:val="ConsNormal"/>
        <w:rPr>
          <w:rFonts w:ascii="Times New Roman" w:hAnsi="Times New Roman" w:cs="Times New Roman"/>
          <w:sz w:val="18"/>
          <w:szCs w:val="18"/>
        </w:rPr>
      </w:pPr>
    </w:p>
    <w:p w:rsidR="00126797" w:rsidRPr="00F466C0" w:rsidRDefault="00126797" w:rsidP="00126797">
      <w:pPr>
        <w:pStyle w:val="ConsNormal"/>
        <w:rPr>
          <w:rFonts w:ascii="Times New Roman" w:hAnsi="Times New Roman" w:cs="Times New Roman"/>
          <w:sz w:val="18"/>
          <w:szCs w:val="18"/>
        </w:rPr>
      </w:pPr>
      <w:r w:rsidRPr="00F466C0">
        <w:rPr>
          <w:rFonts w:ascii="Times New Roman" w:hAnsi="Times New Roman" w:cs="Times New Roman"/>
          <w:sz w:val="18"/>
          <w:szCs w:val="18"/>
        </w:rPr>
        <w:t xml:space="preserve">Бухгалтер </w:t>
      </w:r>
    </w:p>
    <w:p w:rsidR="00C205EF" w:rsidRPr="00F466C0" w:rsidRDefault="00C205EF" w:rsidP="00126797">
      <w:pPr>
        <w:pStyle w:val="ConsPlusNonformat"/>
        <w:spacing w:line="276" w:lineRule="auto"/>
        <w:contextualSpacing/>
        <w:jc w:val="both"/>
        <w:rPr>
          <w:rFonts w:ascii="Times New Roman" w:hAnsi="Times New Roman" w:cs="Times New Roman"/>
          <w:sz w:val="18"/>
          <w:szCs w:val="18"/>
        </w:rPr>
      </w:pPr>
    </w:p>
    <w:p w:rsidR="00C205EF" w:rsidRPr="00F466C0" w:rsidRDefault="00C205EF" w:rsidP="00B21A24">
      <w:pPr>
        <w:pStyle w:val="ConsPlusNormal"/>
        <w:spacing w:line="276" w:lineRule="auto"/>
        <w:contextualSpacing/>
        <w:jc w:val="right"/>
        <w:outlineLvl w:val="2"/>
      </w:pPr>
    </w:p>
    <w:p w:rsidR="00C205EF" w:rsidRPr="00F466C0" w:rsidRDefault="00C205EF" w:rsidP="00B21A24">
      <w:pPr>
        <w:pStyle w:val="ConsPlusNormal"/>
        <w:spacing w:line="276" w:lineRule="auto"/>
        <w:contextualSpacing/>
        <w:jc w:val="right"/>
        <w:outlineLvl w:val="2"/>
      </w:pPr>
    </w:p>
    <w:p w:rsidR="00C205EF" w:rsidRPr="00F466C0" w:rsidRDefault="00C205EF"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r w:rsidRPr="00F466C0">
        <w:t>Реестр</w:t>
      </w:r>
    </w:p>
    <w:p w:rsidR="0016210E" w:rsidRPr="00F466C0" w:rsidRDefault="0016210E" w:rsidP="00B21A24">
      <w:pPr>
        <w:pStyle w:val="ConsPlusNormal"/>
        <w:spacing w:line="276" w:lineRule="auto"/>
        <w:contextualSpacing/>
        <w:jc w:val="center"/>
      </w:pPr>
      <w:r w:rsidRPr="00F466C0">
        <w:t>платежных поручений</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Организация:</w:t>
      </w:r>
    </w:p>
    <w:p w:rsidR="0016210E" w:rsidRPr="00F466C0" w:rsidRDefault="0016210E" w:rsidP="00B21A24">
      <w:pPr>
        <w:pStyle w:val="ConsPlusNormal"/>
        <w:spacing w:line="276" w:lineRule="auto"/>
        <w:contextualSpacing/>
        <w:jc w:val="both"/>
      </w:pPr>
    </w:p>
    <w:tbl>
      <w:tblPr>
        <w:tblW w:w="20709" w:type="dxa"/>
        <w:tblLayout w:type="fixed"/>
        <w:tblCellMar>
          <w:top w:w="102" w:type="dxa"/>
          <w:left w:w="62" w:type="dxa"/>
          <w:bottom w:w="102" w:type="dxa"/>
          <w:right w:w="62" w:type="dxa"/>
        </w:tblCellMar>
        <w:tblLook w:val="0000"/>
      </w:tblPr>
      <w:tblGrid>
        <w:gridCol w:w="582"/>
        <w:gridCol w:w="1474"/>
        <w:gridCol w:w="851"/>
        <w:gridCol w:w="2041"/>
        <w:gridCol w:w="1417"/>
        <w:gridCol w:w="2098"/>
        <w:gridCol w:w="1701"/>
        <w:gridCol w:w="1191"/>
        <w:gridCol w:w="1871"/>
        <w:gridCol w:w="1077"/>
        <w:gridCol w:w="907"/>
        <w:gridCol w:w="850"/>
        <w:gridCol w:w="794"/>
        <w:gridCol w:w="1247"/>
        <w:gridCol w:w="1247"/>
        <w:gridCol w:w="1361"/>
      </w:tblGrid>
      <w:tr w:rsidR="0016210E" w:rsidRPr="00F466C0" w:rsidTr="00C205EF">
        <w:tc>
          <w:tcPr>
            <w:tcW w:w="58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147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Номер документа</w:t>
            </w:r>
          </w:p>
        </w:tc>
        <w:tc>
          <w:tcPr>
            <w:tcW w:w="8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Дата</w:t>
            </w:r>
          </w:p>
        </w:tc>
        <w:tc>
          <w:tcPr>
            <w:tcW w:w="204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 плательщика</w:t>
            </w:r>
          </w:p>
        </w:tc>
        <w:tc>
          <w:tcPr>
            <w:tcW w:w="141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Лицевой счет</w:t>
            </w: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 получателя</w:t>
            </w:r>
          </w:p>
        </w:tc>
        <w:tc>
          <w:tcPr>
            <w:tcW w:w="170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Банк получателя</w:t>
            </w:r>
          </w:p>
        </w:tc>
        <w:tc>
          <w:tcPr>
            <w:tcW w:w="119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Сумма</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Назначение платежа</w:t>
            </w:r>
          </w:p>
        </w:tc>
        <w:tc>
          <w:tcPr>
            <w:tcW w:w="107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Код главы</w:t>
            </w:r>
          </w:p>
        </w:tc>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РзПр</w:t>
            </w:r>
          </w:p>
        </w:tc>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ЦСР</w:t>
            </w:r>
          </w:p>
        </w:tc>
        <w:tc>
          <w:tcPr>
            <w:tcW w:w="7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ВР</w:t>
            </w:r>
          </w:p>
        </w:tc>
        <w:tc>
          <w:tcPr>
            <w:tcW w:w="1247"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18" w:tooltip="Приказ Минфина России от 29.11.2017 N 209н (ред. от 21.08.2023) &quot;Об утверждении Порядка применения классификации операций сектора государственного управления&quot; (Зарегистрировано в Минюсте России 12.02.2018 N 50003){КонсультантПлюс}" w:history="1">
              <w:r w:rsidR="0016210E" w:rsidRPr="00F466C0">
                <w:rPr>
                  <w:color w:val="0000FF"/>
                </w:rPr>
                <w:t>КОСГУ</w:t>
              </w:r>
            </w:hyperlink>
          </w:p>
        </w:tc>
        <w:tc>
          <w:tcPr>
            <w:tcW w:w="124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СубКосгу</w:t>
            </w:r>
          </w:p>
        </w:tc>
        <w:tc>
          <w:tcPr>
            <w:tcW w:w="136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Тип средств</w:t>
            </w:r>
          </w:p>
        </w:tc>
      </w:tr>
      <w:tr w:rsidR="0016210E" w:rsidRPr="00F466C0" w:rsidTr="00C205EF">
        <w:tc>
          <w:tcPr>
            <w:tcW w:w="58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8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04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79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24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24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Ответственный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   _________   _____________________   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    (телефон)</w:t>
      </w:r>
    </w:p>
    <w:p w:rsidR="0016210E" w:rsidRPr="00F466C0" w:rsidRDefault="0016210E" w:rsidP="00B21A24">
      <w:pPr>
        <w:pStyle w:val="ConsPlusNormal"/>
        <w:spacing w:line="276" w:lineRule="auto"/>
        <w:contextualSpacing/>
        <w:rPr>
          <w:sz w:val="20"/>
          <w:szCs w:val="20"/>
        </w:rPr>
        <w:sectPr w:rsidR="0016210E" w:rsidRPr="00F466C0" w:rsidSect="00CD6FB2">
          <w:headerReference w:type="default" r:id="rId19"/>
          <w:footerReference w:type="default" r:id="rId20"/>
          <w:pgSz w:w="16838" w:h="11906" w:orient="landscape"/>
          <w:pgMar w:top="1134" w:right="397" w:bottom="1134" w:left="397" w:header="0" w:footer="0" w:gutter="0"/>
          <w:cols w:space="720"/>
          <w:noEndnote/>
        </w:sectPr>
      </w:pPr>
    </w:p>
    <w:p w:rsidR="0016210E" w:rsidRPr="00F466C0" w:rsidRDefault="0016210E" w:rsidP="00B21A24">
      <w:pPr>
        <w:pStyle w:val="ConsPlusNormal"/>
        <w:spacing w:line="276" w:lineRule="auto"/>
        <w:contextualSpacing/>
        <w:jc w:val="right"/>
        <w:outlineLvl w:val="1"/>
      </w:pPr>
      <w:r w:rsidRPr="00F466C0">
        <w:lastRenderedPageBreak/>
        <w:t>Приложение 3</w:t>
      </w:r>
    </w:p>
    <w:p w:rsidR="0016210E" w:rsidRPr="00F466C0" w:rsidRDefault="0016210E" w:rsidP="00B21A24">
      <w:pPr>
        <w:pStyle w:val="ConsPlusNormal"/>
        <w:spacing w:line="276" w:lineRule="auto"/>
        <w:contextualSpacing/>
        <w:jc w:val="right"/>
      </w:pPr>
      <w:r w:rsidRPr="00F466C0">
        <w:t>к единой учетной политике</w:t>
      </w:r>
    </w:p>
    <w:p w:rsidR="0016210E" w:rsidRPr="00F466C0" w:rsidRDefault="0016210E" w:rsidP="00B21A24">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5" w:name="Par3064"/>
      <w:bookmarkEnd w:id="5"/>
      <w:r w:rsidRPr="00F466C0">
        <w:rPr>
          <w:rFonts w:ascii="Times New Roman" w:hAnsi="Times New Roman" w:cs="Times New Roman"/>
          <w:b w:val="0"/>
        </w:rPr>
        <w:t>Перечень</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регистров бухгалтерского учета</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1. Журнал операций по счету "Касса"</w:t>
      </w:r>
    </w:p>
    <w:p w:rsidR="0016210E" w:rsidRPr="00F466C0" w:rsidRDefault="0016210E" w:rsidP="00B21A24">
      <w:pPr>
        <w:pStyle w:val="ConsPlusNormal"/>
        <w:spacing w:before="240" w:line="276" w:lineRule="auto"/>
        <w:ind w:firstLine="540"/>
        <w:contextualSpacing/>
        <w:jc w:val="both"/>
      </w:pPr>
      <w:r w:rsidRPr="00F466C0">
        <w:t>2. Журнал операций с безналичными денежными средствами</w:t>
      </w:r>
    </w:p>
    <w:p w:rsidR="0016210E" w:rsidRPr="00F466C0" w:rsidRDefault="0016210E" w:rsidP="00B21A24">
      <w:pPr>
        <w:pStyle w:val="ConsPlusNormal"/>
        <w:spacing w:before="240" w:line="276" w:lineRule="auto"/>
        <w:ind w:firstLine="540"/>
        <w:contextualSpacing/>
        <w:jc w:val="both"/>
      </w:pPr>
      <w:r w:rsidRPr="00F466C0">
        <w:t>3. Журнал операций расчетов с подотчетными лицами</w:t>
      </w:r>
    </w:p>
    <w:p w:rsidR="0016210E" w:rsidRPr="00F466C0" w:rsidRDefault="0016210E" w:rsidP="00B21A24">
      <w:pPr>
        <w:pStyle w:val="ConsPlusNormal"/>
        <w:spacing w:before="240" w:line="276" w:lineRule="auto"/>
        <w:ind w:firstLine="540"/>
        <w:contextualSpacing/>
        <w:jc w:val="both"/>
      </w:pPr>
      <w:r w:rsidRPr="00F466C0">
        <w:t>4. Журнал операций расчетов с поставщиками и подрядчиками</w:t>
      </w:r>
    </w:p>
    <w:p w:rsidR="0016210E" w:rsidRPr="00F466C0" w:rsidRDefault="0016210E" w:rsidP="00B21A24">
      <w:pPr>
        <w:pStyle w:val="ConsPlusNormal"/>
        <w:spacing w:before="240" w:line="276" w:lineRule="auto"/>
        <w:ind w:firstLine="540"/>
        <w:contextualSpacing/>
        <w:jc w:val="both"/>
      </w:pPr>
      <w:r w:rsidRPr="00F466C0">
        <w:t>5. Журнал операций расчетов с дебиторами по доходам.</w:t>
      </w:r>
    </w:p>
    <w:p w:rsidR="0016210E" w:rsidRPr="00F466C0" w:rsidRDefault="0016210E" w:rsidP="00B21A24">
      <w:pPr>
        <w:pStyle w:val="ConsPlusNormal"/>
        <w:spacing w:before="240" w:line="276" w:lineRule="auto"/>
        <w:ind w:firstLine="540"/>
        <w:contextualSpacing/>
        <w:jc w:val="both"/>
      </w:pPr>
      <w:r w:rsidRPr="00F466C0">
        <w:t>6. Журнал операций расчетов по оплате труда, денежному довольствию и стипендиям</w:t>
      </w:r>
    </w:p>
    <w:p w:rsidR="0016210E" w:rsidRPr="00F466C0" w:rsidRDefault="0016210E" w:rsidP="00B21A24">
      <w:pPr>
        <w:pStyle w:val="ConsPlusNormal"/>
        <w:spacing w:before="240" w:line="276" w:lineRule="auto"/>
        <w:ind w:firstLine="540"/>
        <w:contextualSpacing/>
        <w:jc w:val="both"/>
      </w:pPr>
      <w:r w:rsidRPr="00F466C0">
        <w:t>7. Журнал операций по выбытию и перемещению нефинансовых активов</w:t>
      </w:r>
    </w:p>
    <w:p w:rsidR="0016210E" w:rsidRPr="00F466C0" w:rsidRDefault="0016210E" w:rsidP="00B21A24">
      <w:pPr>
        <w:pStyle w:val="ConsPlusNormal"/>
        <w:spacing w:before="240" w:line="276" w:lineRule="auto"/>
        <w:ind w:firstLine="540"/>
        <w:contextualSpacing/>
        <w:jc w:val="both"/>
      </w:pPr>
      <w:r w:rsidRPr="00F466C0">
        <w:t>8. Журнал по прочим операциям</w:t>
      </w:r>
    </w:p>
    <w:p w:rsidR="0016210E" w:rsidRPr="00F466C0" w:rsidRDefault="0016210E" w:rsidP="00B21A24">
      <w:pPr>
        <w:pStyle w:val="ConsPlusNormal"/>
        <w:spacing w:before="240" w:line="276" w:lineRule="auto"/>
        <w:ind w:firstLine="540"/>
        <w:contextualSpacing/>
        <w:jc w:val="both"/>
      </w:pPr>
      <w:r w:rsidRPr="00F466C0">
        <w:t>9. Главная книга</w:t>
      </w:r>
    </w:p>
    <w:p w:rsidR="0016210E" w:rsidRPr="00F466C0" w:rsidRDefault="0016210E" w:rsidP="00B21A24">
      <w:pPr>
        <w:pStyle w:val="ConsPlusNormal"/>
        <w:spacing w:before="240" w:line="276" w:lineRule="auto"/>
        <w:ind w:firstLine="540"/>
        <w:contextualSpacing/>
        <w:jc w:val="both"/>
      </w:pPr>
      <w:r w:rsidRPr="00F466C0">
        <w:t xml:space="preserve">10. Иные регистры, предусмотренные Инструкциями </w:t>
      </w:r>
      <w:hyperlink r:id="rId21"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N 157н</w:t>
        </w:r>
      </w:hyperlink>
      <w:r w:rsidRPr="00F466C0">
        <w:t xml:space="preserve"> и </w:t>
      </w:r>
      <w:hyperlink r:id="rId22" w:tooltip="Приказ Минфина России от 06.12.2010 N 162н (ред. от 29.03.2023) &quot;Об утверждении Плана счетов бюджетного учета и Инструкции по его применению&quot; (Зарегистрировано в Минюсте России 27.01.2011 N 19593){КонсультантПлюс}" w:history="1">
        <w:r w:rsidRPr="00F466C0">
          <w:rPr>
            <w:color w:val="0000FF"/>
          </w:rPr>
          <w:t>N 162н</w:t>
        </w:r>
      </w:hyperlink>
      <w:r w:rsidRPr="00F466C0">
        <w:t>, а также приказами субъекта учета в рамках формирования учетной политики.</w:t>
      </w:r>
    </w:p>
    <w:p w:rsidR="0016210E" w:rsidRPr="00F466C0" w:rsidRDefault="0016210E" w:rsidP="00B21A24">
      <w:pPr>
        <w:pStyle w:val="ConsPlusNormal"/>
        <w:spacing w:before="240" w:line="276" w:lineRule="auto"/>
        <w:ind w:firstLine="540"/>
        <w:contextualSpacing/>
        <w:jc w:val="both"/>
      </w:pPr>
      <w:r w:rsidRPr="00F466C0">
        <w:t>Журнал операций по исправлению ошибок прошлых лет.</w:t>
      </w:r>
    </w:p>
    <w:p w:rsidR="0016210E" w:rsidRPr="00F466C0" w:rsidRDefault="0016210E" w:rsidP="00B21A24">
      <w:pPr>
        <w:pStyle w:val="ConsPlusNormal"/>
        <w:spacing w:before="240" w:line="276" w:lineRule="auto"/>
        <w:ind w:firstLine="540"/>
        <w:contextualSpacing/>
        <w:jc w:val="both"/>
      </w:pPr>
      <w:r w:rsidRPr="00F466C0">
        <w:t>Журнал операций межотчетного периода.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582B09" w:rsidRPr="00F466C0" w:rsidRDefault="00582B09"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Default="00126797"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Pr="00F466C0" w:rsidRDefault="00CD6FB2"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lastRenderedPageBreak/>
        <w:t>Приложение 4</w:t>
      </w:r>
    </w:p>
    <w:p w:rsidR="00582B09" w:rsidRPr="00F466C0" w:rsidRDefault="00582B09" w:rsidP="00582B09">
      <w:pPr>
        <w:pStyle w:val="ConsPlusNormal"/>
        <w:spacing w:line="276" w:lineRule="auto"/>
        <w:contextualSpacing/>
        <w:jc w:val="right"/>
      </w:pPr>
      <w:r w:rsidRPr="00F466C0">
        <w:t>к единой учетной политике</w:t>
      </w:r>
    </w:p>
    <w:p w:rsidR="00582B09" w:rsidRPr="00F466C0" w:rsidRDefault="00582B09" w:rsidP="00582B09">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6" w:name="Par3095"/>
      <w:bookmarkEnd w:id="6"/>
      <w:r w:rsidRPr="00F466C0">
        <w:rPr>
          <w:rFonts w:ascii="Times New Roman" w:hAnsi="Times New Roman" w:cs="Times New Roman"/>
          <w:b w:val="0"/>
        </w:rPr>
        <w:t>Периодичность</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формирования регистров бухгалтерского учета</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на бумажных носителях</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624"/>
        <w:gridCol w:w="1984"/>
        <w:gridCol w:w="3912"/>
        <w:gridCol w:w="2551"/>
      </w:tblGrid>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Код формы документа</w:t>
            </w:r>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 регистра</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Периодичность</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0509214</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Карточка учета права пользования нефинансовым активом</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При выбытии с учета объекта права пользования активом</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0509215</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Инвентарная карточка учета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При закрытии инвентарной карточки (выбытии инвентарного объекта) или по запросу</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0509216</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Инвентарная карточка группового учета нефинансовых активов</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При закрытии инвентарной карточки (выбытии инвентарного объекта) или по запросу</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0504035</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Оборотная ведомость по нефинансовым активам</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Ежегодно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0504064</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Журнал регистрации обязательств</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Ежегодно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6</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0504071</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Журнал операций</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Ежемесячно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7</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2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0509213</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Журнал операций по забалансовому счету</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Ежемесячно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8</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3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0504072</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Главная книга</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Ежемесячно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9</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3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0504093</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Журнал регистрации приходных и расходных кассовых ордеров</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Ежегодно</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10</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3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0504041</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Карточка количественно-суммового учета материальных ценностей</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По запросу</w:t>
            </w:r>
          </w:p>
        </w:tc>
      </w:tr>
      <w:tr w:rsidR="0016210E" w:rsidRPr="00F466C0">
        <w:tc>
          <w:tcPr>
            <w:tcW w:w="62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11</w:t>
            </w:r>
          </w:p>
        </w:tc>
        <w:tc>
          <w:tcPr>
            <w:tcW w:w="1984" w:type="dxa"/>
            <w:tcBorders>
              <w:top w:val="single" w:sz="4" w:space="0" w:color="auto"/>
              <w:left w:val="single" w:sz="4" w:space="0" w:color="auto"/>
              <w:bottom w:val="single" w:sz="4" w:space="0" w:color="auto"/>
              <w:right w:val="single" w:sz="4" w:space="0" w:color="auto"/>
            </w:tcBorders>
            <w:vAlign w:val="center"/>
          </w:tcPr>
          <w:p w:rsidR="0016210E" w:rsidRPr="00F466C0" w:rsidRDefault="00450A73" w:rsidP="00B21A24">
            <w:pPr>
              <w:pStyle w:val="ConsPlusNormal"/>
              <w:spacing w:line="276" w:lineRule="auto"/>
              <w:contextualSpacing/>
              <w:jc w:val="center"/>
            </w:pPr>
            <w:hyperlink r:id="rId3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0509211</w:t>
              </w:r>
            </w:hyperlink>
          </w:p>
        </w:tc>
        <w:tc>
          <w:tcPr>
            <w:tcW w:w="391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Карточка капитальных вложений</w:t>
            </w:r>
          </w:p>
        </w:tc>
        <w:tc>
          <w:tcPr>
            <w:tcW w:w="255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По требованию</w:t>
            </w:r>
          </w:p>
        </w:tc>
      </w:tr>
    </w:tbl>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582B09" w:rsidRPr="00F466C0">
        <w:t>5</w:t>
      </w:r>
    </w:p>
    <w:p w:rsidR="00582B09" w:rsidRPr="00F466C0" w:rsidRDefault="00CD6FB2" w:rsidP="00582B09">
      <w:pPr>
        <w:pStyle w:val="ConsPlusNormal"/>
        <w:spacing w:line="276" w:lineRule="auto"/>
        <w:contextualSpacing/>
        <w:jc w:val="right"/>
      </w:pPr>
      <w:r>
        <w:t>к единой учетной политике</w:t>
      </w:r>
    </w:p>
    <w:p w:rsidR="00582B09" w:rsidRPr="00F466C0" w:rsidRDefault="00582B09" w:rsidP="00582B09">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7" w:name="Par3181"/>
      <w:bookmarkEnd w:id="7"/>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признания и отражения в учете и отчетности</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событий после отчетной даты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1. Общие положения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1.1. Настоящий порядок признания и отражения в учете и отчетности событий после отчетной даты (далее - Порядок) разработан в соответствии с СГС "События после отчетной даты", а также Методическими </w:t>
      </w:r>
      <w:hyperlink r:id="rId34" w:tooltip="&lt;Письмо&gt; Минфина России от 31.07.2018 N 02-06-07/55005 &lt;О направлении Методических указаний по применению федерального стандарта бухгалтерского учета для организаций государственного сектора &quot;События после отчетной даты&quot;, утв. Приказом Минфина России от 30.12." w:history="1">
        <w:r w:rsidRPr="00F466C0">
          <w:rPr>
            <w:color w:val="0000FF"/>
          </w:rPr>
          <w:t>рекомендациями</w:t>
        </w:r>
      </w:hyperlink>
      <w:r w:rsidRPr="00F466C0">
        <w:t>, доведенными письмом Минфина России от 31.07.2018 N 02-06-07/55005.</w:t>
      </w:r>
    </w:p>
    <w:p w:rsidR="0016210E" w:rsidRPr="00F466C0" w:rsidRDefault="0016210E" w:rsidP="00B21A24">
      <w:pPr>
        <w:pStyle w:val="ConsPlusNormal"/>
        <w:spacing w:before="240" w:line="276" w:lineRule="auto"/>
        <w:ind w:firstLine="540"/>
        <w:contextualSpacing/>
        <w:jc w:val="both"/>
      </w:pPr>
      <w:r w:rsidRPr="00F466C0">
        <w:t>1.2. Событиями после отчетной даты признаются существенные факты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которые имели место в период между отчетной датой и датой подписания бухгалтерской отчетности.</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2. Перечень фактов хозяйственной жизни, которые признаются событиями после отчетной даты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К событиям после отчетной даты кроме фактов хозяйственной жизни, указанных в СГС "События после отчетной даты", относятся следующие события, подтверждающие условия деятельности:</w:t>
      </w:r>
    </w:p>
    <w:p w:rsidR="0016210E" w:rsidRPr="00F466C0" w:rsidRDefault="0016210E" w:rsidP="00B21A24">
      <w:pPr>
        <w:pStyle w:val="ConsPlusNormal"/>
        <w:spacing w:before="240" w:line="276" w:lineRule="auto"/>
        <w:ind w:firstLine="540"/>
        <w:contextualSpacing/>
        <w:jc w:val="both"/>
      </w:pPr>
      <w:r w:rsidRPr="00F466C0">
        <w:t>выявление документально подтвержденных обстоятельств, указывающих на наличие у дебиторской задолженности признаков сомнительной, если по состоянию на отчетную дату в отношении этой дебиторской задолженности уже осуществлялись меры по ее взысканию;</w:t>
      </w:r>
    </w:p>
    <w:p w:rsidR="0016210E" w:rsidRPr="00F466C0" w:rsidRDefault="0016210E" w:rsidP="00B21A24">
      <w:pPr>
        <w:pStyle w:val="ConsPlusNormal"/>
        <w:spacing w:before="240" w:line="276" w:lineRule="auto"/>
        <w:ind w:firstLine="540"/>
        <w:contextualSpacing/>
        <w:jc w:val="both"/>
      </w:pPr>
      <w:r w:rsidRPr="00F466C0">
        <w:t>завершение после отчетной даты оформления результатов инвентаризации активов и обязательств, проводимой в целях подтверждения данных годовой бухгалтерской (финансовой) отчетности.</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3. Отражение в учете и отчетности событий после отчетной даты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3.1. События, подтверждающие условия деятельности, в зависимости от их характера, отражаются в бухгалтерском учете путем выполнения 31 декабря отчетного периода записей по счетам Рабочего плана счетов бухгалтерского учета (до отражения бухгалтерских записей по завершении финансового года) - дополнительной бухгалтерской записью, либо бухгалтерской записью, оформленной по способу "Красное сторно", и дополнительной бухгалтерской записью на основании бухгалтерской справки </w:t>
      </w:r>
      <w:hyperlink r:id="rId3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r w:rsidRPr="00F466C0">
        <w:t xml:space="preserve"> с приложением первичных или иных документов.</w:t>
      </w:r>
    </w:p>
    <w:p w:rsidR="0016210E" w:rsidRPr="00F466C0" w:rsidRDefault="0016210E" w:rsidP="00B21A24">
      <w:pPr>
        <w:pStyle w:val="ConsPlusNormal"/>
        <w:spacing w:before="240" w:line="276" w:lineRule="auto"/>
        <w:ind w:firstLine="540"/>
        <w:contextualSpacing/>
        <w:jc w:val="both"/>
      </w:pPr>
      <w:r w:rsidRPr="00F466C0">
        <w:t xml:space="preserve">3.2. В случае если для соблюдения сроков представления бухгалтерской (финансовой) отчетности и в связи с поздним поступлением первичных учетных документов информация о событии после отчетной даты не используется при формировании показателей бухгалтерской (финансовой) отчетности, информация об указанном событии раскрывается в текстовой части пояснительной записки </w:t>
      </w:r>
      <w:hyperlink r:id="rId36" w:tooltip="Приказ Минфина России от 28.12.2010 N 191н (ред. от 07.03.2024) &quo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quot; (Зарегистрировано в Минюс" w:history="1">
        <w:r w:rsidRPr="00F466C0">
          <w:rPr>
            <w:color w:val="0000FF"/>
          </w:rPr>
          <w:t>ф. 0503160</w:t>
        </w:r>
      </w:hyperlink>
      <w:r w:rsidRPr="00F466C0">
        <w:t xml:space="preserve">. При этом на основании указанной информации (в межотчетный период) корректируются входящие остатки на 1 января года, следующего за </w:t>
      </w:r>
      <w:r w:rsidRPr="00F466C0">
        <w:lastRenderedPageBreak/>
        <w:t>отчетным.</w:t>
      </w:r>
    </w:p>
    <w:p w:rsidR="0016210E" w:rsidRPr="00F466C0" w:rsidRDefault="0016210E" w:rsidP="00B21A24">
      <w:pPr>
        <w:pStyle w:val="ConsPlusNormal"/>
        <w:spacing w:before="240" w:line="276" w:lineRule="auto"/>
        <w:ind w:firstLine="540"/>
        <w:contextualSpacing/>
        <w:jc w:val="both"/>
      </w:pPr>
      <w:r w:rsidRPr="00F466C0">
        <w:t>3.3. События, указывающие на условия деятельности, отражаются в бухгалтерском учете в соответствии с СГС "События после отчетной даты".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26797" w:rsidRDefault="00126797"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Pr="00F466C0" w:rsidRDefault="00CD6FB2" w:rsidP="00B21A24">
      <w:pPr>
        <w:pStyle w:val="ConsPlusNormal"/>
        <w:spacing w:line="276" w:lineRule="auto"/>
        <w:contextualSpacing/>
        <w:jc w:val="right"/>
        <w:outlineLvl w:val="1"/>
      </w:pPr>
    </w:p>
    <w:p w:rsidR="00126797" w:rsidRPr="00F466C0" w:rsidRDefault="00126797"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552C36" w:rsidRPr="00F466C0">
        <w:t>6</w:t>
      </w:r>
    </w:p>
    <w:p w:rsidR="00582B09" w:rsidRPr="00F466C0" w:rsidRDefault="00CD6FB2" w:rsidP="00582B09">
      <w:pPr>
        <w:pStyle w:val="ConsPlusNormal"/>
        <w:spacing w:line="276" w:lineRule="auto"/>
        <w:contextualSpacing/>
        <w:jc w:val="right"/>
      </w:pPr>
      <w:bookmarkStart w:id="8" w:name="Par3213"/>
      <w:bookmarkEnd w:id="8"/>
      <w:r>
        <w:t>к единой учетной политике</w:t>
      </w:r>
    </w:p>
    <w:p w:rsidR="00582B09" w:rsidRPr="00F466C0" w:rsidRDefault="00582B09" w:rsidP="00582B09">
      <w:pPr>
        <w:pStyle w:val="ConsPlusNormal"/>
        <w:spacing w:line="276" w:lineRule="auto"/>
        <w:contextualSpacing/>
        <w:jc w:val="right"/>
      </w:pP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формирования и использования резервов</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1. Общие положения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1.1. Порядок формирования и использования резервов устанавливает правила отражения в бухгалтерском учете субъекта учета информации о состоянии и движении сумм резервов предстоящих расходов в целях равномерного включения расходов на финансовый результат субъекта учета по обязательствам, не определенным по величине и (или) времени исполнения.</w:t>
      </w:r>
    </w:p>
    <w:p w:rsidR="0016210E" w:rsidRPr="00F466C0" w:rsidRDefault="0016210E" w:rsidP="00B21A24">
      <w:pPr>
        <w:pStyle w:val="ConsPlusNormal"/>
        <w:spacing w:before="240" w:line="276" w:lineRule="auto"/>
        <w:ind w:firstLine="540"/>
        <w:contextualSpacing/>
        <w:jc w:val="both"/>
      </w:pPr>
      <w:r w:rsidRPr="00F466C0">
        <w:t>1.2. Настоящий Порядок разработан в целях формирования в учете и отражения в отчетности информации об отложенных обязательствах учреждения.</w:t>
      </w:r>
    </w:p>
    <w:p w:rsidR="0016210E" w:rsidRPr="00F466C0" w:rsidRDefault="0016210E" w:rsidP="00B21A24">
      <w:pPr>
        <w:pStyle w:val="ConsPlusNormal"/>
        <w:spacing w:before="240" w:line="276" w:lineRule="auto"/>
        <w:ind w:firstLine="540"/>
        <w:contextualSpacing/>
        <w:jc w:val="both"/>
      </w:pPr>
      <w:r w:rsidRPr="00F466C0">
        <w:t>1.3. Одновременно с формированием резервов предстоящих расходов в учете отражается принятие субъектом учета обязательств в сумме сформированных резервов с применением счета 0 502 99 000 "Отложенные обязательства".</w:t>
      </w:r>
    </w:p>
    <w:p w:rsidR="0016210E" w:rsidRPr="00F466C0" w:rsidRDefault="0016210E" w:rsidP="00B21A24">
      <w:pPr>
        <w:pStyle w:val="ConsPlusNormal"/>
        <w:spacing w:before="240" w:line="276" w:lineRule="auto"/>
        <w:ind w:firstLine="540"/>
        <w:contextualSpacing/>
        <w:jc w:val="both"/>
      </w:pPr>
      <w:r w:rsidRPr="00F466C0">
        <w:t>1.4. Величина резервов определяется соответствующим расчетом и является оценочным значением. Размер резервов не ограничен. Период, на который создается резерв, может быть ограничен только сроком исполнения обязательства, в отношении которого создан резерв.</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2. Виды резервов предстоящих расходов, формируемых учреждением</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2.1. В субъекте учета формируются следующие виды резервов:</w:t>
      </w:r>
    </w:p>
    <w:p w:rsidR="0016210E" w:rsidRPr="00F466C0" w:rsidRDefault="0016210E" w:rsidP="00B21A24">
      <w:pPr>
        <w:pStyle w:val="ConsPlusNormal"/>
        <w:spacing w:before="240" w:line="276" w:lineRule="auto"/>
        <w:ind w:firstLine="540"/>
        <w:contextualSpacing/>
        <w:jc w:val="both"/>
      </w:pPr>
      <w:r w:rsidRPr="00F466C0">
        <w:t>на оплату отпусков за фактически отработанное время или компенсаций за неиспользованный отпуск, включая платежи по страховым взносам;</w:t>
      </w:r>
    </w:p>
    <w:p w:rsidR="0016210E" w:rsidRPr="00F466C0" w:rsidRDefault="0016210E" w:rsidP="00B21A24">
      <w:pPr>
        <w:pStyle w:val="ConsPlusNormal"/>
        <w:spacing w:before="240" w:line="276" w:lineRule="auto"/>
        <w:ind w:firstLine="540"/>
        <w:contextualSpacing/>
        <w:jc w:val="both"/>
      </w:pPr>
      <w:r w:rsidRPr="00F466C0">
        <w:t>расходных обязательств, оспариваемых в судебном порядке, а также 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w:t>
      </w:r>
    </w:p>
    <w:p w:rsidR="0016210E" w:rsidRPr="00F466C0" w:rsidRDefault="0016210E" w:rsidP="00B21A24">
      <w:pPr>
        <w:pStyle w:val="ConsPlusNormal"/>
        <w:spacing w:before="240" w:line="276" w:lineRule="auto"/>
        <w:ind w:firstLine="540"/>
        <w:contextualSpacing/>
        <w:jc w:val="both"/>
      </w:pPr>
      <w:r w:rsidRPr="00F466C0">
        <w:t>по обязательствам субъекта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из-за отсутствия первичных учетных документов;</w:t>
      </w:r>
    </w:p>
    <w:p w:rsidR="0016210E" w:rsidRPr="00F466C0" w:rsidRDefault="0016210E" w:rsidP="00B21A24">
      <w:pPr>
        <w:pStyle w:val="ConsPlusNormal"/>
        <w:spacing w:before="240" w:line="276" w:lineRule="auto"/>
        <w:ind w:firstLine="540"/>
        <w:contextualSpacing/>
        <w:jc w:val="both"/>
      </w:pPr>
      <w:r w:rsidRPr="00F466C0">
        <w:t>расходных обязательств, возникающих при реструктуризации деятельности субъекта учета, реорганизации или ликвидации учреждения;</w:t>
      </w:r>
    </w:p>
    <w:p w:rsidR="0016210E" w:rsidRPr="00F466C0" w:rsidRDefault="0016210E" w:rsidP="00B21A24">
      <w:pPr>
        <w:pStyle w:val="ConsPlusNormal"/>
        <w:spacing w:before="240" w:line="276" w:lineRule="auto"/>
        <w:ind w:firstLine="540"/>
        <w:contextualSpacing/>
        <w:jc w:val="both"/>
      </w:pPr>
      <w:r w:rsidRPr="00F466C0">
        <w:t>по пенсионным и иным выплатам;</w:t>
      </w:r>
    </w:p>
    <w:p w:rsidR="0016210E" w:rsidRPr="00F466C0" w:rsidRDefault="0016210E" w:rsidP="00B21A24">
      <w:pPr>
        <w:pStyle w:val="ConsPlusNormal"/>
        <w:spacing w:before="240" w:line="276" w:lineRule="auto"/>
        <w:ind w:firstLine="540"/>
        <w:contextualSpacing/>
        <w:jc w:val="both"/>
      </w:pPr>
      <w:r w:rsidRPr="00F466C0">
        <w:t>резерв по обязательствам учреждения, возникающим при поступлении закупаемого учреждением имущества, в случае если его приемка осуществляется на дату, отличную от даты поступления имущества в соответствии с порядком, установленным законодательством Российской Федерации, или в случае включения в договор поставки имущества условия, аналогичного указанному порядку приемки имущества, по иным обязательствам, не определенным по величине и (или) времени исполнения.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3. Порядок определения сумм резервов предстоящих расходов на выплаты персоналу и их отражения в бухгалтерском учете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lastRenderedPageBreak/>
        <w:t>3.1. Резерв на оплату отпусков за фактически отработанное время (компенсаций за неиспользованный отпуск).</w:t>
      </w:r>
    </w:p>
    <w:p w:rsidR="0016210E" w:rsidRPr="00F466C0" w:rsidRDefault="0016210E" w:rsidP="00B21A24">
      <w:pPr>
        <w:pStyle w:val="ConsPlusNormal"/>
        <w:spacing w:before="240" w:line="276" w:lineRule="auto"/>
        <w:ind w:firstLine="540"/>
        <w:contextualSpacing/>
        <w:jc w:val="both"/>
      </w:pPr>
      <w:r w:rsidRPr="00F466C0">
        <w:t>3.2. Для расчета резерва на оплату отпусков за фактически отработанное время или компенсаций за неиспользованный отпуск, в том числе при увольнении работника учреждения, включая платежи по страховым взносам осуществляется оценка обязательств по состоянию на конец каждого квартала.</w:t>
      </w:r>
    </w:p>
    <w:p w:rsidR="0016210E" w:rsidRPr="00F466C0" w:rsidRDefault="0016210E" w:rsidP="00B21A24">
      <w:pPr>
        <w:pStyle w:val="ConsPlusNormal"/>
        <w:spacing w:before="240" w:line="276" w:lineRule="auto"/>
        <w:ind w:firstLine="540"/>
        <w:contextualSpacing/>
        <w:jc w:val="both"/>
      </w:pPr>
      <w:r w:rsidRPr="00F466C0">
        <w:t>Оценочное обязательство на оплату отпусков определяется ежеквартально на последний день квартала исходя из дней неиспользованного отпуска по всем работникам учреждения на эту дату.</w:t>
      </w:r>
    </w:p>
    <w:p w:rsidR="0016210E" w:rsidRPr="00F466C0" w:rsidRDefault="0016210E" w:rsidP="00B21A24">
      <w:pPr>
        <w:pStyle w:val="ConsPlusNormal"/>
        <w:spacing w:before="240" w:line="276" w:lineRule="auto"/>
        <w:ind w:firstLine="540"/>
        <w:contextualSpacing/>
        <w:jc w:val="both"/>
      </w:pPr>
      <w:r w:rsidRPr="00F466C0">
        <w:t>В число неиспользованных дней отпуска включаются только те дни, право на которые работники уже заработали и не использовали на конец квартала.</w:t>
      </w:r>
    </w:p>
    <w:p w:rsidR="0016210E" w:rsidRPr="00F466C0" w:rsidRDefault="0016210E" w:rsidP="00B21A24">
      <w:pPr>
        <w:pStyle w:val="ConsPlusNormal"/>
        <w:spacing w:before="240" w:line="276" w:lineRule="auto"/>
        <w:ind w:firstLine="540"/>
        <w:contextualSpacing/>
        <w:jc w:val="both"/>
      </w:pPr>
      <w:r w:rsidRPr="00F466C0">
        <w:t xml:space="preserve">При оценке обязательства используются указания, письма Минфина России и </w:t>
      </w:r>
      <w:r w:rsidR="004366E3" w:rsidRPr="00F466C0">
        <w:t>Управления финансов</w:t>
      </w:r>
      <w:r w:rsidRPr="00F466C0">
        <w:t>.</w:t>
      </w:r>
    </w:p>
    <w:p w:rsidR="0016210E" w:rsidRPr="00F466C0" w:rsidRDefault="0016210E" w:rsidP="00B21A24">
      <w:pPr>
        <w:pStyle w:val="ConsPlusNormal"/>
        <w:spacing w:before="240" w:line="276" w:lineRule="auto"/>
        <w:ind w:firstLine="540"/>
        <w:contextualSpacing/>
        <w:jc w:val="both"/>
      </w:pPr>
      <w:r w:rsidRPr="00F466C0">
        <w:t>Расчет оценки обязательств и суммы резерва для оплаты отпусков оформляется отдельным документом произвольной формы, который подписывается исполнителем.</w:t>
      </w:r>
    </w:p>
    <w:p w:rsidR="0016210E" w:rsidRPr="00F466C0" w:rsidRDefault="0016210E" w:rsidP="00B21A24">
      <w:pPr>
        <w:pStyle w:val="ConsPlusNormal"/>
        <w:spacing w:before="240" w:line="276" w:lineRule="auto"/>
        <w:ind w:firstLine="540"/>
        <w:contextualSpacing/>
        <w:jc w:val="both"/>
      </w:pPr>
      <w:r w:rsidRPr="00F466C0">
        <w:t xml:space="preserve">3.3. Резерв на оплату отпусков за фактически отработанное время или компенсаций за неиспользованный отпуск, в том числе при увольнении работника учреждения, включая платежи по страховым взносам, начисляется (корректируется) на основании </w:t>
      </w:r>
      <w:hyperlink w:anchor="Par3321" w:tooltip="Сведения" w:history="1">
        <w:r w:rsidRPr="00F466C0">
          <w:rPr>
            <w:color w:val="0000FF"/>
          </w:rPr>
          <w:t>сведений</w:t>
        </w:r>
      </w:hyperlink>
      <w:r w:rsidRPr="00F466C0">
        <w:t xml:space="preserve"> субъектов учета о количестве дней отпуска, право на представление которого имеют работники за фактически отработанное время, по форме, приведенной в приложении N 1 к настоящему Порядку, в соответствии со сроками, определенными графиком документооборота.</w:t>
      </w:r>
    </w:p>
    <w:p w:rsidR="0016210E" w:rsidRPr="00F466C0" w:rsidRDefault="0016210E" w:rsidP="00B21A24">
      <w:pPr>
        <w:pStyle w:val="ConsPlusNormal"/>
        <w:spacing w:before="240" w:line="276" w:lineRule="auto"/>
        <w:ind w:firstLine="540"/>
        <w:contextualSpacing/>
        <w:jc w:val="both"/>
      </w:pPr>
      <w:r w:rsidRPr="00F466C0">
        <w:t>Резерв в части средств на предстоящую оплату отпусков за фактически отработанное время или компенсаций за неиспользованный отпуск определяется в следующем порядке: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Резерв отпусков = К x ЗПср, где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К - общее количество не использованных всеми сотрудниками дней отпуска за период с начала работы на дату расчета (конец года 31 декабря);</w:t>
      </w:r>
    </w:p>
    <w:p w:rsidR="0016210E" w:rsidRPr="00F466C0" w:rsidRDefault="0016210E" w:rsidP="00B21A24">
      <w:pPr>
        <w:pStyle w:val="ConsPlusNormal"/>
        <w:spacing w:before="240" w:line="276" w:lineRule="auto"/>
        <w:ind w:firstLine="540"/>
        <w:contextualSpacing/>
        <w:jc w:val="both"/>
      </w:pPr>
      <w:r w:rsidRPr="00F466C0">
        <w:t>ЗПср - средняя заработная плата по всем работникам субъекта учета в целом, исчисленная по правилам расчета среднего заработка для оплаты отпусков на дату расчета резерва.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ЗПср = ФОТ / 12 / 29,3 / ССЧ, где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ФОТ - фонд оплаты труда, начисленной за последние 12 календарных месяцев;</w:t>
      </w:r>
    </w:p>
    <w:p w:rsidR="0016210E" w:rsidRPr="00F466C0" w:rsidRDefault="0016210E" w:rsidP="00B21A24">
      <w:pPr>
        <w:pStyle w:val="ConsPlusNormal"/>
        <w:spacing w:before="240" w:line="276" w:lineRule="auto"/>
        <w:ind w:firstLine="540"/>
        <w:contextualSpacing/>
        <w:jc w:val="both"/>
      </w:pPr>
      <w:r w:rsidRPr="00F466C0">
        <w:t>ССЧ - среднесписочная численность работников.</w:t>
      </w:r>
    </w:p>
    <w:p w:rsidR="0016210E" w:rsidRPr="00F466C0" w:rsidRDefault="0016210E" w:rsidP="00B21A24">
      <w:pPr>
        <w:pStyle w:val="ConsPlusNormal"/>
        <w:spacing w:before="240" w:line="276" w:lineRule="auto"/>
        <w:ind w:firstLine="540"/>
        <w:contextualSpacing/>
        <w:jc w:val="both"/>
      </w:pPr>
      <w:r w:rsidRPr="00F466C0">
        <w:t>Резерв на оплату страховых взносов рассчитывается с учетом методики расчета резерва на оплату отпусков в среднем по субъекту учета:</w:t>
      </w:r>
    </w:p>
    <w:p w:rsidR="0016210E" w:rsidRPr="00F466C0" w:rsidRDefault="0016210E" w:rsidP="00B21A24">
      <w:pPr>
        <w:pStyle w:val="ConsPlusNormal"/>
        <w:spacing w:line="276" w:lineRule="auto"/>
        <w:ind w:firstLine="540"/>
        <w:contextualSpacing/>
        <w:jc w:val="both"/>
      </w:pPr>
      <w:r w:rsidRPr="00F466C0">
        <w:t>Резерв стр. взн. = К x ЗПср x С;</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где С - ставка страховых взносов.</w:t>
      </w:r>
    </w:p>
    <w:p w:rsidR="0016210E" w:rsidRPr="00F466C0" w:rsidRDefault="0016210E" w:rsidP="00B21A24">
      <w:pPr>
        <w:pStyle w:val="ConsPlusNormal"/>
        <w:spacing w:before="240" w:line="276" w:lineRule="auto"/>
        <w:ind w:firstLine="540"/>
        <w:contextualSpacing/>
        <w:jc w:val="both"/>
      </w:pPr>
      <w:r w:rsidRPr="00F466C0">
        <w:t>3.4. В случае если на отчетную дату величина остатка резерва на оплату отпускных, включая платежи на оплату страховых взносов (обязательное социальное страхование), по данным бухгалтерского учета меньше чем величина резерва, определенная по приведенной формуле, то резерв увеличивается на разницу между этими величинами. Доначисленная сумма резерва относится на расходы.</w:t>
      </w:r>
    </w:p>
    <w:p w:rsidR="0016210E" w:rsidRPr="00F466C0" w:rsidRDefault="0016210E" w:rsidP="00B21A24">
      <w:pPr>
        <w:pStyle w:val="ConsPlusNormal"/>
        <w:spacing w:before="240" w:line="276" w:lineRule="auto"/>
        <w:ind w:firstLine="540"/>
        <w:contextualSpacing/>
        <w:jc w:val="both"/>
      </w:pPr>
      <w:r w:rsidRPr="00F466C0">
        <w:t xml:space="preserve">Если на отчетную дату величина остатка резерва на оплату отпускных работникам по данным бухгалтерского учета больше, чем величина резерва, определенная по приведенной </w:t>
      </w:r>
      <w:r w:rsidRPr="00F466C0">
        <w:lastRenderedPageBreak/>
        <w:t>формуле, то резерв уменьшается на разницу между этими величинами. Сумма уменьшения резерва относится на уменьшение расходов текущего финансового года.</w:t>
      </w:r>
    </w:p>
    <w:p w:rsidR="0016210E" w:rsidRPr="00F466C0" w:rsidRDefault="0016210E" w:rsidP="00B21A24">
      <w:pPr>
        <w:pStyle w:val="ConsPlusNormal"/>
        <w:spacing w:before="240" w:line="276" w:lineRule="auto"/>
        <w:ind w:firstLine="540"/>
        <w:contextualSpacing/>
        <w:jc w:val="both"/>
      </w:pPr>
      <w:r w:rsidRPr="00F466C0">
        <w:t>Корректировка осуществляется в соответствии с порядком, установленным СГС "Резервы".</w:t>
      </w:r>
    </w:p>
    <w:p w:rsidR="0016210E" w:rsidRPr="00F466C0" w:rsidRDefault="0016210E" w:rsidP="00B21A24">
      <w:pPr>
        <w:pStyle w:val="ConsPlusNormal"/>
        <w:spacing w:before="240" w:line="276" w:lineRule="auto"/>
        <w:ind w:firstLine="540"/>
        <w:contextualSpacing/>
        <w:jc w:val="both"/>
      </w:pPr>
      <w:r w:rsidRPr="00F466C0">
        <w:t>3.5. Резерв по пенсионным и иным выплатам.</w:t>
      </w:r>
    </w:p>
    <w:p w:rsidR="0016210E" w:rsidRPr="00F466C0" w:rsidRDefault="0016210E" w:rsidP="00B21A24">
      <w:pPr>
        <w:pStyle w:val="ConsPlusNormal"/>
        <w:spacing w:before="240" w:line="276" w:lineRule="auto"/>
        <w:ind w:firstLine="540"/>
        <w:contextualSpacing/>
        <w:jc w:val="both"/>
      </w:pPr>
      <w:r w:rsidRPr="00F466C0">
        <w:t xml:space="preserve">Объектами учета отложенных выплат персоналу в части предстоящих расходов на выплаты единовременного пособия при увольнении на пенсию в связи с выслугой лет или по инвалидности за полные годы выслуги, имеющейся сверх необходимой для назначения пенсии за выслугу лет в связи с </w:t>
      </w:r>
      <w:r w:rsidR="006F5477" w:rsidRPr="00F466C0">
        <w:t xml:space="preserve">муниципальной </w:t>
      </w:r>
      <w:r w:rsidRPr="00F466C0">
        <w:t xml:space="preserve"> службой (далее - пенсионные выплаты) признаются предстоящие расходы на пенсионные и иные аналогичные выплаты персоналу в сумме бюджетных ассигнований (лимитов бюджетных обязательств), предусмотренных учреждению на очередной финансовый год и плановый период.</w:t>
      </w:r>
    </w:p>
    <w:p w:rsidR="0016210E" w:rsidRPr="00F466C0" w:rsidRDefault="0016210E" w:rsidP="00B21A24">
      <w:pPr>
        <w:pStyle w:val="ConsPlusNormal"/>
        <w:spacing w:before="240" w:line="276" w:lineRule="auto"/>
        <w:ind w:firstLine="540"/>
        <w:contextualSpacing/>
        <w:jc w:val="both"/>
      </w:pPr>
      <w:r w:rsidRPr="00F466C0">
        <w:t xml:space="preserve">Для расчета резерва на пенсионные и иные выплаты персоналу оценка обязательств осуществляется ежегодно исходя из количества </w:t>
      </w:r>
      <w:r w:rsidR="00227EBF">
        <w:t>муниципальных</w:t>
      </w:r>
      <w:r w:rsidRPr="00F466C0">
        <w:t xml:space="preserve"> служащих и размеров окладов денежного содержания с соответствующими дополнительными выплатами.</w:t>
      </w:r>
    </w:p>
    <w:p w:rsidR="0016210E" w:rsidRPr="00F466C0" w:rsidRDefault="0016210E" w:rsidP="00B21A24">
      <w:pPr>
        <w:pStyle w:val="ConsPlusNormal"/>
        <w:spacing w:before="240" w:line="276" w:lineRule="auto"/>
        <w:ind w:firstLine="540"/>
        <w:contextualSpacing/>
        <w:jc w:val="both"/>
      </w:pPr>
      <w:r w:rsidRPr="00F466C0">
        <w:t xml:space="preserve">Резерв на пенсионные и иные выплаты персоналу, включая платежи по страховым взносам, начисляется (корректируется) на основании </w:t>
      </w:r>
      <w:hyperlink w:anchor="Par234" w:tooltip="информацией, размещенной в СМИ, и т.д." w:history="1">
        <w:r w:rsidRPr="00F466C0">
          <w:rPr>
            <w:color w:val="0000FF"/>
          </w:rPr>
          <w:t>сведений</w:t>
        </w:r>
      </w:hyperlink>
      <w:r w:rsidRPr="00F466C0">
        <w:t>, представляемых субъектами учета ежегодно по состоянию на 1 января по форме, согласно приложению N 3 к настоящему Порядку.</w:t>
      </w:r>
    </w:p>
    <w:p w:rsidR="0016210E" w:rsidRPr="00F466C0" w:rsidRDefault="0016210E" w:rsidP="00B21A24">
      <w:pPr>
        <w:pStyle w:val="ConsPlusNormal"/>
        <w:spacing w:before="240" w:line="276" w:lineRule="auto"/>
        <w:ind w:firstLine="540"/>
        <w:contextualSpacing/>
        <w:jc w:val="both"/>
      </w:pPr>
      <w:r w:rsidRPr="00F466C0">
        <w:t>Расчет оценки обязательств и суммы резерва на пенсионные и иные выплаты персоналу оформляется отдельным документом произвольной формы, который подписывается исполнителем.</w:t>
      </w:r>
    </w:p>
    <w:p w:rsidR="0016210E" w:rsidRPr="00F466C0" w:rsidRDefault="0016210E" w:rsidP="00B21A24">
      <w:pPr>
        <w:pStyle w:val="ConsPlusNormal"/>
        <w:spacing w:before="240" w:line="276" w:lineRule="auto"/>
        <w:ind w:firstLine="540"/>
        <w:contextualSpacing/>
        <w:jc w:val="both"/>
      </w:pPr>
      <w:r w:rsidRPr="00F466C0">
        <w:t xml:space="preserve">Принятие отложенных обязательств на пенсионные и иные выплаты персоналу, порядок стоимостной оценки объектов учета и отложенных выплат персоналу, прекращение признания (выбытия с балансового учета и (или) прекращение отражения в бухгалтерской (финансовой) отчетности) объектов учета текущих выплат персоналу осуществляется в соответствии с СГС "Выплаты персоналу" и методическими </w:t>
      </w:r>
      <w:hyperlink r:id="rId37" w:tooltip="&lt;Письмо&gt; Минфина России от 30.11.2020 N 02-06-07/104576 &lt;О направлении Методических рекомендаций по применению федерального стандарта бухгалтерского учета государственных финансов &quot;Выплаты персоналу&quot;&gt; (вместе с &quot;Методическими рекомендациями по применению федер" w:history="1">
        <w:r w:rsidRPr="00F466C0">
          <w:rPr>
            <w:color w:val="0000FF"/>
          </w:rPr>
          <w:t>рекомендациями</w:t>
        </w:r>
      </w:hyperlink>
      <w:r w:rsidRPr="00F466C0">
        <w:t xml:space="preserve"> по применению федерального стандарта бухгалтерского учета государственных финансов "Выплаты персоналу" (Письмо Министерства финансов Российской Федерации от 30.11.2020 N 02-06-07/104576).</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4. Порядок определения сумм резервов предстоящих расходов на оплату расходных обязательств, оспариваемых в судебном порядке и их отражения в бухгалтерском учете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4.1. Резерв на оплату расходных обязательств, оспариваемых в судебном порядке (по судебным разбирательствам) и по претензионным требованиям и искам создается при условии, если по состоянию на отчетную дату учреждение является стороной судебного разбирательства и (или) учреждению предъявлены иски (претензии). Если предполагается, что с высокой степенью вероятности судебное решение будет принято не в пользу учреждения, на основании экспертного заключения юридической службы, утвержденного руководителем учреждения или уполномоченным им лицом, резерв создается в размере 100 % от суммы предъявленного иска.</w:t>
      </w:r>
    </w:p>
    <w:p w:rsidR="0016210E" w:rsidRPr="00F466C0" w:rsidRDefault="0016210E" w:rsidP="00B21A24">
      <w:pPr>
        <w:pStyle w:val="ConsPlusNormal"/>
        <w:spacing w:before="240" w:line="276" w:lineRule="auto"/>
        <w:ind w:firstLine="540"/>
        <w:contextualSpacing/>
        <w:jc w:val="both"/>
      </w:pPr>
      <w:r w:rsidRPr="00F466C0">
        <w:t>Аналитический учет ведется по каждому судебному разбирательству.</w:t>
      </w:r>
    </w:p>
    <w:p w:rsidR="0016210E" w:rsidRPr="00F466C0" w:rsidRDefault="0016210E" w:rsidP="00B21A24">
      <w:pPr>
        <w:pStyle w:val="ConsPlusNormal"/>
        <w:spacing w:before="240" w:line="276" w:lineRule="auto"/>
        <w:ind w:firstLine="540"/>
        <w:contextualSpacing/>
        <w:jc w:val="both"/>
      </w:pPr>
      <w:r w:rsidRPr="00F466C0">
        <w:t>4.2. В последующие отчетные периоды в зависимости от хода судебного разбирательства на основании представления (заключения) юридической или решения профильной комиссии службы учреждения сумма резерва может корректироваться как в сторону уменьшения, так и в сторону увеличения.</w:t>
      </w:r>
    </w:p>
    <w:p w:rsidR="0016210E" w:rsidRPr="00F466C0" w:rsidRDefault="0016210E" w:rsidP="00B21A24">
      <w:pPr>
        <w:pStyle w:val="ConsPlusNormal"/>
        <w:spacing w:before="240" w:line="276" w:lineRule="auto"/>
        <w:ind w:firstLine="540"/>
        <w:contextualSpacing/>
        <w:jc w:val="both"/>
      </w:pPr>
      <w:r w:rsidRPr="00F466C0">
        <w:t>4.3. Начисление (увеличение) суммы резерва относится на финансовый результат текущего периода (расходы учреждения). Если сумма резерва подлежит уменьшению, корректировка осуществляется в соответствии с порядком, установленным СГС "Резервы".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5. Порядок определения сумм резервов предстоящих расходов без документов и их отражения в бухгалтерском учете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5.1. Резерв по обязательствам учреждения, возникающим по фактам хозяйственной деятельности (сделкам, операциям), по начислению которых существует неопределенность по их размеру из-за отсутствия первичных документов (в ситуации, когда оказание услуг, выполнение работ осуществляется ежемесячно, на постоянной основе, как например, коммунальные услуги, услуги связи, иные аналогичные затраты), создается ежемесячно, последним днем отчетного периода.</w:t>
      </w:r>
    </w:p>
    <w:p w:rsidR="0016210E" w:rsidRPr="00F466C0" w:rsidRDefault="0016210E" w:rsidP="00B21A24">
      <w:pPr>
        <w:pStyle w:val="ConsPlusNormal"/>
        <w:spacing w:before="240" w:line="276" w:lineRule="auto"/>
        <w:ind w:firstLine="540"/>
        <w:contextualSpacing/>
        <w:jc w:val="both"/>
      </w:pPr>
      <w:r w:rsidRPr="00F466C0">
        <w:t>Если первичные учетные документы поставщика за отчетный период поступают в учреждение до наступления даты закрытия месяца (до 20 числа), а за декабрь - не позднее 10 дней до срока сдачи отчетности, резерв не создается. При этом на основании поступивших первичных учетных документов за отчетный период в учете признается кредиторская задолженность и денежное обязательство последним днем отчетного периода.</w:t>
      </w:r>
    </w:p>
    <w:p w:rsidR="0016210E" w:rsidRPr="00F466C0" w:rsidRDefault="0016210E" w:rsidP="00B21A24">
      <w:pPr>
        <w:pStyle w:val="ConsPlusNormal"/>
        <w:spacing w:before="240" w:line="276" w:lineRule="auto"/>
        <w:ind w:firstLine="540"/>
        <w:contextualSpacing/>
        <w:jc w:val="both"/>
      </w:pPr>
      <w:r w:rsidRPr="00F466C0">
        <w:t xml:space="preserve">5.2. Резерв признается в оценочной величине, определенной исходя условий договора (контракта) и объема принятых работ (потребленных услуг), на основании </w:t>
      </w:r>
      <w:hyperlink w:anchor="Par3357" w:tooltip="для создания резерва по обязательствам, по которым" w:history="1">
        <w:r w:rsidRPr="00F466C0">
          <w:rPr>
            <w:color w:val="0000FF"/>
          </w:rPr>
          <w:t>информации</w:t>
        </w:r>
      </w:hyperlink>
      <w:r w:rsidRPr="00F466C0">
        <w:t xml:space="preserve"> учреждения о создании резерва (приложение N 2 к настоящему Порядку).</w:t>
      </w:r>
    </w:p>
    <w:p w:rsidR="0016210E" w:rsidRPr="00F466C0" w:rsidRDefault="0016210E" w:rsidP="00B21A24">
      <w:pPr>
        <w:pStyle w:val="ConsPlusNormal"/>
        <w:spacing w:before="240" w:line="276" w:lineRule="auto"/>
        <w:ind w:firstLine="540"/>
        <w:contextualSpacing/>
        <w:jc w:val="both"/>
      </w:pPr>
      <w:r w:rsidRPr="00F466C0">
        <w:t>Аналитический учет ведется по кодам КОСГУ в разрезе договоров (контрактов).</w:t>
      </w:r>
    </w:p>
    <w:p w:rsidR="0016210E" w:rsidRPr="00F466C0" w:rsidRDefault="0016210E" w:rsidP="00B21A24">
      <w:pPr>
        <w:pStyle w:val="ConsPlusNormal"/>
        <w:spacing w:before="240" w:line="276" w:lineRule="auto"/>
        <w:ind w:firstLine="540"/>
        <w:contextualSpacing/>
        <w:jc w:val="both"/>
      </w:pPr>
      <w:r w:rsidRPr="00F466C0">
        <w:t>Резерв списывается датой поступления (утверждения) первичных документов.</w:t>
      </w: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6. Порядок определения сумм резервов предстоящих расходов на оплату расходных обязательств, возникающих при реструктуризации деятельности, реорганизации или ликвидации и их отражения в бухгалтерском учете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6.1. Резерв расходных обязательств, возникающих при реструктуризации деятельности, реорганизации или ликвидации учреждения.</w:t>
      </w:r>
    </w:p>
    <w:p w:rsidR="0016210E" w:rsidRPr="00F466C0" w:rsidRDefault="0016210E" w:rsidP="00B21A24">
      <w:pPr>
        <w:pStyle w:val="ConsPlusNormal"/>
        <w:spacing w:before="240" w:line="276" w:lineRule="auto"/>
        <w:ind w:firstLine="540"/>
        <w:contextualSpacing/>
        <w:jc w:val="both"/>
      </w:pPr>
      <w:r w:rsidRPr="00F466C0">
        <w:t>6.2. Резерв формируется только на основании принятого в установленном порядке решения о реструктуризации деятельности, реорганизации или ликвидации учреждения. Резерв формируется под возникающие в связи с реструктуризацией деятельности, реорганизацией (ликвидацией) расходы и обязательства, прежде всего на выплаты работникам при увольнении, на основании информации, предоставленной учреждением.</w:t>
      </w:r>
    </w:p>
    <w:p w:rsidR="0016210E" w:rsidRPr="00F466C0" w:rsidRDefault="0016210E" w:rsidP="00B21A24">
      <w:pPr>
        <w:pStyle w:val="ConsPlusNormal"/>
        <w:spacing w:before="240" w:line="276" w:lineRule="auto"/>
        <w:ind w:firstLine="540"/>
        <w:contextualSpacing/>
        <w:jc w:val="both"/>
      </w:pPr>
      <w:r w:rsidRPr="00F466C0">
        <w:t>6.3. Начисление (корректировка) резерва осуществляется в случае:</w:t>
      </w:r>
    </w:p>
    <w:p w:rsidR="0016210E" w:rsidRPr="00F466C0" w:rsidRDefault="0016210E" w:rsidP="00B21A24">
      <w:pPr>
        <w:pStyle w:val="ConsPlusNormal"/>
        <w:spacing w:before="240" w:line="276" w:lineRule="auto"/>
        <w:ind w:firstLine="540"/>
        <w:contextualSpacing/>
        <w:jc w:val="both"/>
      </w:pPr>
      <w:r w:rsidRPr="00F466C0">
        <w:t>- полного использования начисленного резерва;</w:t>
      </w:r>
    </w:p>
    <w:p w:rsidR="0016210E" w:rsidRPr="00F466C0" w:rsidRDefault="0016210E" w:rsidP="00B21A24">
      <w:pPr>
        <w:pStyle w:val="ConsPlusNormal"/>
        <w:spacing w:before="240" w:line="276" w:lineRule="auto"/>
        <w:ind w:firstLine="540"/>
        <w:contextualSpacing/>
        <w:jc w:val="both"/>
      </w:pPr>
      <w:r w:rsidRPr="00F466C0">
        <w:t>- принятия решения о реорганизации, ликвидации учреждения;</w:t>
      </w:r>
    </w:p>
    <w:p w:rsidR="0016210E" w:rsidRPr="00F466C0" w:rsidRDefault="0016210E" w:rsidP="00B21A24">
      <w:pPr>
        <w:pStyle w:val="ConsPlusNormal"/>
        <w:spacing w:before="240" w:line="276" w:lineRule="auto"/>
        <w:ind w:firstLine="540"/>
        <w:contextualSpacing/>
        <w:jc w:val="both"/>
      </w:pPr>
      <w:r w:rsidRPr="00F466C0">
        <w:t>- по результатам инвентаризации.</w:t>
      </w:r>
    </w:p>
    <w:p w:rsidR="0016210E" w:rsidRPr="00F466C0" w:rsidRDefault="0016210E" w:rsidP="00B21A24">
      <w:pPr>
        <w:pStyle w:val="ConsPlusNormal"/>
        <w:spacing w:before="240" w:line="276" w:lineRule="auto"/>
        <w:ind w:firstLine="540"/>
        <w:contextualSpacing/>
        <w:jc w:val="both"/>
      </w:pPr>
      <w:r w:rsidRPr="00F466C0">
        <w:t>Корректировка резерва осуществляется путем сопоставления сумм резерва, начисленного на установленную дату, с остатком резерва на эту дату и соответствующего увеличения (уменьшения) резерва.</w:t>
      </w:r>
    </w:p>
    <w:p w:rsidR="0016210E" w:rsidRPr="00F466C0" w:rsidRDefault="0016210E" w:rsidP="00B21A24">
      <w:pPr>
        <w:pStyle w:val="ConsPlusNormal"/>
        <w:spacing w:before="240" w:line="276" w:lineRule="auto"/>
        <w:ind w:firstLine="540"/>
        <w:contextualSpacing/>
        <w:jc w:val="both"/>
      </w:pPr>
      <w:r w:rsidRPr="00F466C0">
        <w:t>6.4. Резервы используются только на покрытие тех расходов, в отношении которых они были созданы.</w:t>
      </w:r>
    </w:p>
    <w:p w:rsidR="0016210E" w:rsidRPr="00F466C0" w:rsidRDefault="0016210E" w:rsidP="00B21A24">
      <w:pPr>
        <w:pStyle w:val="ConsPlusNormal"/>
        <w:spacing w:before="240" w:line="276" w:lineRule="auto"/>
        <w:ind w:firstLine="540"/>
        <w:contextualSpacing/>
        <w:jc w:val="both"/>
      </w:pPr>
      <w:r w:rsidRPr="00F466C0">
        <w:t>6.5. Признание в учете расходов, в отношении которых сформирован резерв, осуществляется за счет суммы созданного резерва.</w:t>
      </w:r>
    </w:p>
    <w:p w:rsidR="0016210E" w:rsidRPr="00F466C0" w:rsidRDefault="0016210E" w:rsidP="00B21A24">
      <w:pPr>
        <w:pStyle w:val="ConsPlusNormal"/>
        <w:spacing w:before="240" w:line="276" w:lineRule="auto"/>
        <w:ind w:firstLine="540"/>
        <w:contextualSpacing/>
        <w:jc w:val="both"/>
      </w:pPr>
      <w:r w:rsidRPr="00F466C0">
        <w:t xml:space="preserve">7. Порядок определения сумм резервов предстоящих расходов на оплату расходных обязательств, возникающих при поступлении закупаемого учреждением имущества, в случае если его приемка осуществляется на дату, отличную от даты поступления имущества в соответствии с порядком, установленным законодательством Российской Федерации, или в случае включения в </w:t>
      </w:r>
      <w:r w:rsidRPr="00F466C0">
        <w:lastRenderedPageBreak/>
        <w:t>договор поставки имущества условия, аналогичного указанному порядку приемки имущества, по иным обязательствам, не определенным по величине и (или) времени исполнения и их отражения в бухгалтерском учете.</w:t>
      </w:r>
    </w:p>
    <w:p w:rsidR="0016210E" w:rsidRPr="00F466C0" w:rsidRDefault="0016210E" w:rsidP="00B21A24">
      <w:pPr>
        <w:pStyle w:val="ConsPlusNormal"/>
        <w:spacing w:before="240" w:line="276" w:lineRule="auto"/>
        <w:ind w:firstLine="540"/>
        <w:contextualSpacing/>
        <w:jc w:val="both"/>
      </w:pPr>
      <w:r w:rsidRPr="00F466C0">
        <w:t>7.1. Резерв по обязательствам учреждения, возникающим при поступлении закупаемого учреждением имущества, формируется, если на конец отчетного периода (квартала, года) отсутствуют документы о приемке товаров, работ, услуг, полученных субъектом учета.</w:t>
      </w:r>
    </w:p>
    <w:p w:rsidR="0016210E" w:rsidRPr="00F466C0" w:rsidRDefault="0016210E" w:rsidP="00B21A24">
      <w:pPr>
        <w:pStyle w:val="ConsPlusNormal"/>
        <w:spacing w:before="240" w:line="276" w:lineRule="auto"/>
        <w:ind w:firstLine="540"/>
        <w:contextualSpacing/>
        <w:jc w:val="both"/>
      </w:pPr>
      <w:r w:rsidRPr="00F466C0">
        <w:t>7.2. Резерв признается в оценочной величине, определенной исходя из условий договора (контракта) согласно документам поставки, на дату получения товаров, работ, услуг субъектом учета и списывается в следующем отчетном периоде датой осуществления приемки.</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Приложение 1</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bookmarkStart w:id="9" w:name="Par3321"/>
      <w:bookmarkEnd w:id="9"/>
      <w:r w:rsidRPr="00F466C0">
        <w:t>Сведения</w:t>
      </w:r>
    </w:p>
    <w:p w:rsidR="0016210E" w:rsidRPr="00F466C0" w:rsidRDefault="0016210E" w:rsidP="00B21A24">
      <w:pPr>
        <w:pStyle w:val="ConsPlusNormal"/>
        <w:spacing w:line="276" w:lineRule="auto"/>
        <w:contextualSpacing/>
        <w:jc w:val="center"/>
      </w:pPr>
      <w:r w:rsidRPr="00F466C0">
        <w:t>о количестве дней отпуска, право на представление</w:t>
      </w:r>
    </w:p>
    <w:p w:rsidR="0016210E" w:rsidRPr="00F466C0" w:rsidRDefault="0016210E" w:rsidP="00B21A24">
      <w:pPr>
        <w:pStyle w:val="ConsPlusNormal"/>
        <w:spacing w:line="276" w:lineRule="auto"/>
        <w:contextualSpacing/>
        <w:jc w:val="center"/>
      </w:pPr>
      <w:r w:rsidRPr="00F466C0">
        <w:t>которого имеют работники за фактически отработанное время</w:t>
      </w:r>
    </w:p>
    <w:p w:rsidR="0016210E" w:rsidRPr="00F466C0" w:rsidRDefault="0016210E" w:rsidP="00B21A24">
      <w:pPr>
        <w:pStyle w:val="ConsPlusNormal"/>
        <w:spacing w:line="276" w:lineRule="auto"/>
        <w:contextualSpacing/>
        <w:jc w:val="center"/>
      </w:pPr>
      <w:r w:rsidRPr="00F466C0">
        <w:t>по состоянию на "___" _________ 20__ г.</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567"/>
        <w:gridCol w:w="1757"/>
        <w:gridCol w:w="1134"/>
        <w:gridCol w:w="5613"/>
      </w:tblGrid>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Должность работника</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Ф.И.О.</w:t>
            </w:r>
          </w:p>
        </w:tc>
        <w:tc>
          <w:tcPr>
            <w:tcW w:w="561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Количество дней отпуска, право на представление которого имеют работники за фактически отработанное время</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561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________________________ (___________________________)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учреждения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Приложение 2</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pPr>
      <w:r w:rsidRPr="00F466C0">
        <w:t>Форма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r w:rsidRPr="00F466C0">
        <w:t>________________________________________________________</w:t>
      </w:r>
    </w:p>
    <w:p w:rsidR="0016210E" w:rsidRPr="00F466C0" w:rsidRDefault="0016210E" w:rsidP="00B21A24">
      <w:pPr>
        <w:pStyle w:val="ConsPlusNormal"/>
        <w:spacing w:line="276" w:lineRule="auto"/>
        <w:contextualSpacing/>
        <w:jc w:val="center"/>
      </w:pPr>
      <w:r w:rsidRPr="00F466C0">
        <w:t>(наименование учреждения)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r w:rsidRPr="00F466C0">
        <w:t>Информация</w:t>
      </w:r>
    </w:p>
    <w:p w:rsidR="0016210E" w:rsidRPr="00F466C0" w:rsidRDefault="0016210E" w:rsidP="00B21A24">
      <w:pPr>
        <w:pStyle w:val="ConsPlusNormal"/>
        <w:spacing w:line="276" w:lineRule="auto"/>
        <w:contextualSpacing/>
        <w:jc w:val="center"/>
      </w:pPr>
      <w:bookmarkStart w:id="10" w:name="Par3357"/>
      <w:bookmarkEnd w:id="10"/>
      <w:r w:rsidRPr="00F466C0">
        <w:t>для создания резерва по обязательствам, по которым</w:t>
      </w:r>
    </w:p>
    <w:p w:rsidR="0016210E" w:rsidRPr="00F466C0" w:rsidRDefault="0016210E" w:rsidP="00B21A24">
      <w:pPr>
        <w:pStyle w:val="ConsPlusNormal"/>
        <w:spacing w:line="276" w:lineRule="auto"/>
        <w:contextualSpacing/>
        <w:jc w:val="center"/>
      </w:pPr>
      <w:r w:rsidRPr="00F466C0">
        <w:t>существует неопределенность по сумме на отчетную дату</w:t>
      </w:r>
    </w:p>
    <w:p w:rsidR="0016210E" w:rsidRPr="00F466C0" w:rsidRDefault="0016210E" w:rsidP="00B21A24">
      <w:pPr>
        <w:pStyle w:val="ConsPlusNormal"/>
        <w:spacing w:line="276" w:lineRule="auto"/>
        <w:contextualSpacing/>
        <w:jc w:val="center"/>
      </w:pPr>
      <w:r w:rsidRPr="00F466C0">
        <w:t>из-за отсутствия первичных учетных документов &lt;*&gt;</w:t>
      </w:r>
    </w:p>
    <w:p w:rsidR="0016210E" w:rsidRPr="00F466C0" w:rsidRDefault="0016210E" w:rsidP="00B21A24">
      <w:pPr>
        <w:pStyle w:val="ConsPlusNormal"/>
        <w:spacing w:line="276" w:lineRule="auto"/>
        <w:contextualSpacing/>
        <w:jc w:val="center"/>
      </w:pPr>
      <w:r w:rsidRPr="00F466C0">
        <w:t>по состоянию на ___________ 20___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38"/>
          <w:footerReference w:type="default" r:id="rId39"/>
          <w:pgSz w:w="11906" w:h="16838"/>
          <w:pgMar w:top="1134" w:right="566" w:bottom="1134" w:left="1133" w:header="0" w:footer="0" w:gutter="0"/>
          <w:cols w:space="720"/>
          <w:noEndnote/>
        </w:sectPr>
      </w:pPr>
    </w:p>
    <w:tbl>
      <w:tblPr>
        <w:tblW w:w="0" w:type="auto"/>
        <w:tblLayout w:type="fixed"/>
        <w:tblCellMar>
          <w:top w:w="102" w:type="dxa"/>
          <w:left w:w="62" w:type="dxa"/>
          <w:bottom w:w="102" w:type="dxa"/>
          <w:right w:w="62" w:type="dxa"/>
        </w:tblCellMar>
        <w:tblLook w:val="0000"/>
      </w:tblPr>
      <w:tblGrid>
        <w:gridCol w:w="624"/>
        <w:gridCol w:w="2154"/>
        <w:gridCol w:w="1757"/>
        <w:gridCol w:w="1304"/>
        <w:gridCol w:w="2381"/>
        <w:gridCol w:w="1417"/>
        <w:gridCol w:w="1871"/>
      </w:tblGrid>
      <w:tr w:rsidR="0016210E" w:rsidRPr="00F466C0">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N п/п</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организации</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Номер и дата договора</w:t>
            </w: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КБК</w:t>
            </w:r>
          </w:p>
        </w:tc>
        <w:tc>
          <w:tcPr>
            <w:tcW w:w="23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Срок (период) выполнения работ (услуг), поставки товара по договору</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Сумма резерва</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Примечание</w:t>
            </w:r>
          </w:p>
        </w:tc>
      </w:tr>
      <w:tr w:rsidR="0016210E" w:rsidRPr="00F466C0">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3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220" w:type="dxa"/>
            <w:gridSpan w:val="5"/>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ИТОГО:</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x</w:t>
            </w:r>
          </w:p>
        </w:tc>
      </w:tr>
    </w:tbl>
    <w:p w:rsidR="006B3836" w:rsidRPr="00F466C0" w:rsidRDefault="006B3836" w:rsidP="006B3836">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Руководитель ____________________________  ________________________________</w:t>
      </w:r>
    </w:p>
    <w:p w:rsidR="006B3836" w:rsidRPr="00F466C0" w:rsidRDefault="006B3836" w:rsidP="006B3836">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 подписи</w:t>
      </w:r>
    </w:p>
    <w:p w:rsidR="006B3836" w:rsidRPr="00F466C0" w:rsidRDefault="006B3836" w:rsidP="006B3836">
      <w:pPr>
        <w:pStyle w:val="ConsPlusNonformat"/>
        <w:spacing w:line="276" w:lineRule="auto"/>
        <w:contextualSpacing/>
        <w:jc w:val="both"/>
        <w:rPr>
          <w:rFonts w:ascii="Times New Roman" w:hAnsi="Times New Roman" w:cs="Times New Roman"/>
        </w:rPr>
      </w:pPr>
    </w:p>
    <w:p w:rsidR="006B3836" w:rsidRPr="00F466C0" w:rsidRDefault="006B3836" w:rsidP="006B3836">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________________ ___________________ __________________________</w:t>
      </w:r>
    </w:p>
    <w:p w:rsidR="006B3836" w:rsidRPr="00F466C0" w:rsidRDefault="006B3836" w:rsidP="006B3836">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6B3836" w:rsidRPr="00F466C0" w:rsidRDefault="006B3836" w:rsidP="006B3836">
      <w:pPr>
        <w:pStyle w:val="ConsPlusNormal"/>
        <w:spacing w:line="276" w:lineRule="auto"/>
        <w:contextualSpacing/>
        <w:jc w:val="both"/>
      </w:pPr>
    </w:p>
    <w:p w:rsidR="006B3836" w:rsidRPr="00F466C0" w:rsidRDefault="006B3836" w:rsidP="006B3836">
      <w:pPr>
        <w:pStyle w:val="ConsPlusNormal"/>
        <w:spacing w:line="276" w:lineRule="auto"/>
        <w:ind w:firstLine="540"/>
        <w:contextualSpacing/>
        <w:jc w:val="both"/>
      </w:pPr>
      <w:r w:rsidRPr="00F466C0">
        <w:t>--------------------------------</w:t>
      </w:r>
    </w:p>
    <w:p w:rsidR="006B3836" w:rsidRPr="00F466C0" w:rsidRDefault="006B3836" w:rsidP="006B3836">
      <w:pPr>
        <w:pStyle w:val="ConsPlusNormal"/>
        <w:spacing w:before="240" w:line="276" w:lineRule="auto"/>
        <w:ind w:firstLine="540"/>
        <w:contextualSpacing/>
        <w:jc w:val="both"/>
      </w:pPr>
      <w:r w:rsidRPr="00F466C0">
        <w:t>&lt;*&gt; - Заполняется в случае, если услуги оказаны, работы выполнены, товары поставлены, при этом отсутствуют первичные документы (акты, УПД, накладные и т.п.), в том числе по услугам связи, поставке тепловой энергии, электроэнергии, водоснабжению и водоотведению. Расчет суммы резерва производится исходя из установленных тарифов потребляемых услуг, графика потребления, показаний приборов учета и других имеющихся в распоряжении субъекта учета данных.</w:t>
      </w:r>
    </w:p>
    <w:p w:rsidR="006B3836" w:rsidRPr="00F466C0" w:rsidRDefault="006B3836" w:rsidP="006B3836">
      <w:pPr>
        <w:pStyle w:val="ConsPlusNormal"/>
        <w:spacing w:line="276" w:lineRule="auto"/>
        <w:contextualSpacing/>
        <w:jc w:val="both"/>
      </w:pPr>
    </w:p>
    <w:p w:rsidR="006B3836" w:rsidRPr="00F466C0" w:rsidRDefault="006B3836" w:rsidP="006B3836">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40"/>
          <w:footerReference w:type="default" r:id="rId41"/>
          <w:pgSz w:w="16838" w:h="11906" w:orient="landscape"/>
          <w:pgMar w:top="1134" w:right="1440" w:bottom="1134" w:left="1440" w:header="0" w:footer="0" w:gutter="0"/>
          <w:cols w:space="720"/>
          <w:noEndnote/>
        </w:sectPr>
      </w:pPr>
    </w:p>
    <w:p w:rsidR="0016210E" w:rsidRPr="00F466C0" w:rsidRDefault="0016210E" w:rsidP="00B21A24">
      <w:pPr>
        <w:pStyle w:val="ConsPlusNormal"/>
        <w:spacing w:line="276" w:lineRule="auto"/>
        <w:contextualSpacing/>
        <w:jc w:val="right"/>
        <w:outlineLvl w:val="2"/>
      </w:pPr>
      <w:r w:rsidRPr="00F466C0">
        <w:lastRenderedPageBreak/>
        <w:t>Приложение 3</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Сведения</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562"/>
        <w:gridCol w:w="1474"/>
        <w:gridCol w:w="1134"/>
        <w:gridCol w:w="2551"/>
        <w:gridCol w:w="3260"/>
      </w:tblGrid>
      <w:tr w:rsidR="0016210E" w:rsidRPr="00F466C0">
        <w:tc>
          <w:tcPr>
            <w:tcW w:w="56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Должность работника</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Ф.И.О.</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Количество должностных окладов</w:t>
            </w:r>
          </w:p>
        </w:tc>
        <w:tc>
          <w:tcPr>
            <w:tcW w:w="326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Дата возникновения права на выплату единовременного пособия</w:t>
            </w:r>
          </w:p>
        </w:tc>
      </w:tr>
      <w:tr w:rsidR="0016210E" w:rsidRPr="00F466C0">
        <w:tc>
          <w:tcPr>
            <w:tcW w:w="56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26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Руководитель ___________________   ___________   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___________________   ___________   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Default="006B3836"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Pr="00F466C0" w:rsidRDefault="00CD6FB2"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582B09" w:rsidRPr="00F466C0">
        <w:t>7</w:t>
      </w:r>
    </w:p>
    <w:p w:rsidR="00582B09" w:rsidRPr="00F466C0" w:rsidRDefault="00CD6FB2" w:rsidP="00582B09">
      <w:pPr>
        <w:pStyle w:val="ConsPlusNormal"/>
        <w:spacing w:line="276" w:lineRule="auto"/>
        <w:contextualSpacing/>
        <w:jc w:val="right"/>
      </w:pPr>
      <w:r>
        <w:t>к единой учетной политике</w:t>
      </w:r>
    </w:p>
    <w:p w:rsidR="00582B09" w:rsidRPr="00F466C0" w:rsidRDefault="00582B09" w:rsidP="00582B09">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A74B86" w:rsidRDefault="00A74B86" w:rsidP="00A74B86">
      <w:pPr>
        <w:jc w:val="center"/>
      </w:pPr>
      <w:bookmarkStart w:id="11" w:name="Par3468"/>
      <w:bookmarkEnd w:id="11"/>
      <w:r>
        <w:t>Порядок</w:t>
      </w:r>
      <w:r>
        <w:br/>
        <w:t>оформления результатов инвентаризации активов и обязательств</w:t>
      </w:r>
    </w:p>
    <w:p w:rsidR="00A74B86" w:rsidRDefault="00A74B86" w:rsidP="00A74B86">
      <w:pPr>
        <w:jc w:val="both"/>
      </w:pPr>
    </w:p>
    <w:p w:rsidR="00A74B86" w:rsidRDefault="00A74B86" w:rsidP="00A74B86">
      <w:pPr>
        <w:ind w:firstLine="708"/>
        <w:jc w:val="both"/>
      </w:pPr>
      <w:r>
        <w:t>В целях обеспечения достоверности данных бухгалтерского (бюджетного) учета и отчетности инвентаризация проводится в следующие сроки:</w:t>
      </w:r>
    </w:p>
    <w:p w:rsidR="00A74B86" w:rsidRDefault="00A74B86" w:rsidP="00A74B86">
      <w:pPr>
        <w:ind w:firstLine="708"/>
        <w:jc w:val="both"/>
      </w:pPr>
      <w:r>
        <w:t xml:space="preserve">недвижимое имущество, транспортные средства, непроизведенные активы, капитальные вложения, иные объекта учета, стоимостная оценка которых определяет величину налоговых обязательств, - ежегодно по состоянию на </w:t>
      </w:r>
      <w:r w:rsidR="006E7190">
        <w:t>01янва</w:t>
      </w:r>
      <w:r>
        <w:t>ря</w:t>
      </w:r>
      <w:r w:rsidR="006E7190">
        <w:t xml:space="preserve"> – отчетную дату</w:t>
      </w:r>
      <w:r>
        <w:t>;</w:t>
      </w:r>
    </w:p>
    <w:p w:rsidR="00A74B86" w:rsidRDefault="00A74B86" w:rsidP="00A74B86">
      <w:pPr>
        <w:ind w:firstLine="708"/>
        <w:jc w:val="both"/>
      </w:pPr>
      <w:r>
        <w:t>библиотечные фонды - не реже одного раза в пять лет;</w:t>
      </w:r>
    </w:p>
    <w:p w:rsidR="00A74B86" w:rsidRDefault="00A74B86" w:rsidP="00A74B86">
      <w:pPr>
        <w:ind w:firstLine="708"/>
        <w:jc w:val="both"/>
      </w:pPr>
      <w:r>
        <w:t>права пользования активами - ежегодно не ранее 1 октября;</w:t>
      </w:r>
    </w:p>
    <w:p w:rsidR="00A74B86" w:rsidRDefault="00A74B86" w:rsidP="00A74B86">
      <w:pPr>
        <w:ind w:firstLine="708"/>
        <w:jc w:val="both"/>
      </w:pPr>
      <w:r>
        <w:t>иные нефинансовые активы, включая объекты забалансового учета, - не реже одного раза в три года;</w:t>
      </w:r>
    </w:p>
    <w:p w:rsidR="00A74B86" w:rsidRDefault="00A74B86" w:rsidP="00A74B86">
      <w:pPr>
        <w:ind w:firstLine="708"/>
        <w:jc w:val="both"/>
      </w:pPr>
      <w:r>
        <w:t>наличные денежные средства в кассе, денежные документы - ежеквартально;</w:t>
      </w:r>
    </w:p>
    <w:p w:rsidR="00A74B86" w:rsidRDefault="00A74B86" w:rsidP="00A74B86">
      <w:pPr>
        <w:ind w:firstLine="708"/>
        <w:jc w:val="both"/>
      </w:pPr>
      <w:r>
        <w:t>дебиторская и кредиторская задолженности, в том числе просроченная и долгосрочная (в целях составления годовой отчетности) - не ранее 1 октября, при наличии просроченной дебиторской (кредиторской) задолженности по состоянию на 1 июля, 1 октября, 1 января - на отчетную дату;</w:t>
      </w:r>
    </w:p>
    <w:p w:rsidR="00A74B86" w:rsidRDefault="00A74B86" w:rsidP="00A74B86">
      <w:pPr>
        <w:ind w:firstLine="708"/>
        <w:jc w:val="both"/>
      </w:pPr>
      <w:r>
        <w:t>иные объекты бухгалтерского (бюджетного учета), в том числе резервы, доходы (расходы) будущих периодов, объекты забалансового учета (за исключением нефинансовых активов) и др.) - ежегодно не ранее 1 октября.</w:t>
      </w:r>
    </w:p>
    <w:p w:rsidR="00A74B86" w:rsidRDefault="00A74B86" w:rsidP="00A74B86">
      <w:pPr>
        <w:ind w:firstLine="708"/>
        <w:jc w:val="both"/>
      </w:pPr>
      <w:r>
        <w:t>Порядок проведения инвентаризации активов и обязательств утверждается субъектом учета.</w:t>
      </w:r>
    </w:p>
    <w:p w:rsidR="00A74B86" w:rsidRDefault="00A74B86" w:rsidP="00A74B86">
      <w:pPr>
        <w:ind w:firstLine="708"/>
        <w:jc w:val="both"/>
      </w:pPr>
      <w:r>
        <w:t>Для оформления инвентаризации комиссия применяет формы, утвержденные приказами Минфина России </w:t>
      </w:r>
      <w:hyperlink r:id="rId42" w:anchor="/document/70951956/entry/0" w:tooltip="http://garant.minfin.local/#/document/70951956/entry/0" w:history="1">
        <w:r>
          <w:rPr>
            <w:rStyle w:val="a7"/>
          </w:rPr>
          <w:t>№ 52н</w:t>
        </w:r>
      </w:hyperlink>
      <w:r>
        <w:t xml:space="preserve">, № </w:t>
      </w:r>
      <w:hyperlink r:id="rId43" w:anchor="/document/400766923/entry/0" w:tooltip="http://garant.minfin.local/#/document/400766923/entry/0" w:history="1">
        <w:r>
          <w:rPr>
            <w:rStyle w:val="a7"/>
          </w:rPr>
          <w:t>61н</w:t>
        </w:r>
      </w:hyperlink>
      <w:r>
        <w:t>:</w:t>
      </w:r>
    </w:p>
    <w:p w:rsidR="00A74B86" w:rsidRDefault="00A74B86" w:rsidP="00A74B86">
      <w:pPr>
        <w:ind w:firstLine="708"/>
        <w:jc w:val="both"/>
      </w:pPr>
      <w:r>
        <w:t>решение о проведении инвентаризации (</w:t>
      </w:r>
      <w:hyperlink r:id="rId44" w:anchor="/document/400766923/entry/2006" w:tooltip="http://garant.minfin.local/#/document/400766923/entry/2006" w:history="1">
        <w:r>
          <w:rPr>
            <w:rStyle w:val="a7"/>
          </w:rPr>
          <w:t>ф. 0510439</w:t>
        </w:r>
      </w:hyperlink>
      <w:r>
        <w:t>);</w:t>
      </w:r>
    </w:p>
    <w:p w:rsidR="00A74B86" w:rsidRDefault="00A74B86" w:rsidP="00A74B86">
      <w:pPr>
        <w:ind w:firstLine="708"/>
        <w:jc w:val="both"/>
      </w:pPr>
      <w:r>
        <w:t>изменение Решения о проведении инвентаризации (</w:t>
      </w:r>
      <w:hyperlink r:id="rId45" w:anchor="/document/400766923/entry/2017" w:tooltip="http://garant.minfin.local/#/document/400766923/entry/2017" w:history="1">
        <w:r>
          <w:rPr>
            <w:rStyle w:val="a7"/>
          </w:rPr>
          <w:t>ф. 0510447</w:t>
        </w:r>
      </w:hyperlink>
      <w:r>
        <w:t>);</w:t>
      </w:r>
    </w:p>
    <w:p w:rsidR="00A74B86" w:rsidRDefault="00A74B86" w:rsidP="00A74B86">
      <w:pPr>
        <w:ind w:firstLine="708"/>
        <w:jc w:val="both"/>
      </w:pPr>
      <w:r>
        <w:t>акт о результатах инвентаризации (</w:t>
      </w:r>
      <w:hyperlink r:id="rId46" w:anchor="/document/400766923/entry/3300" w:tooltip="http://garant.minfin.local/#/document/400766923/entry/3300" w:history="1">
        <w:r>
          <w:rPr>
            <w:rStyle w:val="a7"/>
          </w:rPr>
          <w:t>ф. 0510463</w:t>
        </w:r>
      </w:hyperlink>
      <w:r>
        <w:t>);</w:t>
      </w:r>
    </w:p>
    <w:p w:rsidR="00A74B86" w:rsidRDefault="00A74B86" w:rsidP="00A74B86">
      <w:pPr>
        <w:ind w:firstLine="708"/>
        <w:jc w:val="both"/>
      </w:pPr>
      <w:r>
        <w:t>акт о результатах инвентаризации наличных денежных средств                      (</w:t>
      </w:r>
      <w:hyperlink r:id="rId47" w:anchor="/document/400766923/entry/2011" w:tooltip="http://garant.minfin.local/#/document/400766923/entry/2011" w:history="1">
        <w:r>
          <w:rPr>
            <w:rStyle w:val="a7"/>
          </w:rPr>
          <w:t>ф. 0510836</w:t>
        </w:r>
      </w:hyperlink>
      <w:r>
        <w:t>);</w:t>
      </w:r>
    </w:p>
    <w:p w:rsidR="00A74B86" w:rsidRDefault="00A74B86" w:rsidP="00A74B86">
      <w:pPr>
        <w:ind w:firstLine="708"/>
        <w:jc w:val="both"/>
      </w:pPr>
      <w:r>
        <w:t>инвентаризационная опись ценных бумаг (</w:t>
      </w:r>
      <w:hyperlink r:id="rId48" w:anchor="/document/70951956/entry/4340" w:tooltip="http://garant.minfin.local/#/document/70951956/entry/4340" w:history="1">
        <w:r>
          <w:rPr>
            <w:rStyle w:val="a7"/>
          </w:rPr>
          <w:t>ф. 0504081</w:t>
        </w:r>
      </w:hyperlink>
      <w:r>
        <w:t>);</w:t>
      </w:r>
    </w:p>
    <w:p w:rsidR="00A74B86" w:rsidRDefault="00A74B86" w:rsidP="00A74B86">
      <w:pPr>
        <w:ind w:firstLine="708"/>
        <w:jc w:val="both"/>
      </w:pPr>
      <w:r>
        <w:t>инвентаризационная опись задолженности по кредитам, займам (ссудам) (</w:t>
      </w:r>
      <w:hyperlink r:id="rId49" w:anchor="/document/70951956/entry/4360" w:tooltip="http://garant.minfin.local/#/document/70951956/entry/4360" w:history="1">
        <w:r>
          <w:rPr>
            <w:rStyle w:val="a7"/>
          </w:rPr>
          <w:t>ф. 0504083</w:t>
        </w:r>
      </w:hyperlink>
      <w:r>
        <w:t>);</w:t>
      </w:r>
    </w:p>
    <w:p w:rsidR="00A74B86" w:rsidRDefault="00A74B86" w:rsidP="00A74B86">
      <w:pPr>
        <w:ind w:firstLine="708"/>
        <w:jc w:val="both"/>
      </w:pPr>
      <w:r>
        <w:t>инвентаризационная опись состояния государственного долга Российской Федерации в ценных бумагах (</w:t>
      </w:r>
      <w:hyperlink r:id="rId50" w:anchor="/document/70951956/entry/4370" w:tooltip="http://garant.minfin.local/#/document/70951956/entry/4370" w:history="1">
        <w:r>
          <w:rPr>
            <w:rStyle w:val="a7"/>
          </w:rPr>
          <w:t>ф. 0504084</w:t>
        </w:r>
      </w:hyperlink>
      <w:r>
        <w:t>);</w:t>
      </w:r>
    </w:p>
    <w:p w:rsidR="00A74B86" w:rsidRDefault="00A74B86" w:rsidP="00A74B86">
      <w:pPr>
        <w:ind w:firstLine="708"/>
        <w:jc w:val="both"/>
      </w:pPr>
      <w:r>
        <w:t>инвентаризационная опись состояния государственного долга Российской Федерации по полученным кредитам и предоставленным гарантиям (</w:t>
      </w:r>
      <w:hyperlink r:id="rId51" w:anchor="/document/70951956/entry/4380" w:tooltip="http://garant.minfin.local/#/document/70951956/entry/4380" w:history="1">
        <w:r>
          <w:rPr>
            <w:rStyle w:val="a7"/>
          </w:rPr>
          <w:t>ф. 0504085</w:t>
        </w:r>
      </w:hyperlink>
      <w:r>
        <w:t>);</w:t>
      </w:r>
    </w:p>
    <w:p w:rsidR="00A74B86" w:rsidRDefault="00A74B86" w:rsidP="00A74B86">
      <w:pPr>
        <w:ind w:firstLine="708"/>
        <w:jc w:val="both"/>
      </w:pPr>
      <w:r>
        <w:t>инвентаризационная опись расчетов с покупателями, поставщиками и прочими дебиторами и кредиторами (</w:t>
      </w:r>
      <w:hyperlink r:id="rId52" w:anchor="/document/70951956/entry/4420" w:tooltip="http://garant.minfin.local/#/document/70951956/entry/4420" w:history="1">
        <w:r>
          <w:rPr>
            <w:rStyle w:val="a7"/>
          </w:rPr>
          <w:t>ф. 0504089)</w:t>
        </w:r>
      </w:hyperlink>
      <w:r>
        <w:t>;</w:t>
      </w:r>
    </w:p>
    <w:p w:rsidR="00A74B86" w:rsidRDefault="00A74B86" w:rsidP="00A74B86">
      <w:pPr>
        <w:ind w:firstLine="708"/>
        <w:jc w:val="both"/>
      </w:pPr>
      <w:r>
        <w:t>ведомость расхождений по результатам инвентаризации (</w:t>
      </w:r>
      <w:hyperlink r:id="rId53" w:anchor="/document/70951956/entry/4440" w:tooltip="http://garant.minfin.local/#/document/70951956/entry/4440" w:history="1">
        <w:r>
          <w:rPr>
            <w:rStyle w:val="a7"/>
          </w:rPr>
          <w:t>ф. 0504092</w:t>
        </w:r>
      </w:hyperlink>
      <w:r>
        <w:t>);</w:t>
      </w:r>
    </w:p>
    <w:p w:rsidR="00A74B86" w:rsidRDefault="00A74B86" w:rsidP="00A74B86">
      <w:pPr>
        <w:ind w:firstLine="708"/>
        <w:jc w:val="both"/>
      </w:pPr>
      <w:r>
        <w:t>инвентаризационная опись остатков на счетах учета денежных средств (</w:t>
      </w:r>
      <w:hyperlink r:id="rId54" w:anchor="/document/400766923/entry/2018" w:tooltip="http://garant.minfin.local/#/document/400766923/entry/2018" w:history="1">
        <w:r>
          <w:rPr>
            <w:rStyle w:val="a7"/>
          </w:rPr>
          <w:t>ф. 0510464</w:t>
        </w:r>
      </w:hyperlink>
      <w:r>
        <w:t>);</w:t>
      </w:r>
    </w:p>
    <w:p w:rsidR="00A74B86" w:rsidRDefault="00A74B86" w:rsidP="00A74B86">
      <w:pPr>
        <w:ind w:firstLine="708"/>
        <w:jc w:val="both"/>
      </w:pPr>
      <w:r>
        <w:t>инвентаризационная опись (сличительная ведомость) бланков строгой отчетности и денежных документов (</w:t>
      </w:r>
      <w:hyperlink r:id="rId55" w:anchor="/document/400766923/entry/2019" w:tooltip="http://garant.minfin.local/#/document/400766923/entry/2019" w:history="1">
        <w:r>
          <w:rPr>
            <w:rStyle w:val="a7"/>
          </w:rPr>
          <w:t>ф. 0510465</w:t>
        </w:r>
      </w:hyperlink>
      <w:r>
        <w:t>);</w:t>
      </w:r>
    </w:p>
    <w:p w:rsidR="00A74B86" w:rsidRDefault="00A74B86" w:rsidP="00A74B86">
      <w:pPr>
        <w:ind w:firstLine="708"/>
        <w:jc w:val="both"/>
      </w:pPr>
      <w:r>
        <w:t>инвентаризационная опись (сличительная ведомость) по объектам нефинансовых активов (</w:t>
      </w:r>
      <w:hyperlink r:id="rId56" w:anchor="/document/400766923/entry/2019" w:tooltip="http://garant.minfin.local/#/document/400766923/entry/2019" w:history="1">
        <w:r>
          <w:rPr>
            <w:rStyle w:val="a7"/>
          </w:rPr>
          <w:t>ф. 0510466</w:t>
        </w:r>
      </w:hyperlink>
      <w:r>
        <w:t>);</w:t>
      </w:r>
    </w:p>
    <w:p w:rsidR="00A74B86" w:rsidRDefault="00A74B86" w:rsidP="00A74B86">
      <w:pPr>
        <w:ind w:firstLine="708"/>
        <w:jc w:val="both"/>
      </w:pPr>
      <w:r>
        <w:t>инвентаризационная опись наличных денежных средств (</w:t>
      </w:r>
      <w:hyperlink r:id="rId57" w:anchor="/document/400766923/entry/2021" w:tooltip="http://garant.minfin.local/#/document/400766923/entry/2021" w:history="1">
        <w:r>
          <w:rPr>
            <w:rStyle w:val="a7"/>
          </w:rPr>
          <w:t>ф. 0510467</w:t>
        </w:r>
      </w:hyperlink>
      <w:r>
        <w:t>);</w:t>
      </w:r>
    </w:p>
    <w:p w:rsidR="00A74B86" w:rsidRDefault="00A74B86" w:rsidP="00A74B86">
      <w:pPr>
        <w:ind w:firstLine="708"/>
        <w:jc w:val="both"/>
      </w:pPr>
      <w:r>
        <w:t>инвентаризационная опись расчетов по поступлениям (</w:t>
      </w:r>
      <w:hyperlink r:id="rId58" w:anchor="/document/400766923/entry/2022" w:tooltip="http://garant.minfin.local/#/document/400766923/entry/2022" w:history="1">
        <w:r>
          <w:rPr>
            <w:rStyle w:val="a7"/>
          </w:rPr>
          <w:t>ф. 0510468</w:t>
        </w:r>
      </w:hyperlink>
      <w:r>
        <w:t>).</w:t>
      </w:r>
    </w:p>
    <w:p w:rsidR="00A74B86" w:rsidRDefault="00A74B86" w:rsidP="00A74B86">
      <w:pPr>
        <w:ind w:firstLine="708"/>
        <w:jc w:val="both"/>
      </w:pPr>
      <w:r>
        <w:t>Для оформления результатов инвентаризации расходов (доходов) будущих периодов, резервов, обеспечения исполнения обязательств применяются акты инвентаризации в соответствии с </w:t>
      </w:r>
      <w:hyperlink r:id="rId59" w:anchor="/document/73882811/entry/8100" w:tooltip="http://garant.minfin.local/#/document/73882811/entry/8100" w:history="1">
        <w:r>
          <w:rPr>
            <w:rStyle w:val="a7"/>
          </w:rPr>
          <w:t>приложением</w:t>
        </w:r>
      </w:hyperlink>
      <w:r>
        <w:t> к настоящему Порядку.</w:t>
      </w:r>
    </w:p>
    <w:p w:rsidR="00A74B86" w:rsidRDefault="00A74B86" w:rsidP="00A74B86">
      <w:pPr>
        <w:ind w:firstLine="708"/>
        <w:jc w:val="both"/>
      </w:pPr>
      <w:r>
        <w:lastRenderedPageBreak/>
        <w:t>При оформлении инвентаризационной описи (сличительной ведомости) по объектам нефинансовых активов (</w:t>
      </w:r>
      <w:hyperlink r:id="rId60" w:anchor="/document/400766923/entry/2020" w:tooltip="http://garant.minfin.local/#/document/400766923/entry/2020" w:history="1">
        <w:r>
          <w:rPr>
            <w:rStyle w:val="a7"/>
          </w:rPr>
          <w:t>ф. 0510466</w:t>
        </w:r>
      </w:hyperlink>
      <w:r>
        <w:t>) графы № 8, 9 </w:t>
      </w:r>
      <w:hyperlink r:id="rId61" w:anchor="/document/400766923/entry/20202" w:tooltip="http://garant.minfin.local/#/document/400766923/entry/20202" w:history="1">
        <w:r>
          <w:rPr>
            <w:rStyle w:val="a7"/>
          </w:rPr>
          <w:t xml:space="preserve">раздела </w:t>
        </w:r>
      </w:hyperlink>
      <w:r>
        <w:t>2.1. заполняются путем проставления следующих статусов (функций):</w:t>
      </w:r>
    </w:p>
    <w:p w:rsidR="00A74B86" w:rsidRDefault="00A74B86" w:rsidP="00A74B86">
      <w:pPr>
        <w:jc w:val="both"/>
      </w:pPr>
    </w:p>
    <w:p w:rsidR="00A74B86" w:rsidRDefault="00A74B86" w:rsidP="00A74B86">
      <w:pPr>
        <w:jc w:val="center"/>
      </w:pPr>
      <w:r>
        <w:t>Графа № 8 Статус объекта (информация о состоянии объекта имущества на дату инвентаризации с учетом оценки его технического состояния и (или) степени вовлеченности в хозяйственный оборот)</w:t>
      </w:r>
    </w:p>
    <w:p w:rsidR="00A74B86" w:rsidRDefault="00A74B86" w:rsidP="00A74B86">
      <w:pPr>
        <w:jc w:val="both"/>
      </w:pPr>
    </w:p>
    <w:p w:rsidR="00A74B86" w:rsidRDefault="00A74B86" w:rsidP="00A74B86">
      <w:pPr>
        <w:ind w:firstLine="708"/>
        <w:jc w:val="both"/>
      </w:pPr>
      <w:r>
        <w:t>Основные средства, нематериальные активы, непроизведенные активы:</w:t>
      </w:r>
    </w:p>
    <w:p w:rsidR="00A74B86" w:rsidRDefault="00A74B86" w:rsidP="00A74B86">
      <w:pPr>
        <w:ind w:firstLine="708"/>
      </w:pPr>
      <w:r>
        <w:t>в эксплуатации;</w:t>
      </w:r>
    </w:p>
    <w:p w:rsidR="00A74B86" w:rsidRDefault="00A74B86" w:rsidP="00A74B86">
      <w:pPr>
        <w:ind w:firstLine="708"/>
      </w:pPr>
      <w:r>
        <w:t>сломан, не эксплуатируется;</w:t>
      </w:r>
    </w:p>
    <w:p w:rsidR="00A74B86" w:rsidRDefault="00A74B86" w:rsidP="00A74B86">
      <w:pPr>
        <w:ind w:firstLine="708"/>
        <w:jc w:val="both"/>
      </w:pPr>
      <w:r>
        <w:t>физический износ;</w:t>
      </w:r>
    </w:p>
    <w:p w:rsidR="00A74B86" w:rsidRDefault="00A74B86" w:rsidP="00A74B86">
      <w:pPr>
        <w:ind w:firstLine="708"/>
        <w:jc w:val="both"/>
      </w:pPr>
      <w:r>
        <w:t>моральный износ;</w:t>
      </w:r>
    </w:p>
    <w:p w:rsidR="00A74B86" w:rsidRDefault="00A74B86" w:rsidP="00A74B86">
      <w:pPr>
        <w:ind w:firstLine="708"/>
      </w:pPr>
      <w:r>
        <w:t>находится на консервации;</w:t>
      </w:r>
    </w:p>
    <w:p w:rsidR="00A74B86" w:rsidRDefault="00A74B86" w:rsidP="00A74B86">
      <w:pPr>
        <w:ind w:firstLine="708"/>
      </w:pPr>
      <w:r>
        <w:t>находится на реконструкции (доработке);</w:t>
      </w:r>
    </w:p>
    <w:p w:rsidR="00A74B86" w:rsidRDefault="00A74B86" w:rsidP="00A74B86">
      <w:pPr>
        <w:ind w:firstLine="708"/>
      </w:pPr>
      <w:r>
        <w:t>не введен в эксплуатацию (в запасе);</w:t>
      </w:r>
    </w:p>
    <w:p w:rsidR="00A74B86" w:rsidRDefault="00A74B86" w:rsidP="00A74B86">
      <w:pPr>
        <w:ind w:firstLine="708"/>
      </w:pPr>
      <w:r>
        <w:t>передан в безвозмездное пользование;</w:t>
      </w:r>
    </w:p>
    <w:p w:rsidR="00A74B86" w:rsidRDefault="00A74B86" w:rsidP="00A74B86">
      <w:pPr>
        <w:ind w:firstLine="708"/>
      </w:pPr>
      <w:r>
        <w:t>передан в возмездное пользование (аренду);</w:t>
      </w:r>
    </w:p>
    <w:p w:rsidR="00A74B86" w:rsidRDefault="00A74B86" w:rsidP="00A74B86">
      <w:pPr>
        <w:ind w:firstLine="708"/>
      </w:pPr>
      <w:r>
        <w:t>передан в личное пользование.</w:t>
      </w:r>
    </w:p>
    <w:p w:rsidR="00A74B86" w:rsidRDefault="00A74B86" w:rsidP="00A74B86">
      <w:pPr>
        <w:ind w:firstLine="708"/>
      </w:pPr>
    </w:p>
    <w:p w:rsidR="00A74B86" w:rsidRDefault="00A74B86" w:rsidP="00A74B86">
      <w:pPr>
        <w:ind w:firstLine="708"/>
        <w:jc w:val="both"/>
      </w:pPr>
      <w:r>
        <w:t>Объекты, учтенные на забалансовом счете 02 «Материальные ценности на хранении»:</w:t>
      </w:r>
    </w:p>
    <w:p w:rsidR="00A74B86" w:rsidRDefault="00A74B86" w:rsidP="00A74B86">
      <w:pPr>
        <w:ind w:firstLine="708"/>
        <w:jc w:val="both"/>
      </w:pPr>
      <w:r>
        <w:t>на хранении;</w:t>
      </w:r>
    </w:p>
    <w:p w:rsidR="00A74B86" w:rsidRDefault="00A74B86" w:rsidP="00A74B86">
      <w:pPr>
        <w:ind w:firstLine="708"/>
      </w:pPr>
      <w:r>
        <w:t>не актив.</w:t>
      </w:r>
    </w:p>
    <w:p w:rsidR="00A74B86" w:rsidRDefault="00A74B86" w:rsidP="00A74B86">
      <w:pPr>
        <w:ind w:firstLine="708"/>
      </w:pPr>
    </w:p>
    <w:p w:rsidR="00A74B86" w:rsidRDefault="00A74B86" w:rsidP="00A74B86">
      <w:pPr>
        <w:ind w:firstLine="708"/>
      </w:pPr>
      <w:r>
        <w:t>Материальные запасы, в т.ч. учтенные на забалансовых счетах:</w:t>
      </w:r>
    </w:p>
    <w:p w:rsidR="00A74B86" w:rsidRDefault="00A74B86" w:rsidP="00A74B86">
      <w:pPr>
        <w:ind w:firstLine="708"/>
      </w:pPr>
      <w:r>
        <w:t>в эксплуатации;</w:t>
      </w:r>
    </w:p>
    <w:p w:rsidR="00A74B86" w:rsidRDefault="00A74B86" w:rsidP="00A74B86">
      <w:pPr>
        <w:ind w:firstLine="708"/>
      </w:pPr>
      <w:r>
        <w:t>поврежден (не используется);</w:t>
      </w:r>
    </w:p>
    <w:p w:rsidR="00A74B86" w:rsidRDefault="00A74B86" w:rsidP="00A74B86">
      <w:pPr>
        <w:ind w:firstLine="708"/>
      </w:pPr>
      <w:r>
        <w:t>истек срок хранения;</w:t>
      </w:r>
    </w:p>
    <w:p w:rsidR="00A74B86" w:rsidRDefault="00A74B86" w:rsidP="00A74B86">
      <w:pPr>
        <w:ind w:firstLine="708"/>
      </w:pPr>
      <w:r>
        <w:t>ненадлежащего качества;</w:t>
      </w:r>
    </w:p>
    <w:p w:rsidR="00A74B86" w:rsidRDefault="00A74B86" w:rsidP="00A74B86">
      <w:pPr>
        <w:ind w:firstLine="708"/>
      </w:pPr>
      <w:r>
        <w:t>в запасе (для использования).</w:t>
      </w:r>
    </w:p>
    <w:p w:rsidR="00A74B86" w:rsidRDefault="00A74B86" w:rsidP="00A74B86">
      <w:pPr>
        <w:jc w:val="both"/>
      </w:pPr>
    </w:p>
    <w:p w:rsidR="00A74B86" w:rsidRDefault="00A74B86" w:rsidP="00A74B86">
      <w:pPr>
        <w:ind w:firstLine="708"/>
      </w:pPr>
      <w:r>
        <w:t>Права пользования активами:</w:t>
      </w:r>
    </w:p>
    <w:p w:rsidR="00A74B86" w:rsidRDefault="00A74B86" w:rsidP="00A74B86">
      <w:pPr>
        <w:jc w:val="both"/>
      </w:pPr>
      <w:r>
        <w:tab/>
        <w:t>не используется;</w:t>
      </w:r>
    </w:p>
    <w:p w:rsidR="00A74B86" w:rsidRDefault="00A74B86" w:rsidP="00A74B86">
      <w:pPr>
        <w:ind w:firstLine="708"/>
      </w:pPr>
      <w:r>
        <w:t>находится на доработке;</w:t>
      </w:r>
    </w:p>
    <w:p w:rsidR="00A74B86" w:rsidRDefault="00A74B86" w:rsidP="00A74B86">
      <w:pPr>
        <w:ind w:firstLine="708"/>
      </w:pPr>
      <w:r>
        <w:t>безвозмездное пользование;</w:t>
      </w:r>
    </w:p>
    <w:p w:rsidR="00A74B86" w:rsidRDefault="00A74B86" w:rsidP="00A74B86">
      <w:pPr>
        <w:ind w:firstLine="708"/>
      </w:pPr>
      <w:r>
        <w:t>возмездное пользование (аренда).</w:t>
      </w:r>
    </w:p>
    <w:p w:rsidR="00A74B86" w:rsidRDefault="00A74B86" w:rsidP="00A74B86">
      <w:pPr>
        <w:jc w:val="both"/>
      </w:pPr>
    </w:p>
    <w:p w:rsidR="00A74B86" w:rsidRDefault="00A74B86" w:rsidP="00A74B86">
      <w:pPr>
        <w:ind w:firstLine="708"/>
      </w:pPr>
      <w:r>
        <w:t>Капитальные вложения:</w:t>
      </w:r>
    </w:p>
    <w:p w:rsidR="00A74B86" w:rsidRDefault="00A74B86" w:rsidP="00A74B86">
      <w:pPr>
        <w:ind w:firstLine="708"/>
        <w:jc w:val="both"/>
      </w:pPr>
      <w:r>
        <w:t>Ожидание завершения вложений (сборка, монтаж и т.п.) для принятия к учету (кроме объектов капитального строительства);</w:t>
      </w:r>
    </w:p>
    <w:p w:rsidR="00A74B86" w:rsidRDefault="00A74B86" w:rsidP="00A74B86">
      <w:pPr>
        <w:ind w:firstLine="708"/>
        <w:jc w:val="both"/>
      </w:pPr>
      <w:r>
        <w:t>Ожидание оформления документов для принятия к учету (кроме объектов капитального строительства);</w:t>
      </w:r>
    </w:p>
    <w:p w:rsidR="00A74B86" w:rsidRDefault="00A74B86" w:rsidP="00A74B86">
      <w:pPr>
        <w:ind w:firstLine="708"/>
        <w:jc w:val="both"/>
      </w:pPr>
      <w:r>
        <w:t>Реализация инвестиционного проекта, в т.ч.:</w:t>
      </w:r>
    </w:p>
    <w:p w:rsidR="00A74B86" w:rsidRDefault="00A74B86" w:rsidP="00A74B86">
      <w:pPr>
        <w:ind w:firstLine="708"/>
        <w:jc w:val="both"/>
      </w:pPr>
      <w:r>
        <w:t>строительство (приобретение) объекта ведется;</w:t>
      </w:r>
    </w:p>
    <w:p w:rsidR="00A74B86" w:rsidRDefault="00A74B86" w:rsidP="00A74B86">
      <w:pPr>
        <w:ind w:firstLine="708"/>
        <w:jc w:val="both"/>
      </w:pPr>
      <w:r>
        <w:t>строительство объекта не начиналось при наличии проектно-сметной документации;</w:t>
      </w:r>
    </w:p>
    <w:p w:rsidR="00A74B86" w:rsidRDefault="00A74B86" w:rsidP="00A74B86">
      <w:pPr>
        <w:ind w:firstLine="708"/>
        <w:jc w:val="both"/>
      </w:pPr>
      <w:r>
        <w:t>проведение проектно-изыскательских работ и разработка проектно-сметной документации;</w:t>
      </w:r>
    </w:p>
    <w:p w:rsidR="00A74B86" w:rsidRDefault="00A74B86" w:rsidP="00A74B86">
      <w:pPr>
        <w:ind w:firstLine="708"/>
        <w:jc w:val="both"/>
      </w:pPr>
      <w:r>
        <w:t>Завершение реализации инвестиционного проекта, в т.ч.:</w:t>
      </w:r>
    </w:p>
    <w:p w:rsidR="00A74B86" w:rsidRDefault="00A74B86" w:rsidP="00A74B86">
      <w:pPr>
        <w:ind w:firstLine="708"/>
        <w:jc w:val="both"/>
      </w:pPr>
      <w:r>
        <w:t>государственная регистрация права собственности на объект публично-правового образования пройдена;</w:t>
      </w:r>
    </w:p>
    <w:p w:rsidR="00A74B86" w:rsidRDefault="00A74B86" w:rsidP="00A74B86">
      <w:pPr>
        <w:ind w:firstLine="708"/>
        <w:jc w:val="both"/>
      </w:pPr>
      <w:r>
        <w:t>государственная регистрация права оперативного управления на объект балансодержателем пройдена;</w:t>
      </w:r>
    </w:p>
    <w:p w:rsidR="00A74B86" w:rsidRDefault="00A74B86" w:rsidP="00A74B86">
      <w:pPr>
        <w:ind w:firstLine="708"/>
        <w:jc w:val="both"/>
      </w:pPr>
      <w:r>
        <w:t>государственная регистрация права хозяйственного ведения на объект пройдена;</w:t>
      </w:r>
    </w:p>
    <w:p w:rsidR="00A74B86" w:rsidRDefault="00A74B86" w:rsidP="00A74B86">
      <w:pPr>
        <w:ind w:firstLine="708"/>
      </w:pPr>
      <w:r>
        <w:lastRenderedPageBreak/>
        <w:t>документы находятся на государственной регистрации;</w:t>
      </w:r>
    </w:p>
    <w:p w:rsidR="00A74B86" w:rsidRDefault="00A74B86" w:rsidP="00A74B86">
      <w:pPr>
        <w:ind w:firstLine="708"/>
        <w:jc w:val="both"/>
      </w:pPr>
      <w:r>
        <w:t>документы не направлены на государственную регистрацию;</w:t>
      </w:r>
    </w:p>
    <w:p w:rsidR="00A74B86" w:rsidRDefault="00A74B86" w:rsidP="00A74B86">
      <w:pPr>
        <w:ind w:firstLine="708"/>
        <w:jc w:val="both"/>
      </w:pPr>
      <w:r>
        <w:t>отказ в государственной регистрации объекта, по которому получено разрешение на ввод объекта в эксплуатацию;</w:t>
      </w:r>
    </w:p>
    <w:p w:rsidR="00A74B86" w:rsidRDefault="00A74B86" w:rsidP="00A74B86">
      <w:pPr>
        <w:ind w:firstLine="708"/>
        <w:jc w:val="both"/>
      </w:pPr>
      <w:r>
        <w:t>Выбытие капитальных вложений (объекта незавершенного строительства), в т.ч.:</w:t>
      </w:r>
    </w:p>
    <w:p w:rsidR="00A74B86" w:rsidRDefault="00A74B86" w:rsidP="00A74B86">
      <w:pPr>
        <w:ind w:firstLine="708"/>
        <w:jc w:val="both"/>
      </w:pPr>
      <w:r>
        <w:t>передача объекта незавершенного строительства в собственность иному публично-правовому образованию;</w:t>
      </w:r>
    </w:p>
    <w:p w:rsidR="00A74B86" w:rsidRDefault="00A74B86" w:rsidP="00A74B86">
      <w:pPr>
        <w:ind w:firstLine="708"/>
        <w:jc w:val="both"/>
      </w:pPr>
      <w:r>
        <w:t>передача объекта незавершенного строительства бюджетному (автономному) учреждению;</w:t>
      </w:r>
    </w:p>
    <w:p w:rsidR="00A74B86" w:rsidRDefault="00A74B86" w:rsidP="00A74B86">
      <w:pPr>
        <w:ind w:firstLine="708"/>
        <w:jc w:val="both"/>
      </w:pPr>
      <w:r>
        <w:t>передача объекта незавершенного строительства унитарному предприятию;</w:t>
      </w:r>
    </w:p>
    <w:p w:rsidR="00A74B86" w:rsidRDefault="00A74B86" w:rsidP="00A74B86">
      <w:pPr>
        <w:ind w:firstLine="708"/>
        <w:jc w:val="both"/>
      </w:pPr>
      <w:r>
        <w:t>передача объекта незавершенного строительства иному субъекту хозяйственной деятельности;</w:t>
      </w:r>
    </w:p>
    <w:p w:rsidR="00A74B86" w:rsidRDefault="00A74B86" w:rsidP="00A74B86">
      <w:pPr>
        <w:ind w:firstLine="708"/>
        <w:jc w:val="both"/>
      </w:pPr>
      <w:r>
        <w:t>приватизация (продажа) объекта незавершенного строительства;</w:t>
      </w:r>
    </w:p>
    <w:p w:rsidR="00A74B86" w:rsidRDefault="00A74B86" w:rsidP="00A74B86">
      <w:pPr>
        <w:ind w:firstLine="708"/>
        <w:jc w:val="both"/>
      </w:pPr>
      <w:r>
        <w:t>передача объекта по концессионному соглашению;</w:t>
      </w:r>
    </w:p>
    <w:p w:rsidR="00A74B86" w:rsidRDefault="00A74B86" w:rsidP="00A74B86">
      <w:pPr>
        <w:ind w:firstLine="708"/>
        <w:jc w:val="both"/>
      </w:pPr>
      <w:r>
        <w:t>списание и снос объекта незавершенного строительства;</w:t>
      </w:r>
    </w:p>
    <w:p w:rsidR="00A74B86" w:rsidRDefault="00A74B86" w:rsidP="00A74B86">
      <w:pPr>
        <w:ind w:firstLine="708"/>
        <w:jc w:val="both"/>
      </w:pPr>
      <w:r>
        <w:t>иное основание выбытия объекта;</w:t>
      </w:r>
    </w:p>
    <w:p w:rsidR="00A74B86" w:rsidRDefault="00A74B86" w:rsidP="00A74B86">
      <w:pPr>
        <w:ind w:firstLine="708"/>
        <w:jc w:val="both"/>
      </w:pPr>
      <w:r>
        <w:t>передача объекта незавершенного строительства казенному учреждению (получателю бюджетных средств), подведомственному другому главному распорядителю бюджетных средств одного бюджета;</w:t>
      </w:r>
    </w:p>
    <w:p w:rsidR="00A74B86" w:rsidRDefault="00A74B86" w:rsidP="00A74B86">
      <w:pPr>
        <w:ind w:firstLine="708"/>
        <w:jc w:val="both"/>
      </w:pPr>
      <w:r>
        <w:t>Реализация (строительство) инвестиционного проекта приостановлена, в т.ч.:</w:t>
      </w:r>
    </w:p>
    <w:p w:rsidR="00A74B86" w:rsidRDefault="00A74B86" w:rsidP="00A74B86">
      <w:pPr>
        <w:ind w:firstLine="708"/>
        <w:jc w:val="both"/>
      </w:pPr>
      <w:r>
        <w:t>отказ в государственной регистрации объекта незавершенного строительства, возникшего в результате приостановлении его строительства;</w:t>
      </w:r>
    </w:p>
    <w:p w:rsidR="00A74B86" w:rsidRDefault="00A74B86" w:rsidP="00A74B86">
      <w:pPr>
        <w:ind w:firstLine="708"/>
        <w:jc w:val="both"/>
      </w:pPr>
      <w:r>
        <w:t>строительство объекта приостановлено без консервации;</w:t>
      </w:r>
    </w:p>
    <w:p w:rsidR="00A74B86" w:rsidRDefault="00A74B86" w:rsidP="00A74B86">
      <w:pPr>
        <w:ind w:firstLine="708"/>
        <w:jc w:val="both"/>
      </w:pPr>
      <w:r>
        <w:t>объект законсервирован;</w:t>
      </w:r>
    </w:p>
    <w:p w:rsidR="00A74B86" w:rsidRDefault="00A74B86" w:rsidP="00A74B86">
      <w:pPr>
        <w:ind w:firstLine="708"/>
        <w:jc w:val="both"/>
      </w:pPr>
      <w:r>
        <w:t xml:space="preserve">срок действия разрешения на строительство истек (при условии, что </w:t>
      </w:r>
      <w:r>
        <w:tab/>
        <w:t xml:space="preserve">срок действия такого разрешения на строительство не был продлен в порядке, установленном </w:t>
      </w:r>
      <w:hyperlink r:id="rId62" w:anchor="/document/12138258/entry/0" w:tooltip="http://garant.minfin.local/#/document/12138258/entry/0" w:history="1">
        <w:r>
          <w:rPr>
            <w:rStyle w:val="a7"/>
          </w:rPr>
          <w:t>Градостроительным кодексом</w:t>
        </w:r>
      </w:hyperlink>
      <w:r>
        <w:t xml:space="preserve"> Российской Федерации);</w:t>
      </w:r>
    </w:p>
    <w:p w:rsidR="00A74B86" w:rsidRDefault="00A74B86" w:rsidP="00A74B86">
      <w:pPr>
        <w:ind w:firstLine="708"/>
        <w:jc w:val="both"/>
      </w:pPr>
      <w:r>
        <w:t>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объекта капитального строительства в эксплуатацию не устранены, такой объект не введен в эксплуатацию);</w:t>
      </w:r>
    </w:p>
    <w:p w:rsidR="00A74B86" w:rsidRDefault="00A74B86" w:rsidP="00A74B86">
      <w:pPr>
        <w:ind w:firstLine="708"/>
        <w:jc w:val="both"/>
      </w:pPr>
      <w:r>
        <w:t>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rsidR="00A74B86" w:rsidRDefault="00A74B86" w:rsidP="00A74B86">
      <w:pPr>
        <w:ind w:firstLine="708"/>
        <w:jc w:val="both"/>
      </w:pPr>
      <w:r>
        <w:t>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63" w:anchor="/document/12138258/entry/55065" w:tooltip="http://garant.minfin.local/#/document/12138258/entry/55065" w:history="1">
        <w:r>
          <w:rPr>
            <w:rStyle w:val="a7"/>
          </w:rPr>
          <w:t>пунктом 5 части 6 статьи 55</w:t>
        </w:r>
      </w:hyperlink>
      <w:r>
        <w:t> Градостроительного кодекса Российской Федерации основанием для отказа в выдаче разрешения на ввод такого объекта в эксплуатацию;</w:t>
      </w:r>
    </w:p>
    <w:p w:rsidR="00A74B86" w:rsidRDefault="00A74B86" w:rsidP="00A74B86">
      <w:pPr>
        <w:ind w:firstLine="708"/>
        <w:jc w:val="both"/>
      </w:pPr>
      <w:r>
        <w:t>в соответствии с </w:t>
      </w:r>
      <w:hyperlink r:id="rId64" w:anchor="/document/12112604/entry/2" w:tooltip="http://garant.minfin.local/#/document/12112604/entry/2" w:history="1">
        <w:r>
          <w:rPr>
            <w:rStyle w:val="a7"/>
          </w:rPr>
          <w:t>бюджетным законодательством</w:t>
        </w:r>
      </w:hyperlink>
      <w:r>
        <w:t> Российской Федерации средства бюджетов бюджетной системы Российской Федерации не предусмотрены на завершение строительства, реконструкцию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rsidR="00A74B86" w:rsidRDefault="00A74B86" w:rsidP="00A74B86">
      <w:pPr>
        <w:ind w:firstLine="708"/>
        <w:jc w:val="both"/>
      </w:pPr>
      <w:r>
        <w:t>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rsidR="00A74B86" w:rsidRDefault="00A74B86" w:rsidP="00A74B86">
      <w:pPr>
        <w:ind w:firstLine="708"/>
        <w:jc w:val="both"/>
      </w:pPr>
      <w:r>
        <w:lastRenderedPageBreak/>
        <w:t>вступило в силу решение суда, в том числе о признании объекта капитального строительства самовольной постройкой;</w:t>
      </w:r>
    </w:p>
    <w:p w:rsidR="00A74B86" w:rsidRDefault="00A74B86" w:rsidP="00A74B86">
      <w:pPr>
        <w:ind w:firstLine="708"/>
        <w:jc w:val="both"/>
      </w:pPr>
      <w:r>
        <w:t>Реализация инвестиционного проекта приостановлена до начала строительства, в т.ч.:</w:t>
      </w:r>
    </w:p>
    <w:p w:rsidR="00A74B86" w:rsidRDefault="00A74B86" w:rsidP="00A74B86">
      <w:pPr>
        <w:ind w:firstLine="708"/>
        <w:jc w:val="both"/>
      </w:pPr>
      <w:r>
        <w:t>вложения произведены в проектные и (или) изыскательские работы, по результатам которых проектная документация не утверждена или утверждена более 5 лет назад, но не включена в реестр типовой проектной документации или не признана экономически эффективной проектной документацией повторного использования;</w:t>
      </w:r>
    </w:p>
    <w:p w:rsidR="00A74B86" w:rsidRDefault="00A74B86" w:rsidP="00A74B86">
      <w:pPr>
        <w:ind w:firstLine="708"/>
        <w:jc w:val="both"/>
      </w:pPr>
      <w:r>
        <w:t>отсутствие оснований для государственной регистрации прав на объекты незавершенного строительства, в отношении которых произведены затраты, в Едином государственном реестре недвижимости, предусмотренных </w:t>
      </w:r>
      <w:hyperlink r:id="rId65" w:anchor="/document/71129192/entry/14" w:tooltip="http://garant.minfin.local/#/document/71129192/entry/14" w:history="1">
        <w:r>
          <w:rPr>
            <w:rStyle w:val="a7"/>
          </w:rPr>
          <w:t>статьей 14</w:t>
        </w:r>
      </w:hyperlink>
      <w:r>
        <w:t> Федерального закона «О государственной регистрации недвижимости»;</w:t>
      </w:r>
    </w:p>
    <w:p w:rsidR="00A74B86" w:rsidRDefault="00A74B86" w:rsidP="00A74B86">
      <w:pPr>
        <w:ind w:firstLine="708"/>
        <w:jc w:val="both"/>
      </w:pPr>
      <w:r>
        <w:t>информация об ином основании выбытия капитальных вложений (объектов незавершенного строительства).</w:t>
      </w:r>
    </w:p>
    <w:p w:rsidR="00A74B86" w:rsidRDefault="00A74B86" w:rsidP="00A74B86">
      <w:pPr>
        <w:ind w:firstLine="708"/>
        <w:jc w:val="both"/>
      </w:pPr>
    </w:p>
    <w:p w:rsidR="00A74B86" w:rsidRDefault="00A74B86" w:rsidP="00A74B86">
      <w:pPr>
        <w:jc w:val="center"/>
      </w:pPr>
      <w:r>
        <w:t>Графа № 9 Целевая функция</w:t>
      </w:r>
      <w:r>
        <w:br/>
        <w:t>(информация о возможных способах вовлечения объектов инвентаризации в хозяйственный оборот, использования в целях получения экономической выгоды (извлечения полезного потенциала) либо при отсутствии возможности - о способах выбытия объекта)</w:t>
      </w:r>
    </w:p>
    <w:p w:rsidR="00A74B86" w:rsidRDefault="00A74B86" w:rsidP="00A74B86">
      <w:pPr>
        <w:jc w:val="center"/>
      </w:pPr>
    </w:p>
    <w:p w:rsidR="00A74B86" w:rsidRDefault="00A74B86" w:rsidP="00A74B86">
      <w:pPr>
        <w:ind w:firstLine="708"/>
        <w:jc w:val="both"/>
      </w:pPr>
      <w:r>
        <w:t>Основные средства, нематериальные активы, непроизведенные активы:</w:t>
      </w:r>
    </w:p>
    <w:p w:rsidR="00A74B86" w:rsidRDefault="00A74B86" w:rsidP="00A74B86">
      <w:pPr>
        <w:ind w:firstLine="708"/>
      </w:pPr>
      <w:r>
        <w:t>ввод в эксплуатацию;</w:t>
      </w:r>
    </w:p>
    <w:p w:rsidR="00A74B86" w:rsidRDefault="00A74B86" w:rsidP="00A74B86">
      <w:pPr>
        <w:ind w:firstLine="708"/>
      </w:pPr>
      <w:r>
        <w:t>ремонт;</w:t>
      </w:r>
    </w:p>
    <w:p w:rsidR="00A74B86" w:rsidRDefault="00A74B86" w:rsidP="00A74B86">
      <w:pPr>
        <w:ind w:firstLine="708"/>
      </w:pPr>
      <w:r>
        <w:t>имеет признаки несоответствия условиям актива;</w:t>
      </w:r>
    </w:p>
    <w:p w:rsidR="00A74B86" w:rsidRDefault="00A74B86" w:rsidP="00A74B86">
      <w:pPr>
        <w:ind w:firstLine="708"/>
      </w:pPr>
      <w:r>
        <w:t>имеет признаки обесценения;</w:t>
      </w:r>
    </w:p>
    <w:p w:rsidR="00A74B86" w:rsidRDefault="00A74B86" w:rsidP="00A74B86">
      <w:pPr>
        <w:ind w:firstLine="708"/>
      </w:pPr>
      <w:r>
        <w:t>продолжить хранение;</w:t>
      </w:r>
    </w:p>
    <w:p w:rsidR="00A74B86" w:rsidRDefault="00A74B86" w:rsidP="00A74B86">
      <w:pPr>
        <w:ind w:firstLine="708"/>
      </w:pPr>
      <w:r>
        <w:t>консервация;</w:t>
      </w:r>
    </w:p>
    <w:p w:rsidR="00A74B86" w:rsidRDefault="00A74B86" w:rsidP="00A74B86">
      <w:pPr>
        <w:ind w:firstLine="708"/>
      </w:pPr>
      <w:r>
        <w:t>реконструкция (дооснащение, дооборудование, доработка);</w:t>
      </w:r>
    </w:p>
    <w:p w:rsidR="00A74B86" w:rsidRDefault="00A74B86" w:rsidP="00A74B86">
      <w:pPr>
        <w:ind w:firstLine="708"/>
      </w:pPr>
      <w:r>
        <w:t>продолжение эксплуатации;</w:t>
      </w:r>
    </w:p>
    <w:p w:rsidR="00A74B86" w:rsidRDefault="00A74B86" w:rsidP="00A74B86">
      <w:pPr>
        <w:ind w:firstLine="708"/>
      </w:pPr>
      <w:r>
        <w:t>передача в безвозмездное пользование;</w:t>
      </w:r>
    </w:p>
    <w:p w:rsidR="00A74B86" w:rsidRDefault="00A74B86" w:rsidP="00A74B86">
      <w:pPr>
        <w:ind w:firstLine="708"/>
      </w:pPr>
      <w:r>
        <w:t>передача в возмездное пользование (аренду);</w:t>
      </w:r>
    </w:p>
    <w:p w:rsidR="00A74B86" w:rsidRDefault="00A74B86" w:rsidP="00A74B86">
      <w:pPr>
        <w:ind w:firstLine="708"/>
      </w:pPr>
      <w:r>
        <w:t>реализация;</w:t>
      </w:r>
    </w:p>
    <w:p w:rsidR="00A74B86" w:rsidRDefault="00A74B86" w:rsidP="00A74B86">
      <w:pPr>
        <w:ind w:firstLine="708"/>
      </w:pPr>
      <w:r>
        <w:t>безвозмездная передача.</w:t>
      </w:r>
    </w:p>
    <w:p w:rsidR="00A74B86" w:rsidRDefault="00A74B86" w:rsidP="00A74B86">
      <w:pPr>
        <w:jc w:val="center"/>
      </w:pPr>
    </w:p>
    <w:p w:rsidR="00A74B86" w:rsidRDefault="00A74B86" w:rsidP="00A74B86">
      <w:pPr>
        <w:ind w:firstLine="708"/>
      </w:pPr>
      <w:r>
        <w:t>Объекты, учтенные на забалансовом счете 02 «Материальные ценности на хранении»:</w:t>
      </w:r>
    </w:p>
    <w:p w:rsidR="00A74B86" w:rsidRDefault="00A74B86" w:rsidP="00A74B86">
      <w:pPr>
        <w:ind w:firstLine="708"/>
      </w:pPr>
      <w:r>
        <w:t>продолжить хранение;</w:t>
      </w:r>
    </w:p>
    <w:p w:rsidR="00A74B86" w:rsidRDefault="00A74B86" w:rsidP="00A74B86">
      <w:pPr>
        <w:ind w:firstLine="708"/>
      </w:pPr>
      <w:r>
        <w:t>реализация;</w:t>
      </w:r>
    </w:p>
    <w:p w:rsidR="00A74B86" w:rsidRDefault="00A74B86" w:rsidP="00A74B86">
      <w:pPr>
        <w:ind w:firstLine="708"/>
      </w:pPr>
      <w:r>
        <w:t>безвозмездная передача;</w:t>
      </w:r>
    </w:p>
    <w:p w:rsidR="00A74B86" w:rsidRDefault="00A74B86" w:rsidP="00A74B86">
      <w:pPr>
        <w:ind w:firstLine="708"/>
      </w:pPr>
      <w:r>
        <w:t>списание (утилизация).</w:t>
      </w:r>
    </w:p>
    <w:p w:rsidR="00A74B86" w:rsidRDefault="00A74B86" w:rsidP="00A74B86">
      <w:pPr>
        <w:ind w:firstLine="708"/>
      </w:pPr>
    </w:p>
    <w:p w:rsidR="00A74B86" w:rsidRDefault="00A74B86" w:rsidP="00A74B86">
      <w:pPr>
        <w:ind w:firstLine="708"/>
      </w:pPr>
      <w:r>
        <w:t>Материальные запасы, в т.ч. учтенные на забалансовых счетах:</w:t>
      </w:r>
    </w:p>
    <w:p w:rsidR="00A74B86" w:rsidRDefault="00A74B86" w:rsidP="00A74B86">
      <w:pPr>
        <w:ind w:firstLine="708"/>
      </w:pPr>
      <w:r>
        <w:t>ремонт;</w:t>
      </w:r>
    </w:p>
    <w:p w:rsidR="00A74B86" w:rsidRDefault="00A74B86" w:rsidP="00A74B86">
      <w:pPr>
        <w:ind w:firstLine="708"/>
      </w:pPr>
      <w:r>
        <w:t>имеет признаки несоответствия условиям актива;</w:t>
      </w:r>
    </w:p>
    <w:p w:rsidR="00A74B86" w:rsidRDefault="00A74B86" w:rsidP="00A74B86">
      <w:pPr>
        <w:ind w:firstLine="708"/>
      </w:pPr>
      <w:r>
        <w:t>продолжить хранение;</w:t>
      </w:r>
    </w:p>
    <w:p w:rsidR="00A74B86" w:rsidRDefault="00A74B86" w:rsidP="00A74B86">
      <w:pPr>
        <w:ind w:firstLine="708"/>
      </w:pPr>
      <w:r>
        <w:t>продолжение эксплуатации;</w:t>
      </w:r>
    </w:p>
    <w:p w:rsidR="00A74B86" w:rsidRDefault="00A74B86" w:rsidP="00A74B86">
      <w:pPr>
        <w:ind w:firstLine="708"/>
      </w:pPr>
      <w:r>
        <w:t>реализация;</w:t>
      </w:r>
    </w:p>
    <w:p w:rsidR="00A74B86" w:rsidRDefault="00A74B86" w:rsidP="00A74B86">
      <w:pPr>
        <w:ind w:firstLine="708"/>
      </w:pPr>
      <w:r>
        <w:t>безвозмездная передача;</w:t>
      </w:r>
    </w:p>
    <w:p w:rsidR="00A74B86" w:rsidRDefault="00A74B86" w:rsidP="00A74B86">
      <w:pPr>
        <w:ind w:firstLine="708"/>
      </w:pPr>
      <w:r>
        <w:t>использовать.</w:t>
      </w:r>
    </w:p>
    <w:p w:rsidR="00A74B86" w:rsidRDefault="00A74B86" w:rsidP="00A74B86"/>
    <w:p w:rsidR="00A74B86" w:rsidRDefault="00A74B86" w:rsidP="00A74B86">
      <w:pPr>
        <w:ind w:firstLine="708"/>
      </w:pPr>
      <w:r>
        <w:t>Права пользования активами:</w:t>
      </w:r>
    </w:p>
    <w:p w:rsidR="00A74B86" w:rsidRDefault="00A74B86" w:rsidP="00A74B86">
      <w:pPr>
        <w:ind w:firstLine="708"/>
      </w:pPr>
      <w:r>
        <w:t>ввод в эксплуатацию;</w:t>
      </w:r>
    </w:p>
    <w:p w:rsidR="00A74B86" w:rsidRDefault="00A74B86" w:rsidP="00A74B86">
      <w:pPr>
        <w:ind w:firstLine="708"/>
      </w:pPr>
      <w:r>
        <w:t>продолжение пользования;</w:t>
      </w:r>
    </w:p>
    <w:p w:rsidR="00A74B86" w:rsidRDefault="00A74B86" w:rsidP="00A74B86">
      <w:pPr>
        <w:ind w:firstLine="708"/>
      </w:pPr>
      <w:r>
        <w:t>списание;</w:t>
      </w:r>
    </w:p>
    <w:p w:rsidR="00A74B86" w:rsidRDefault="00A74B86" w:rsidP="00A74B86">
      <w:pPr>
        <w:ind w:firstLine="708"/>
      </w:pPr>
      <w:r>
        <w:lastRenderedPageBreak/>
        <w:t>возврат правообладателю.</w:t>
      </w:r>
    </w:p>
    <w:p w:rsidR="00A74B86" w:rsidRDefault="00A74B86" w:rsidP="00A74B86">
      <w:pPr>
        <w:ind w:firstLine="708"/>
      </w:pPr>
    </w:p>
    <w:p w:rsidR="00A74B86" w:rsidRDefault="00A74B86" w:rsidP="00A74B86">
      <w:pPr>
        <w:ind w:firstLine="708"/>
      </w:pPr>
      <w:r>
        <w:t>Капитальные вложения:</w:t>
      </w:r>
    </w:p>
    <w:p w:rsidR="00A74B86" w:rsidRDefault="00A74B86" w:rsidP="00A74B86">
      <w:pPr>
        <w:ind w:firstLine="708"/>
      </w:pPr>
      <w:r>
        <w:t>принятие к учету (кроме объектов капитального строительства);</w:t>
      </w:r>
    </w:p>
    <w:p w:rsidR="00A74B86" w:rsidRDefault="00A74B86" w:rsidP="00A74B86">
      <w:pPr>
        <w:ind w:firstLine="708"/>
        <w:jc w:val="both"/>
      </w:pPr>
      <w:r>
        <w:t>завершение строительства (реконструкции, технического перевооружения);</w:t>
      </w:r>
    </w:p>
    <w:p w:rsidR="00A74B86" w:rsidRDefault="00A74B86" w:rsidP="00A74B86">
      <w:pPr>
        <w:ind w:firstLine="708"/>
      </w:pPr>
      <w:r>
        <w:t>приватизация (продажа) объекта незавершенного строительства;</w:t>
      </w:r>
    </w:p>
    <w:p w:rsidR="00A74B86" w:rsidRDefault="00A74B86" w:rsidP="00A74B86">
      <w:pPr>
        <w:ind w:firstLine="708"/>
      </w:pPr>
      <w:r>
        <w:t>передача объекта незавершенного строительства иному субъекту хозяйственной деятельности</w:t>
      </w:r>
      <w:r>
        <w:tab/>
        <w:t>;</w:t>
      </w:r>
    </w:p>
    <w:p w:rsidR="00A74B86" w:rsidRDefault="00A74B86" w:rsidP="00A74B86">
      <w:pPr>
        <w:ind w:firstLine="708"/>
      </w:pPr>
      <w:r>
        <w:t>иное. »</w:t>
      </w:r>
    </w:p>
    <w:p w:rsidR="0016210E" w:rsidRPr="00F466C0" w:rsidRDefault="00A74B86" w:rsidP="00A74B86">
      <w:pPr>
        <w:jc w:val="both"/>
      </w:pPr>
      <w:r>
        <w:t> </w:t>
      </w:r>
      <w:r>
        <w:tab/>
      </w:r>
      <w:r w:rsidR="0016210E" w:rsidRPr="00F466C0">
        <w:t xml:space="preserve">В случаях выявления в ходе инвентаризации отклонений фактических данных с данными бухгалтерского (бюджетного) учета, а также при выявлении объектов учета, по которым установлено их несоответствие условиям признания актива, в целях обобщения указанной информации комиссией формируется ведомость расхождений по результатам инвентаризации </w:t>
      </w:r>
      <w:hyperlink r:id="rId6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0504092)</w:t>
        </w:r>
      </w:hyperlink>
      <w:r w:rsidR="0016210E" w:rsidRPr="00F466C0">
        <w:t xml:space="preserve">, являющаяся приложением к акту о результатах инвентаризации </w:t>
      </w:r>
      <w:hyperlink r:id="rId6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(ф. 0510463)</w:t>
        </w:r>
      </w:hyperlink>
      <w:r w:rsidR="0016210E" w:rsidRPr="00F466C0">
        <w:t>.</w:t>
      </w:r>
    </w:p>
    <w:p w:rsidR="0016210E" w:rsidRPr="00F466C0" w:rsidRDefault="0016210E" w:rsidP="00B21A24">
      <w:pPr>
        <w:pStyle w:val="ConsPlusNormal"/>
        <w:spacing w:before="240" w:line="276" w:lineRule="auto"/>
        <w:ind w:firstLine="540"/>
        <w:contextualSpacing/>
        <w:jc w:val="both"/>
      </w:pPr>
      <w:r w:rsidRPr="00F466C0">
        <w:t>Выявленные в ходе проведения инвентаризации расхождения (неучтенные объекты, недостачи, иные расхождения) подлежат отражению в бухгалтерском (бюджетном) учете в месяце завершения инвентаризации (по итогам инвентаризации, проводимой в целях составления отчетности, - на отчетную дату), а при необходимости материалы инвентаризации направляются в соответствующие правоохранительные (судебные) органы с целью установления виновных лиц и возмещения ущерба.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B3836" w:rsidRPr="00F466C0" w:rsidRDefault="006B3836" w:rsidP="00B21A24">
      <w:pPr>
        <w:pStyle w:val="ConsPlusNormal"/>
        <w:spacing w:line="276" w:lineRule="auto"/>
        <w:contextualSpacing/>
        <w:jc w:val="right"/>
        <w:outlineLvl w:val="2"/>
      </w:pPr>
      <w:bookmarkStart w:id="12" w:name="Par3658"/>
      <w:bookmarkEnd w:id="12"/>
    </w:p>
    <w:p w:rsidR="006B3836" w:rsidRPr="00F466C0" w:rsidRDefault="006B3836" w:rsidP="00B21A24">
      <w:pPr>
        <w:pStyle w:val="ConsPlusNormal"/>
        <w:spacing w:line="276" w:lineRule="auto"/>
        <w:contextualSpacing/>
        <w:jc w:val="right"/>
        <w:outlineLvl w:val="2"/>
      </w:pPr>
    </w:p>
    <w:p w:rsidR="006B3836" w:rsidRPr="00F466C0" w:rsidRDefault="006B3836" w:rsidP="00B21A24">
      <w:pPr>
        <w:pStyle w:val="ConsPlusNormal"/>
        <w:spacing w:line="276" w:lineRule="auto"/>
        <w:contextualSpacing/>
        <w:jc w:val="right"/>
        <w:outlineLvl w:val="2"/>
      </w:pPr>
    </w:p>
    <w:p w:rsidR="006B3836" w:rsidRPr="00F466C0" w:rsidRDefault="006B3836" w:rsidP="00B21A24">
      <w:pPr>
        <w:pStyle w:val="ConsPlusNormal"/>
        <w:spacing w:line="276" w:lineRule="auto"/>
        <w:contextualSpacing/>
        <w:jc w:val="right"/>
        <w:outlineLvl w:val="2"/>
      </w:pPr>
    </w:p>
    <w:p w:rsidR="006B3836" w:rsidRPr="00F466C0" w:rsidRDefault="006B3836" w:rsidP="00B21A24">
      <w:pPr>
        <w:pStyle w:val="ConsPlusNormal"/>
        <w:spacing w:line="276" w:lineRule="auto"/>
        <w:contextualSpacing/>
        <w:jc w:val="right"/>
        <w:outlineLvl w:val="2"/>
      </w:pPr>
    </w:p>
    <w:p w:rsidR="006B3836" w:rsidRDefault="006B3836"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Default="00CD6FB2" w:rsidP="00B21A24">
      <w:pPr>
        <w:pStyle w:val="ConsPlusNormal"/>
        <w:spacing w:line="276" w:lineRule="auto"/>
        <w:contextualSpacing/>
        <w:jc w:val="right"/>
        <w:outlineLvl w:val="2"/>
      </w:pPr>
    </w:p>
    <w:p w:rsidR="00CD6FB2" w:rsidRPr="00F466C0" w:rsidRDefault="00CD6FB2" w:rsidP="00B21A24">
      <w:pPr>
        <w:pStyle w:val="ConsPlusNormal"/>
        <w:spacing w:line="276" w:lineRule="auto"/>
        <w:contextualSpacing/>
        <w:jc w:val="right"/>
        <w:outlineLvl w:val="2"/>
      </w:pPr>
    </w:p>
    <w:p w:rsidR="006B3836" w:rsidRPr="00F466C0" w:rsidRDefault="006B3836"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Приложение</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3"/>
      </w:pPr>
      <w:r w:rsidRPr="00F466C0">
        <w:lastRenderedPageBreak/>
        <w:t>Форма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(организация)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(структурное подразделение)</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Основание для проведения инвентаризации:          приказ, постановление,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распоряжение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(ненужное зачеркнуть)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Дата начала инвентаризации 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Дата окончания инвентаризации 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Номер документа               Дата составления</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АКТ</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Акт  составлен комиссией о том, что по состоянию на "__" _________ 20__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г. проведена инвентаризация резервов предстоящих расходов.</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 инвентаризации установлено следующее: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68"/>
          <w:footerReference w:type="default" r:id="rId69"/>
          <w:pgSz w:w="11906" w:h="16838"/>
          <w:pgMar w:top="1134" w:right="566" w:bottom="1134" w:left="1133" w:header="0" w:footer="0" w:gutter="0"/>
          <w:cols w:space="720"/>
          <w:noEndnote/>
        </w:sectPr>
      </w:pPr>
    </w:p>
    <w:tbl>
      <w:tblPr>
        <w:tblW w:w="16222" w:type="dxa"/>
        <w:tblLayout w:type="fixed"/>
        <w:tblCellMar>
          <w:top w:w="102" w:type="dxa"/>
          <w:left w:w="62" w:type="dxa"/>
          <w:bottom w:w="102" w:type="dxa"/>
          <w:right w:w="62" w:type="dxa"/>
        </w:tblCellMar>
        <w:tblLook w:val="0000"/>
      </w:tblPr>
      <w:tblGrid>
        <w:gridCol w:w="481"/>
        <w:gridCol w:w="1566"/>
        <w:gridCol w:w="992"/>
        <w:gridCol w:w="1985"/>
        <w:gridCol w:w="1842"/>
        <w:gridCol w:w="1843"/>
        <w:gridCol w:w="1418"/>
        <w:gridCol w:w="1275"/>
        <w:gridCol w:w="1418"/>
        <w:gridCol w:w="1134"/>
        <w:gridCol w:w="1134"/>
        <w:gridCol w:w="1134"/>
      </w:tblGrid>
      <w:tr w:rsidR="0016210E" w:rsidRPr="00F466C0" w:rsidTr="006A2E15">
        <w:tc>
          <w:tcPr>
            <w:tcW w:w="481"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lastRenderedPageBreak/>
              <w:t>N п/п</w:t>
            </w:r>
          </w:p>
        </w:tc>
        <w:tc>
          <w:tcPr>
            <w:tcW w:w="2558"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Вид резерва</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Общая сумма резервов предстоящих расходов, руб.</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Корректировочная сумма резерва, руб.</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Начислено по данным бухучета</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Использовано резерва</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Остаток на дату инвентаризации</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Результаты инвентаризации, руб.</w:t>
            </w:r>
          </w:p>
        </w:tc>
      </w:tr>
      <w:tr w:rsidR="0016210E" w:rsidRPr="00F466C0" w:rsidTr="006A2E15">
        <w:tc>
          <w:tcPr>
            <w:tcW w:w="48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566"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Наименование</w:t>
            </w:r>
          </w:p>
        </w:tc>
        <w:tc>
          <w:tcPr>
            <w:tcW w:w="99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Номер счета</w:t>
            </w:r>
          </w:p>
        </w:tc>
        <w:tc>
          <w:tcPr>
            <w:tcW w:w="19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84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843"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по данным бухучета</w:t>
            </w:r>
          </w:p>
        </w:tc>
        <w:tc>
          <w:tcPr>
            <w:tcW w:w="127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по фактическим данным</w:t>
            </w:r>
          </w:p>
        </w:tc>
        <w:tc>
          <w:tcPr>
            <w:tcW w:w="141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по данным бухучета</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по фактическим данным</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подлежит досписанию</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излишне списано (подлежит восстановлению)</w:t>
            </w: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1</w:t>
            </w:r>
          </w:p>
        </w:tc>
        <w:tc>
          <w:tcPr>
            <w:tcW w:w="1566"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3</w:t>
            </w:r>
          </w:p>
        </w:tc>
        <w:tc>
          <w:tcPr>
            <w:tcW w:w="19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4</w:t>
            </w:r>
          </w:p>
        </w:tc>
        <w:tc>
          <w:tcPr>
            <w:tcW w:w="1842"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5</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6</w:t>
            </w:r>
          </w:p>
        </w:tc>
        <w:tc>
          <w:tcPr>
            <w:tcW w:w="141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7</w:t>
            </w:r>
          </w:p>
        </w:tc>
        <w:tc>
          <w:tcPr>
            <w:tcW w:w="127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8</w:t>
            </w:r>
          </w:p>
        </w:tc>
        <w:tc>
          <w:tcPr>
            <w:tcW w:w="141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9</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11</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rPr>
                <w:sz w:val="16"/>
                <w:szCs w:val="16"/>
              </w:rPr>
            </w:pPr>
            <w:r w:rsidRPr="00F466C0">
              <w:rPr>
                <w:sz w:val="16"/>
                <w:szCs w:val="16"/>
              </w:rPr>
              <w:t>12</w:t>
            </w: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r w:rsidR="0016210E" w:rsidRPr="00F466C0" w:rsidTr="006A2E15">
        <w:tc>
          <w:tcPr>
            <w:tcW w:w="481" w:type="dxa"/>
            <w:tcBorders>
              <w:top w:val="single" w:sz="4" w:space="0" w:color="auto"/>
            </w:tcBorders>
          </w:tcPr>
          <w:p w:rsidR="0016210E" w:rsidRPr="00F466C0" w:rsidRDefault="0016210E" w:rsidP="00B21A24">
            <w:pPr>
              <w:pStyle w:val="ConsPlusNormal"/>
              <w:spacing w:line="276" w:lineRule="auto"/>
              <w:contextualSpacing/>
              <w:rPr>
                <w:sz w:val="16"/>
                <w:szCs w:val="16"/>
              </w:rPr>
            </w:pPr>
          </w:p>
        </w:tc>
        <w:tc>
          <w:tcPr>
            <w:tcW w:w="1566" w:type="dxa"/>
            <w:tcBorders>
              <w:top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Итого</w:t>
            </w:r>
          </w:p>
        </w:tc>
        <w:tc>
          <w:tcPr>
            <w:tcW w:w="19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X</w:t>
            </w:r>
          </w:p>
        </w:tc>
        <w:tc>
          <w:tcPr>
            <w:tcW w:w="184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84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Все   подсчеты   итогов  по  строкам,  страницам  и  в  целом  по  акту</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инвентаризации проверены.</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Председатель комиссии ___________________________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Члены комиссии:       ___________________________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 _________________________</w:t>
      </w:r>
    </w:p>
    <w:p w:rsidR="00CD6FB2"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_______________ 20__ г.</w:t>
      </w:r>
    </w:p>
    <w:p w:rsidR="0016210E" w:rsidRPr="00F466C0" w:rsidRDefault="0016210E" w:rsidP="00B21A24">
      <w:pPr>
        <w:pStyle w:val="ConsPlusNormal"/>
        <w:spacing w:line="276" w:lineRule="auto"/>
        <w:contextualSpacing/>
        <w:rPr>
          <w:sz w:val="20"/>
          <w:szCs w:val="20"/>
        </w:rPr>
        <w:sectPr w:rsidR="0016210E" w:rsidRPr="00F466C0" w:rsidSect="00CD6FB2">
          <w:headerReference w:type="default" r:id="rId70"/>
          <w:footerReference w:type="default" r:id="rId71"/>
          <w:pgSz w:w="16838" w:h="11906" w:orient="landscape"/>
          <w:pgMar w:top="1134" w:right="397" w:bottom="1134" w:left="397" w:header="0" w:footer="0" w:gutter="0"/>
          <w:cols w:space="720"/>
          <w:noEndnote/>
        </w:sect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3231"/>
        <w:gridCol w:w="2268"/>
        <w:gridCol w:w="1531"/>
        <w:gridCol w:w="1134"/>
        <w:gridCol w:w="907"/>
      </w:tblGrid>
      <w:tr w:rsidR="0016210E" w:rsidRPr="00F466C0">
        <w:tc>
          <w:tcPr>
            <w:tcW w:w="8164" w:type="dxa"/>
            <w:gridSpan w:val="4"/>
            <w:tcBorders>
              <w:right w:val="single" w:sz="4" w:space="0" w:color="auto"/>
            </w:tcBorders>
          </w:tcPr>
          <w:p w:rsidR="0016210E" w:rsidRPr="00F466C0" w:rsidRDefault="0016210E" w:rsidP="00B21A24">
            <w:pPr>
              <w:pStyle w:val="ConsPlusNormal"/>
              <w:spacing w:line="276" w:lineRule="auto"/>
              <w:contextualSpacing/>
            </w:pP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3"/>
            </w:pPr>
            <w:r w:rsidRPr="00F466C0">
              <w:t>Код</w:t>
            </w:r>
          </w:p>
        </w:tc>
      </w:tr>
      <w:tr w:rsidR="0016210E" w:rsidRPr="00F466C0">
        <w:tc>
          <w:tcPr>
            <w:tcW w:w="8164" w:type="dxa"/>
            <w:gridSpan w:val="4"/>
            <w:tcBorders>
              <w:right w:val="single" w:sz="4" w:space="0" w:color="auto"/>
            </w:tcBorders>
          </w:tcPr>
          <w:p w:rsidR="0016210E" w:rsidRPr="00F466C0" w:rsidRDefault="0016210E" w:rsidP="00B21A24">
            <w:pPr>
              <w:pStyle w:val="ConsPlusNormal"/>
              <w:spacing w:line="276" w:lineRule="auto"/>
              <w:contextualSpacing/>
              <w:jc w:val="right"/>
            </w:pPr>
            <w:r w:rsidRPr="00F466C0">
              <w:t xml:space="preserve">Форма по </w:t>
            </w:r>
            <w:hyperlink r:id="rId72" w:tooltip="&quot;ОК 011-93. Общероссийский классификатор управленческой документации&quot; (утв. Постановлением Госстандарта России от 30.12.1993 N 299) (ред. от 13.09.2024){КонсультантПлюс}" w:history="1">
              <w:r w:rsidRPr="00F466C0">
                <w:rPr>
                  <w:color w:val="0000FF"/>
                </w:rPr>
                <w:t>ОКУД</w:t>
              </w:r>
            </w:hyperlink>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по ОКПО</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top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(организация)</w:t>
            </w:r>
          </w:p>
        </w:tc>
        <w:tc>
          <w:tcPr>
            <w:tcW w:w="90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top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(структурное подразделение)</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3231" w:type="dxa"/>
          </w:tcPr>
          <w:p w:rsidR="0016210E" w:rsidRPr="00F466C0" w:rsidRDefault="0016210E" w:rsidP="00B21A24">
            <w:pPr>
              <w:pStyle w:val="ConsPlusNormal"/>
              <w:spacing w:line="276" w:lineRule="auto"/>
              <w:contextualSpacing/>
              <w:jc w:val="both"/>
            </w:pPr>
            <w:r w:rsidRPr="00F466C0">
              <w:t>Основание для проведения инвентаризации:</w:t>
            </w:r>
          </w:p>
        </w:tc>
        <w:tc>
          <w:tcPr>
            <w:tcW w:w="3799" w:type="dxa"/>
            <w:gridSpan w:val="2"/>
            <w:tcBorders>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приказ, постановление, распоряжение</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номер</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3231" w:type="dxa"/>
          </w:tcPr>
          <w:p w:rsidR="0016210E" w:rsidRPr="00F466C0" w:rsidRDefault="0016210E" w:rsidP="00B21A24">
            <w:pPr>
              <w:pStyle w:val="ConsPlusNormal"/>
              <w:spacing w:line="276" w:lineRule="auto"/>
              <w:contextualSpacing/>
            </w:pPr>
          </w:p>
        </w:tc>
        <w:tc>
          <w:tcPr>
            <w:tcW w:w="3799" w:type="dxa"/>
            <w:gridSpan w:val="2"/>
            <w:tcBorders>
              <w:top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(ненужное зачеркнуть)</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дата</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right w:val="single" w:sz="4" w:space="0" w:color="auto"/>
            </w:tcBorders>
          </w:tcPr>
          <w:p w:rsidR="0016210E" w:rsidRPr="00F466C0" w:rsidRDefault="0016210E" w:rsidP="00B21A24">
            <w:pPr>
              <w:pStyle w:val="ConsPlusNormal"/>
              <w:spacing w:line="276" w:lineRule="auto"/>
              <w:contextualSpacing/>
              <w:jc w:val="right"/>
            </w:pPr>
            <w:r w:rsidRPr="00F466C0">
              <w:t>Дата начала инвентаризации</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right w:val="single" w:sz="4" w:space="0" w:color="auto"/>
            </w:tcBorders>
          </w:tcPr>
          <w:p w:rsidR="0016210E" w:rsidRPr="00F466C0" w:rsidRDefault="0016210E" w:rsidP="00B21A24">
            <w:pPr>
              <w:pStyle w:val="ConsPlusNormal"/>
              <w:spacing w:line="276" w:lineRule="auto"/>
              <w:contextualSpacing/>
              <w:jc w:val="right"/>
            </w:pPr>
            <w:r w:rsidRPr="00F466C0">
              <w:t>Дата окончания инвентаризации</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8164" w:type="dxa"/>
            <w:gridSpan w:val="4"/>
            <w:tcBorders>
              <w:right w:val="single" w:sz="4" w:space="0" w:color="auto"/>
            </w:tcBorders>
          </w:tcPr>
          <w:p w:rsidR="0016210E" w:rsidRPr="00F466C0" w:rsidRDefault="0016210E" w:rsidP="00B21A24">
            <w:pPr>
              <w:pStyle w:val="ConsPlusNormal"/>
              <w:spacing w:line="276" w:lineRule="auto"/>
              <w:contextualSpacing/>
              <w:jc w:val="right"/>
            </w:pPr>
            <w:r w:rsidRPr="00F466C0">
              <w:t>Вид операции</w:t>
            </w: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9071" w:type="dxa"/>
            <w:gridSpan w:val="5"/>
          </w:tcPr>
          <w:p w:rsidR="0016210E" w:rsidRPr="00F466C0" w:rsidRDefault="0016210E" w:rsidP="00B21A24">
            <w:pPr>
              <w:pStyle w:val="ConsPlusNormal"/>
              <w:spacing w:line="276" w:lineRule="auto"/>
              <w:contextualSpacing/>
            </w:pPr>
          </w:p>
        </w:tc>
      </w:tr>
      <w:tr w:rsidR="0016210E" w:rsidRPr="00F466C0">
        <w:tc>
          <w:tcPr>
            <w:tcW w:w="5499" w:type="dxa"/>
            <w:gridSpan w:val="2"/>
            <w:tcBorders>
              <w:right w:val="single" w:sz="4" w:space="0" w:color="auto"/>
            </w:tcBorders>
          </w:tcPr>
          <w:p w:rsidR="0016210E" w:rsidRPr="00F466C0" w:rsidRDefault="0016210E" w:rsidP="00B21A24">
            <w:pPr>
              <w:pStyle w:val="ConsPlusNormal"/>
              <w:spacing w:line="276" w:lineRule="auto"/>
              <w:contextualSpacing/>
            </w:pP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Номер документа</w:t>
            </w:r>
          </w:p>
        </w:tc>
        <w:tc>
          <w:tcPr>
            <w:tcW w:w="2041"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Дата составления</w:t>
            </w:r>
          </w:p>
        </w:tc>
      </w:tr>
      <w:tr w:rsidR="0016210E" w:rsidRPr="00F466C0">
        <w:tc>
          <w:tcPr>
            <w:tcW w:w="5499" w:type="dxa"/>
            <w:gridSpan w:val="2"/>
            <w:tcBorders>
              <w:right w:val="single" w:sz="4" w:space="0" w:color="auto"/>
            </w:tcBorders>
          </w:tcPr>
          <w:p w:rsidR="0016210E" w:rsidRPr="00F466C0" w:rsidRDefault="0016210E" w:rsidP="00B21A24">
            <w:pPr>
              <w:pStyle w:val="ConsPlusNormal"/>
              <w:spacing w:line="276" w:lineRule="auto"/>
              <w:contextualSpacing/>
              <w:jc w:val="center"/>
            </w:pPr>
            <w:r w:rsidRPr="00F466C0">
              <w:t>АКТ</w:t>
            </w: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041"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499" w:type="dxa"/>
            <w:gridSpan w:val="2"/>
          </w:tcPr>
          <w:p w:rsidR="0016210E" w:rsidRPr="00F466C0" w:rsidRDefault="0016210E" w:rsidP="00B21A24">
            <w:pPr>
              <w:pStyle w:val="ConsPlusNormal"/>
              <w:spacing w:line="276" w:lineRule="auto"/>
              <w:contextualSpacing/>
              <w:jc w:val="center"/>
            </w:pPr>
            <w:r w:rsidRPr="00F466C0">
              <w:t>ИНВЕНТАРИЗАЦИИ РАСХОДОВ БУДУЩИХ ПЕРИОДОВ</w:t>
            </w:r>
          </w:p>
        </w:tc>
        <w:tc>
          <w:tcPr>
            <w:tcW w:w="1531" w:type="dxa"/>
            <w:tcBorders>
              <w:top w:val="single" w:sz="4" w:space="0" w:color="auto"/>
            </w:tcBorders>
          </w:tcPr>
          <w:p w:rsidR="0016210E" w:rsidRPr="00F466C0" w:rsidRDefault="0016210E" w:rsidP="00B21A24">
            <w:pPr>
              <w:pStyle w:val="ConsPlusNormal"/>
              <w:spacing w:line="276" w:lineRule="auto"/>
              <w:contextualSpacing/>
            </w:pPr>
          </w:p>
        </w:tc>
        <w:tc>
          <w:tcPr>
            <w:tcW w:w="2041" w:type="dxa"/>
            <w:gridSpan w:val="2"/>
            <w:tcBorders>
              <w:top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Акт составлен комиссией о том, что по состоянию на "__" ________ 20__ г. проведена инвентаризация расходов будущих периодов.</w:t>
      </w:r>
    </w:p>
    <w:p w:rsidR="0016210E" w:rsidRPr="00F466C0" w:rsidRDefault="0016210E" w:rsidP="00B21A24">
      <w:pPr>
        <w:pStyle w:val="ConsPlusNormal"/>
        <w:spacing w:before="240" w:line="276" w:lineRule="auto"/>
        <w:ind w:firstLine="540"/>
        <w:contextualSpacing/>
        <w:jc w:val="both"/>
      </w:pPr>
      <w:r w:rsidRPr="00F466C0">
        <w:t>При инвентаризации установлено следующее: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73"/>
          <w:footerReference w:type="default" r:id="rId74"/>
          <w:pgSz w:w="11906" w:h="16838"/>
          <w:pgMar w:top="1134" w:right="566" w:bottom="1134" w:left="1133" w:header="0" w:footer="0" w:gutter="0"/>
          <w:cols w:space="720"/>
          <w:noEndnote/>
        </w:sectPr>
      </w:pPr>
    </w:p>
    <w:tbl>
      <w:tblPr>
        <w:tblW w:w="15938" w:type="dxa"/>
        <w:tblLayout w:type="fixed"/>
        <w:tblCellMar>
          <w:top w:w="102" w:type="dxa"/>
          <w:left w:w="62" w:type="dxa"/>
          <w:bottom w:w="102" w:type="dxa"/>
          <w:right w:w="62" w:type="dxa"/>
        </w:tblCellMar>
        <w:tblLook w:val="0000"/>
      </w:tblPr>
      <w:tblGrid>
        <w:gridCol w:w="1191"/>
        <w:gridCol w:w="1139"/>
        <w:gridCol w:w="993"/>
        <w:gridCol w:w="992"/>
        <w:gridCol w:w="1134"/>
        <w:gridCol w:w="850"/>
        <w:gridCol w:w="1134"/>
        <w:gridCol w:w="1276"/>
        <w:gridCol w:w="992"/>
        <w:gridCol w:w="1134"/>
        <w:gridCol w:w="709"/>
        <w:gridCol w:w="992"/>
        <w:gridCol w:w="993"/>
        <w:gridCol w:w="1417"/>
        <w:gridCol w:w="992"/>
      </w:tblGrid>
      <w:tr w:rsidR="00407522" w:rsidRPr="00F466C0" w:rsidTr="00407522">
        <w:tc>
          <w:tcPr>
            <w:tcW w:w="119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lastRenderedPageBreak/>
              <w:t>Номер по порядку</w:t>
            </w:r>
          </w:p>
        </w:tc>
        <w:tc>
          <w:tcPr>
            <w:tcW w:w="2132" w:type="dxa"/>
            <w:gridSpan w:val="2"/>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Вид расходов</w:t>
            </w:r>
          </w:p>
        </w:tc>
        <w:tc>
          <w:tcPr>
            <w:tcW w:w="992"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Общая (первоначальная) сумма расходов будущих периодов, руб. коп.</w:t>
            </w:r>
          </w:p>
        </w:tc>
        <w:tc>
          <w:tcPr>
            <w:tcW w:w="113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Дата возникновения расходов</w:t>
            </w:r>
          </w:p>
        </w:tc>
        <w:tc>
          <w:tcPr>
            <w:tcW w:w="850"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Срок погашения расходов (в месяцах, днях)</w:t>
            </w:r>
          </w:p>
        </w:tc>
        <w:tc>
          <w:tcPr>
            <w:tcW w:w="113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Расчетная сумма к списанию, руб. коп.</w:t>
            </w:r>
          </w:p>
        </w:tc>
        <w:tc>
          <w:tcPr>
            <w:tcW w:w="1276"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Списано (погашено) расходов до начала инвентаризации, 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Остаток расходов на начало инвентаризации по данным учета, руб. коп.</w:t>
            </w:r>
          </w:p>
        </w:tc>
        <w:tc>
          <w:tcPr>
            <w:tcW w:w="113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Количество месяцев (дней) со дня возникновения расходов</w:t>
            </w: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Подлежит списанию на основании договора, руб. коп.</w:t>
            </w:r>
          </w:p>
        </w:tc>
        <w:tc>
          <w:tcPr>
            <w:tcW w:w="993"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Расчетный остаток расходов, подлежащий погашению в будущем периоде, руб. коп.</w:t>
            </w:r>
          </w:p>
        </w:tc>
        <w:tc>
          <w:tcPr>
            <w:tcW w:w="2409"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Результаты инвентаризации, руб. коп.</w:t>
            </w:r>
          </w:p>
        </w:tc>
      </w:tr>
      <w:tr w:rsidR="00407522" w:rsidRPr="00F466C0" w:rsidTr="00407522">
        <w:trPr>
          <w:trHeight w:val="317"/>
        </w:trPr>
        <w:tc>
          <w:tcPr>
            <w:tcW w:w="119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2132" w:type="dxa"/>
            <w:gridSpan w:val="2"/>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701" w:type="dxa"/>
            <w:gridSpan w:val="2"/>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993"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41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подлежит досписанию</w:t>
            </w:r>
          </w:p>
        </w:tc>
        <w:tc>
          <w:tcPr>
            <w:tcW w:w="992"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излишне списано (подлежит восстановлению)</w:t>
            </w:r>
          </w:p>
        </w:tc>
      </w:tr>
      <w:tr w:rsidR="00407522" w:rsidRPr="00F466C0" w:rsidTr="00407522">
        <w:tc>
          <w:tcPr>
            <w:tcW w:w="119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наименование (договор)</w:t>
            </w: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код</w:t>
            </w:r>
          </w:p>
        </w:tc>
        <w:tc>
          <w:tcPr>
            <w:tcW w:w="99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276"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за месяц (день)</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с начала года</w:t>
            </w:r>
          </w:p>
        </w:tc>
        <w:tc>
          <w:tcPr>
            <w:tcW w:w="993"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141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p>
        </w:tc>
      </w:tr>
      <w:tr w:rsidR="00407522" w:rsidRPr="00F466C0" w:rsidTr="00407522">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w:t>
            </w:r>
          </w:p>
        </w:tc>
        <w:tc>
          <w:tcPr>
            <w:tcW w:w="113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2</w:t>
            </w: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5</w:t>
            </w:r>
          </w:p>
        </w:tc>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6</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7</w:t>
            </w:r>
          </w:p>
        </w:tc>
        <w:tc>
          <w:tcPr>
            <w:tcW w:w="127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8</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10</w:t>
            </w:r>
          </w:p>
        </w:tc>
        <w:tc>
          <w:tcPr>
            <w:tcW w:w="70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11</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12</w:t>
            </w: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13</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14</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15</w:t>
            </w:r>
          </w:p>
        </w:tc>
      </w:tr>
      <w:tr w:rsidR="00407522" w:rsidRPr="00F466C0" w:rsidTr="00407522">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407522" w:rsidRPr="00F466C0" w:rsidTr="00407522">
        <w:tc>
          <w:tcPr>
            <w:tcW w:w="119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407522" w:rsidRPr="00F466C0" w:rsidTr="00407522">
        <w:tc>
          <w:tcPr>
            <w:tcW w:w="1191" w:type="dxa"/>
            <w:tcBorders>
              <w:top w:val="single" w:sz="4" w:space="0" w:color="auto"/>
            </w:tcBorders>
          </w:tcPr>
          <w:p w:rsidR="0016210E" w:rsidRPr="00F466C0" w:rsidRDefault="0016210E" w:rsidP="00B21A24">
            <w:pPr>
              <w:pStyle w:val="ConsPlusNormal"/>
              <w:spacing w:line="276" w:lineRule="auto"/>
              <w:contextualSpacing/>
              <w:rPr>
                <w:sz w:val="16"/>
                <w:szCs w:val="16"/>
              </w:rPr>
            </w:pPr>
          </w:p>
        </w:tc>
        <w:tc>
          <w:tcPr>
            <w:tcW w:w="2132" w:type="dxa"/>
            <w:gridSpan w:val="2"/>
            <w:tcBorders>
              <w:top w:val="single" w:sz="4" w:space="0" w:color="auto"/>
              <w:right w:val="single" w:sz="4" w:space="0" w:color="auto"/>
            </w:tcBorders>
          </w:tcPr>
          <w:p w:rsidR="0016210E" w:rsidRPr="00F466C0" w:rsidRDefault="0016210E" w:rsidP="00B21A24">
            <w:pPr>
              <w:pStyle w:val="ConsPlusNormal"/>
              <w:spacing w:line="276" w:lineRule="auto"/>
              <w:contextualSpacing/>
              <w:jc w:val="right"/>
              <w:rPr>
                <w:sz w:val="16"/>
                <w:szCs w:val="16"/>
              </w:rPr>
            </w:pPr>
            <w:r w:rsidRPr="00F466C0">
              <w:rPr>
                <w:sz w:val="16"/>
                <w:szCs w:val="16"/>
              </w:rPr>
              <w:t>Итого по странице</w:t>
            </w: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X</w:t>
            </w:r>
          </w:p>
        </w:tc>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6"/>
                <w:szCs w:val="16"/>
              </w:rPr>
            </w:pPr>
            <w:r w:rsidRPr="00F466C0">
              <w:rPr>
                <w:sz w:val="16"/>
                <w:szCs w:val="16"/>
              </w:rPr>
              <w:t>X</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9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92"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Все  подсчеты итогов по строкам, страницам и в целом по акту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проверены.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Председатель комиссии ________________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Члены комиссии:       ________________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B3836" w:rsidRPr="00F466C0" w:rsidRDefault="006B3836" w:rsidP="00B21A24">
      <w:pPr>
        <w:pStyle w:val="ConsPlusNormal"/>
        <w:spacing w:line="276" w:lineRule="auto"/>
        <w:contextualSpacing/>
        <w:jc w:val="right"/>
        <w:outlineLvl w:val="3"/>
      </w:pPr>
    </w:p>
    <w:p w:rsidR="006B3836" w:rsidRPr="00F466C0" w:rsidRDefault="006B3836" w:rsidP="00B21A24">
      <w:pPr>
        <w:pStyle w:val="ConsPlusNormal"/>
        <w:spacing w:line="276" w:lineRule="auto"/>
        <w:contextualSpacing/>
        <w:jc w:val="right"/>
        <w:outlineLvl w:val="3"/>
      </w:pPr>
    </w:p>
    <w:p w:rsidR="006B3836" w:rsidRPr="00F466C0" w:rsidRDefault="006B3836" w:rsidP="00B21A24">
      <w:pPr>
        <w:pStyle w:val="ConsPlusNormal"/>
        <w:spacing w:line="276" w:lineRule="auto"/>
        <w:contextualSpacing/>
        <w:jc w:val="right"/>
        <w:outlineLvl w:val="3"/>
      </w:pPr>
    </w:p>
    <w:p w:rsidR="006B3836" w:rsidRPr="00F466C0" w:rsidRDefault="006B3836" w:rsidP="00B21A24">
      <w:pPr>
        <w:pStyle w:val="ConsPlusNormal"/>
        <w:spacing w:line="276" w:lineRule="auto"/>
        <w:contextualSpacing/>
        <w:jc w:val="right"/>
        <w:outlineLvl w:val="3"/>
      </w:pPr>
    </w:p>
    <w:p w:rsidR="0016210E" w:rsidRPr="00F466C0" w:rsidRDefault="0016210E" w:rsidP="00B21A24">
      <w:pPr>
        <w:pStyle w:val="ConsPlusNormal"/>
        <w:spacing w:line="276" w:lineRule="auto"/>
        <w:contextualSpacing/>
        <w:jc w:val="right"/>
        <w:outlineLvl w:val="3"/>
      </w:pPr>
      <w:r w:rsidRPr="00F466C0">
        <w:lastRenderedPageBreak/>
        <w:t>Форма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Акт                                   Дата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инвентаризации доходов будущих периодов</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 "___" ______________ 20__ г.</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                          по ОКПО</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Приказ о проведении                номер                               дата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Место проведения инвентаризации 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Дата начала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Дата окончания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Счет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Акт  составлен  комиссией о том, что по состоянию на "__" ________ 20__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г.  проведена  инвентаризация  доходов будущих периодов. При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установлено следующее:</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1304"/>
        <w:gridCol w:w="1928"/>
        <w:gridCol w:w="1531"/>
        <w:gridCol w:w="3096"/>
        <w:gridCol w:w="2551"/>
        <w:gridCol w:w="2268"/>
        <w:gridCol w:w="2977"/>
      </w:tblGrid>
      <w:tr w:rsidR="0016210E" w:rsidRPr="00F466C0" w:rsidTr="006B3836">
        <w:tc>
          <w:tcPr>
            <w:tcW w:w="1304"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Номер по порядку</w:t>
            </w:r>
          </w:p>
        </w:tc>
        <w:tc>
          <w:tcPr>
            <w:tcW w:w="3459" w:type="dxa"/>
            <w:gridSpan w:val="2"/>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Контрагент</w:t>
            </w:r>
          </w:p>
        </w:tc>
        <w:tc>
          <w:tcPr>
            <w:tcW w:w="3096"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Остаток доходов на начало инвентаризации по данным учета (подлежащих списанию в текущем (в следующих &lt;*&gt;) финансовом году), руб.</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Расчетный остаток доходов будущих периодов (подлежащих списанию в текущем (в следующих &lt;*&gt;) финансовом году), руб.</w:t>
            </w:r>
          </w:p>
        </w:tc>
        <w:tc>
          <w:tcPr>
            <w:tcW w:w="5245"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Результаты инвентаризации, руб.</w:t>
            </w:r>
          </w:p>
        </w:tc>
      </w:tr>
      <w:tr w:rsidR="0016210E" w:rsidRPr="00F466C0" w:rsidTr="006B3836">
        <w:trPr>
          <w:trHeight w:val="317"/>
        </w:trPr>
        <w:tc>
          <w:tcPr>
            <w:tcW w:w="1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59" w:type="dxa"/>
            <w:gridSpan w:val="2"/>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096"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55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подлежит досписанию</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излишне списано (подлежит восстановлению)</w:t>
            </w:r>
          </w:p>
        </w:tc>
      </w:tr>
      <w:tr w:rsidR="0016210E" w:rsidRPr="00F466C0" w:rsidTr="006B3836">
        <w:tc>
          <w:tcPr>
            <w:tcW w:w="1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92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w:t>
            </w:r>
          </w:p>
        </w:tc>
        <w:tc>
          <w:tcPr>
            <w:tcW w:w="153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и дата договора и иного документа</w:t>
            </w:r>
          </w:p>
        </w:tc>
        <w:tc>
          <w:tcPr>
            <w:tcW w:w="3096"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55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26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97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r>
      <w:tr w:rsidR="0016210E" w:rsidRPr="00F466C0" w:rsidTr="006B3836">
        <w:trPr>
          <w:trHeight w:val="186"/>
        </w:trPr>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309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4</w:t>
            </w:r>
          </w:p>
        </w:tc>
        <w:tc>
          <w:tcPr>
            <w:tcW w:w="2551" w:type="dxa"/>
            <w:tcBorders>
              <w:top w:val="single" w:sz="4" w:space="0" w:color="auto"/>
              <w:left w:val="single" w:sz="4" w:space="0" w:color="auto"/>
              <w:bottom w:val="single" w:sz="4" w:space="0" w:color="auto"/>
              <w:right w:val="single" w:sz="4" w:space="0" w:color="auto"/>
            </w:tcBorders>
            <w:vAlign w:val="bottom"/>
          </w:tcPr>
          <w:p w:rsidR="0016210E" w:rsidRPr="00F466C0" w:rsidRDefault="0016210E" w:rsidP="00B21A24">
            <w:pPr>
              <w:pStyle w:val="ConsPlusNormal"/>
              <w:spacing w:line="276" w:lineRule="auto"/>
              <w:contextualSpacing/>
              <w:jc w:val="center"/>
            </w:pPr>
            <w:r w:rsidRPr="00F466C0">
              <w:t>5</w:t>
            </w:r>
          </w:p>
        </w:tc>
        <w:tc>
          <w:tcPr>
            <w:tcW w:w="226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6</w:t>
            </w:r>
          </w:p>
        </w:tc>
        <w:tc>
          <w:tcPr>
            <w:tcW w:w="29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7</w:t>
            </w:r>
          </w:p>
        </w:tc>
      </w:tr>
      <w:tr w:rsidR="0016210E" w:rsidRPr="00F466C0" w:rsidTr="006B3836">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9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vAlign w:val="bottom"/>
          </w:tcPr>
          <w:p w:rsidR="0016210E" w:rsidRPr="00F466C0" w:rsidRDefault="0016210E" w:rsidP="00B21A24">
            <w:pPr>
              <w:pStyle w:val="ConsPlusNormal"/>
              <w:spacing w:line="276" w:lineRule="auto"/>
              <w:contextualSpacing/>
            </w:pPr>
          </w:p>
        </w:tc>
        <w:tc>
          <w:tcPr>
            <w:tcW w:w="226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9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rsidTr="006B3836">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92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53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9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vAlign w:val="bottom"/>
          </w:tcPr>
          <w:p w:rsidR="0016210E" w:rsidRPr="00F466C0" w:rsidRDefault="0016210E" w:rsidP="00B21A24">
            <w:pPr>
              <w:pStyle w:val="ConsPlusNormal"/>
              <w:spacing w:line="276" w:lineRule="auto"/>
              <w:contextualSpacing/>
            </w:pPr>
          </w:p>
        </w:tc>
        <w:tc>
          <w:tcPr>
            <w:tcW w:w="2268"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9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sectPr w:rsidR="0016210E" w:rsidRPr="00F466C0" w:rsidSect="00CD6FB2">
          <w:headerReference w:type="default" r:id="rId75"/>
          <w:footerReference w:type="default" r:id="rId76"/>
          <w:pgSz w:w="16838" w:h="11906" w:orient="landscape"/>
          <w:pgMar w:top="1134" w:right="397" w:bottom="1134" w:left="397" w:header="0" w:footer="0" w:gutter="0"/>
          <w:cols w:space="720"/>
          <w:noEndnote/>
        </w:sect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w:t>
      </w:r>
    </w:p>
    <w:p w:rsidR="0016210E" w:rsidRPr="00F466C0" w:rsidRDefault="0016210E" w:rsidP="00B21A24">
      <w:pPr>
        <w:pStyle w:val="ConsPlusNormal"/>
        <w:spacing w:before="240" w:line="276" w:lineRule="auto"/>
        <w:ind w:firstLine="540"/>
        <w:contextualSpacing/>
        <w:jc w:val="both"/>
      </w:pPr>
      <w:r w:rsidRPr="00F466C0">
        <w:t>&lt;*&gt; при инвентаризации счета 401.49 данные отражаются как доходы будущих периодов, подлежащих к признанию в годах, следующих за отчетным.</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Все   подсчеты   итогов  по  строкам,  страницам  и  в  целом  по  акту</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инвентаризации проверены.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Председатель комиссии  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Члены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3"/>
      </w:pPr>
      <w:r w:rsidRPr="00F466C0">
        <w:t>Форма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Организация 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Структурное подразделение 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Основание для проведения инвентаризации:    Приказ от       N</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(приказ, распоряжение)</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начала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окончания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Номер документа        Дата составления</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 xml:space="preserve">                                    АКТ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инвентаризации обеспечения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исполнения обязательств</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Акт  составлен комиссией о том, что по состоянию на "___" 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20___  г.  проведена  инвентаризация  обеспечения  исполнения  обязательств</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(банковских гарантий).</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 инвентаризации установлено следующее: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77"/>
          <w:footerReference w:type="default" r:id="rId78"/>
          <w:pgSz w:w="16838" w:h="11906" w:orient="landscape"/>
          <w:pgMar w:top="1134" w:right="1440" w:bottom="1134" w:left="1440" w:header="0" w:footer="0" w:gutter="0"/>
          <w:cols w:space="720"/>
          <w:noEndnote/>
        </w:sectPr>
      </w:pPr>
    </w:p>
    <w:tbl>
      <w:tblPr>
        <w:tblW w:w="0" w:type="auto"/>
        <w:tblLayout w:type="fixed"/>
        <w:tblCellMar>
          <w:top w:w="102" w:type="dxa"/>
          <w:left w:w="62" w:type="dxa"/>
          <w:bottom w:w="102" w:type="dxa"/>
          <w:right w:w="62" w:type="dxa"/>
        </w:tblCellMar>
        <w:tblLook w:val="0000"/>
      </w:tblPr>
      <w:tblGrid>
        <w:gridCol w:w="567"/>
        <w:gridCol w:w="2211"/>
        <w:gridCol w:w="1020"/>
        <w:gridCol w:w="1134"/>
        <w:gridCol w:w="1304"/>
        <w:gridCol w:w="1417"/>
        <w:gridCol w:w="2381"/>
        <w:gridCol w:w="1871"/>
        <w:gridCol w:w="1644"/>
      </w:tblGrid>
      <w:tr w:rsidR="0016210E" w:rsidRPr="00F466C0">
        <w:tc>
          <w:tcPr>
            <w:tcW w:w="56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N п/п</w:t>
            </w:r>
          </w:p>
        </w:tc>
        <w:tc>
          <w:tcPr>
            <w:tcW w:w="5669" w:type="dxa"/>
            <w:gridSpan w:val="4"/>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банковская гарантия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контрагент</w:t>
            </w:r>
          </w:p>
        </w:tc>
        <w:tc>
          <w:tcPr>
            <w:tcW w:w="2381"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закупки/контракта</w:t>
            </w:r>
          </w:p>
        </w:tc>
        <w:tc>
          <w:tcPr>
            <w:tcW w:w="3515"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сумма гарантии, руб.</w:t>
            </w:r>
          </w:p>
        </w:tc>
      </w:tr>
      <w:tr w:rsidR="0016210E" w:rsidRPr="00F466C0">
        <w:tc>
          <w:tcPr>
            <w:tcW w:w="56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21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 банка, предоставившего гарантию</w:t>
            </w:r>
          </w:p>
        </w:tc>
        <w:tc>
          <w:tcPr>
            <w:tcW w:w="102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номер</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дата выдачи</w:t>
            </w:r>
          </w:p>
        </w:tc>
        <w:tc>
          <w:tcPr>
            <w:tcW w:w="130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срок действия</w:t>
            </w:r>
          </w:p>
        </w:tc>
        <w:tc>
          <w:tcPr>
            <w:tcW w:w="141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38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по данным бухгалтерского учета</w:t>
            </w:r>
          </w:p>
        </w:tc>
        <w:tc>
          <w:tcPr>
            <w:tcW w:w="164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фактическое наличие</w:t>
            </w:r>
          </w:p>
        </w:tc>
      </w:tr>
      <w:tr w:rsidR="0016210E" w:rsidRPr="00F466C0">
        <w:tc>
          <w:tcPr>
            <w:tcW w:w="56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221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102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w:t>
            </w:r>
          </w:p>
        </w:tc>
        <w:tc>
          <w:tcPr>
            <w:tcW w:w="113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w:t>
            </w:r>
          </w:p>
        </w:tc>
        <w:tc>
          <w:tcPr>
            <w:tcW w:w="130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w:t>
            </w:r>
          </w:p>
        </w:tc>
        <w:tc>
          <w:tcPr>
            <w:tcW w:w="141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6</w:t>
            </w:r>
          </w:p>
        </w:tc>
        <w:tc>
          <w:tcPr>
            <w:tcW w:w="238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7</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8</w:t>
            </w:r>
          </w:p>
        </w:tc>
        <w:tc>
          <w:tcPr>
            <w:tcW w:w="164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9</w:t>
            </w: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3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3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ИТОГО:</w:t>
            </w:r>
          </w:p>
        </w:tc>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38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Все  подсчеты итогов по строкам, страницам и в целом по акту инвентаризации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проверены.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Председатель комиссии:    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Члены комиссии:           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rmal"/>
        <w:spacing w:line="276" w:lineRule="auto"/>
        <w:contextualSpacing/>
        <w:jc w:val="both"/>
      </w:pPr>
    </w:p>
    <w:p w:rsidR="000942B7" w:rsidRDefault="000942B7" w:rsidP="00B21A24">
      <w:pPr>
        <w:pStyle w:val="ConsPlusNormal"/>
        <w:spacing w:line="276" w:lineRule="auto"/>
        <w:contextualSpacing/>
        <w:jc w:val="right"/>
        <w:outlineLvl w:val="1"/>
        <w:sectPr w:rsidR="000942B7" w:rsidSect="00CD6FB2">
          <w:headerReference w:type="default" r:id="rId79"/>
          <w:footerReference w:type="default" r:id="rId80"/>
          <w:pgSz w:w="16838" w:h="11906" w:orient="landscape"/>
          <w:pgMar w:top="1134" w:right="1440" w:bottom="1134" w:left="1440" w:header="0" w:footer="0" w:gutter="0"/>
          <w:cols w:space="720"/>
          <w:noEndnote/>
          <w:docGrid w:linePitch="326"/>
        </w:sectPr>
      </w:pPr>
    </w:p>
    <w:p w:rsidR="0016210E" w:rsidRPr="00F466C0" w:rsidRDefault="0016210E" w:rsidP="00B21A24">
      <w:pPr>
        <w:pStyle w:val="ConsPlusNormal"/>
        <w:spacing w:line="276" w:lineRule="auto"/>
        <w:contextualSpacing/>
        <w:jc w:val="right"/>
        <w:outlineLvl w:val="1"/>
      </w:pPr>
      <w:bookmarkStart w:id="13" w:name="_GoBack"/>
      <w:r w:rsidRPr="00F466C0">
        <w:lastRenderedPageBreak/>
        <w:t xml:space="preserve">Приложение </w:t>
      </w:r>
      <w:r w:rsidR="003556E7" w:rsidRPr="00F466C0">
        <w:t>8</w:t>
      </w:r>
    </w:p>
    <w:p w:rsidR="00CD6FB2" w:rsidRPr="00F466C0" w:rsidRDefault="007E2592" w:rsidP="00CD6FB2">
      <w:pPr>
        <w:pStyle w:val="ConsPlusNormal"/>
        <w:spacing w:line="276" w:lineRule="auto"/>
        <w:contextualSpacing/>
        <w:jc w:val="right"/>
      </w:pPr>
      <w:r w:rsidRPr="00F466C0">
        <w:t>к единой учетной политике</w:t>
      </w:r>
    </w:p>
    <w:p w:rsidR="00900875" w:rsidRPr="00F466C0" w:rsidRDefault="00900875" w:rsidP="00900875">
      <w:pPr>
        <w:pStyle w:val="ConsPlusNormal"/>
        <w:jc w:val="right"/>
      </w:pPr>
    </w:p>
    <w:p w:rsidR="007E2592" w:rsidRPr="00F466C0" w:rsidRDefault="007E2592" w:rsidP="007E2592">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14" w:name="Par4258"/>
      <w:bookmarkEnd w:id="14"/>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выдачи под отчет денежных средств и денежных документов,</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составления и представления отчетов о расходах</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подотчетными лицами</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1. Под отчет денежные средства выдаются на командировочные, хозяйственные расходы путем перечисления на банковский счет с использованием банковской карты работника субъекта централизованного учета, получающего денежные средства под отчет или путем выдачи наличных денежных средств из кассы.</w:t>
      </w:r>
    </w:p>
    <w:p w:rsidR="0016210E" w:rsidRPr="00F466C0" w:rsidRDefault="0016210E" w:rsidP="00B21A24">
      <w:pPr>
        <w:pStyle w:val="ConsPlusNormal"/>
        <w:spacing w:before="240" w:line="276" w:lineRule="auto"/>
        <w:ind w:firstLine="540"/>
        <w:contextualSpacing/>
        <w:jc w:val="both"/>
      </w:pPr>
      <w:r w:rsidRPr="00F466C0">
        <w:t xml:space="preserve">2. Денежные средства под отчет могут выдаваться как наличным, так и безналичным способом. Способ выдачи денежных средств указывается в Решении о командировании на территории Российской Федерации </w:t>
      </w:r>
      <w:hyperlink r:id="rId8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0504512)</w:t>
        </w:r>
      </w:hyperlink>
      <w:r w:rsidRPr="00F466C0">
        <w:t xml:space="preserve">, изменении Решения о командировании на территории Российской Федерации </w:t>
      </w:r>
      <w:hyperlink r:id="rId8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0504513)</w:t>
        </w:r>
      </w:hyperlink>
      <w:r w:rsidRPr="00F466C0">
        <w:t xml:space="preserve">, Заявке-обосновании закупки товаров, работ, услуг малого объема </w:t>
      </w:r>
      <w:hyperlink r:id="rId8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w:t>
        </w:r>
        <w:r w:rsidR="00A74B86">
          <w:rPr>
            <w:color w:val="0000FF"/>
          </w:rPr>
          <w:t>10521</w:t>
        </w:r>
        <w:r w:rsidRPr="00F466C0">
          <w:rPr>
            <w:color w:val="0000FF"/>
          </w:rPr>
          <w:t>)</w:t>
        </w:r>
      </w:hyperlink>
      <w:r w:rsidRPr="00F466C0">
        <w:t>.</w:t>
      </w:r>
    </w:p>
    <w:p w:rsidR="0016210E" w:rsidRPr="00F466C0" w:rsidRDefault="0016210E" w:rsidP="00B21A24">
      <w:pPr>
        <w:pStyle w:val="ConsPlusNormal"/>
        <w:spacing w:before="240" w:line="276" w:lineRule="auto"/>
        <w:ind w:firstLine="540"/>
        <w:contextualSpacing/>
        <w:jc w:val="both"/>
      </w:pPr>
      <w:r w:rsidRPr="00F466C0">
        <w:t xml:space="preserve">3. По израсходованным суммам подотчетное лицо представляет отчет о расходах подотчетного лица </w:t>
      </w:r>
      <w:hyperlink r:id="rId8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с приложением документов, подтверждающих произведенные расходы. Документы, приложенные к отчету о расходах подотчетного лица </w:t>
      </w:r>
      <w:hyperlink r:id="rId8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нумеруются подотчетным лицом в порядке их записи в отчете.</w:t>
      </w:r>
    </w:p>
    <w:p w:rsidR="0016210E" w:rsidRPr="00F466C0" w:rsidRDefault="0016210E" w:rsidP="00B21A24">
      <w:pPr>
        <w:pStyle w:val="ConsPlusNormal"/>
        <w:spacing w:before="240" w:line="276" w:lineRule="auto"/>
        <w:ind w:firstLine="540"/>
        <w:contextualSpacing/>
        <w:jc w:val="both"/>
      </w:pPr>
      <w:r w:rsidRPr="00F466C0">
        <w:t xml:space="preserve">4. Отчет о расходах подотчетного лица </w:t>
      </w:r>
      <w:hyperlink r:id="rId8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на административно-хозяйственные нужды представляется подотчетным лицом не позднее трех рабочих дней со дня истечения срока, на который были выданы денежные средства.</w:t>
      </w:r>
    </w:p>
    <w:p w:rsidR="0016210E" w:rsidRDefault="0016210E" w:rsidP="00B21A24">
      <w:pPr>
        <w:pStyle w:val="ConsPlusNormal"/>
        <w:spacing w:before="240" w:line="276" w:lineRule="auto"/>
        <w:ind w:firstLine="540"/>
        <w:contextualSpacing/>
        <w:jc w:val="both"/>
      </w:pPr>
      <w:r w:rsidRPr="00F466C0">
        <w:t xml:space="preserve">Отчет </w:t>
      </w:r>
      <w:r w:rsidR="00E96B4B">
        <w:t>п</w:t>
      </w:r>
      <w:r w:rsidRPr="00F466C0">
        <w:t xml:space="preserve">о </w:t>
      </w:r>
      <w:r w:rsidR="00E96B4B">
        <w:t>выданному авансу подотчетному лицу</w:t>
      </w:r>
      <w:hyperlink r:id="rId8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00E96B4B">
        <w:t>на</w:t>
      </w:r>
      <w:r w:rsidRPr="00F466C0">
        <w:t xml:space="preserve"> командиров</w:t>
      </w:r>
      <w:r w:rsidR="00E96B4B">
        <w:t>ку</w:t>
      </w:r>
      <w:r w:rsidRPr="00F466C0">
        <w:t xml:space="preserve"> представляется работником не позднее трех рабочих дней со дня возвращения из командировки.</w:t>
      </w:r>
    </w:p>
    <w:p w:rsidR="00DE6708" w:rsidRDefault="00E96B4B" w:rsidP="00DE6708">
      <w:pPr>
        <w:pStyle w:val="ConsPlusNormal"/>
        <w:spacing w:before="240" w:line="276" w:lineRule="auto"/>
        <w:ind w:firstLine="540"/>
        <w:contextualSpacing/>
        <w:jc w:val="both"/>
      </w:pPr>
      <w:r>
        <w:t>Во всех остальных случаях( оплата госпошлины, услуг нотариуса и др.)</w:t>
      </w:r>
      <w:r w:rsidR="00363D05">
        <w:t xml:space="preserve"> оформляется авансовым отчетом (</w:t>
      </w:r>
      <w:r w:rsidR="00363D05" w:rsidRPr="00363D05">
        <w:t xml:space="preserve">ф. </w:t>
      </w:r>
      <w:r w:rsidR="00363D05">
        <w:t>05045</w:t>
      </w:r>
      <w:r w:rsidR="00363D05" w:rsidRPr="00363D05">
        <w:t>0</w:t>
      </w:r>
      <w:r w:rsidR="00363D05">
        <w:t>5)</w:t>
      </w:r>
      <w:r w:rsidR="00DE6708">
        <w:t>.</w:t>
      </w:r>
    </w:p>
    <w:p w:rsidR="00DE6708" w:rsidRPr="00F466C0" w:rsidRDefault="00026372" w:rsidP="00DE6708">
      <w:pPr>
        <w:pStyle w:val="ConsPlusNormal"/>
        <w:spacing w:before="240" w:line="276" w:lineRule="auto"/>
        <w:ind w:firstLine="540"/>
        <w:contextualSpacing/>
        <w:jc w:val="both"/>
      </w:pPr>
      <w:r>
        <w:t>В случае если работник не использует право на получение денежных средств(аванса)при направлении его в командировку, возмещение работнику командировочных расходов осуществляется по факту возвращения из командировки. Решение(ф.0504512)также является документом, на основании которого в соответствии со ст. 168 ТК РФ и п.</w:t>
      </w:r>
      <w:r w:rsidR="00722663">
        <w:t>10 По</w:t>
      </w:r>
      <w:r>
        <w:t>ложения № 749 работодателем принимаются обязательства</w:t>
      </w:r>
      <w:r w:rsidR="00722663">
        <w:t xml:space="preserve"> в объёме представляемых работнику гарантий на расходы, связанные с направлением его в служебную командировку, вне зависимости от способа их финансового обеспечения.</w:t>
      </w:r>
    </w:p>
    <w:p w:rsidR="0016210E" w:rsidRPr="00F466C0" w:rsidRDefault="0016210E" w:rsidP="00B21A24">
      <w:pPr>
        <w:pStyle w:val="ConsPlusNormal"/>
        <w:spacing w:before="240" w:line="276" w:lineRule="auto"/>
        <w:ind w:firstLine="540"/>
        <w:contextualSpacing/>
        <w:jc w:val="both"/>
      </w:pPr>
      <w:r w:rsidRPr="00F466C0">
        <w:t xml:space="preserve">5. Лица субъекта централизованного учета, ответственные за оформление соответствующих фактов хозяйственной жизни, проверяют правильность оформления отчета о расходах подотчетного лица </w:t>
      </w:r>
      <w:hyperlink r:id="rId8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наличие документов, подтверждающих произведенные расходы, обоснованность расходования средств.</w:t>
      </w:r>
    </w:p>
    <w:p w:rsidR="0016210E" w:rsidRPr="00F466C0" w:rsidRDefault="0016210E" w:rsidP="00B21A24">
      <w:pPr>
        <w:pStyle w:val="ConsPlusNormal"/>
        <w:spacing w:before="240" w:line="276" w:lineRule="auto"/>
        <w:ind w:firstLine="540"/>
        <w:contextualSpacing/>
        <w:jc w:val="both"/>
      </w:pPr>
      <w:r w:rsidRPr="00F466C0">
        <w:t xml:space="preserve">6. Все прилагаемые к отчету о расходах подотчетного лица </w:t>
      </w:r>
      <w:hyperlink r:id="rId8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документы должны быть оформлены в соответствии с требованиями законодательства Российской Федерации: заполнение необходимых реквизитов и наличие подписей.</w:t>
      </w:r>
    </w:p>
    <w:p w:rsidR="0016210E" w:rsidRPr="00F466C0" w:rsidRDefault="0016210E" w:rsidP="00B21A24">
      <w:pPr>
        <w:pStyle w:val="ConsPlusNormal"/>
        <w:spacing w:before="240" w:line="276" w:lineRule="auto"/>
        <w:ind w:firstLine="540"/>
        <w:contextualSpacing/>
        <w:jc w:val="both"/>
      </w:pPr>
      <w:r w:rsidRPr="00F466C0">
        <w:t xml:space="preserve">7. Проверенный отчет о расходах подотчетного лица </w:t>
      </w:r>
      <w:hyperlink r:id="rId9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подписывается </w:t>
      </w:r>
      <w:r w:rsidRPr="00F466C0">
        <w:lastRenderedPageBreak/>
        <w:t>ответственными лицами, утверждается руководителем субъекта централизованного учета, направляется Центру для отражения в учете.</w:t>
      </w:r>
    </w:p>
    <w:p w:rsidR="0016210E" w:rsidRPr="00F466C0" w:rsidRDefault="0016210E" w:rsidP="00B21A24">
      <w:pPr>
        <w:pStyle w:val="ConsPlusNormal"/>
        <w:spacing w:before="240" w:line="276" w:lineRule="auto"/>
        <w:ind w:firstLine="540"/>
        <w:contextualSpacing/>
        <w:jc w:val="both"/>
      </w:pPr>
      <w:r w:rsidRPr="00F466C0">
        <w:t xml:space="preserve">8. Проверка и утверждение отчета о расходах подотчетного лица </w:t>
      </w:r>
      <w:hyperlink r:id="rId9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осуществляются в течение трех рабочих дней со дня его представления подотчетным лицом.</w:t>
      </w:r>
    </w:p>
    <w:p w:rsidR="0016210E" w:rsidRPr="00F466C0" w:rsidRDefault="003556E7" w:rsidP="00B21A24">
      <w:pPr>
        <w:pStyle w:val="ConsPlusNormal"/>
        <w:spacing w:before="240" w:line="276" w:lineRule="auto"/>
        <w:ind w:firstLine="540"/>
        <w:contextualSpacing/>
        <w:jc w:val="both"/>
      </w:pPr>
      <w:r w:rsidRPr="00F466C0">
        <w:t>9</w:t>
      </w:r>
      <w:r w:rsidR="0016210E" w:rsidRPr="00F466C0">
        <w:t xml:space="preserve">. В случае командирования работника субъекта централизованного учета без осуществления каких-либо расходов, при отсутствии необходимости выдачи аванса и возмещения расходов Решение о командировании на территории Российской Федерации </w:t>
      </w:r>
      <w:hyperlink r:id="rId9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0504512)</w:t>
        </w:r>
      </w:hyperlink>
      <w:r w:rsidR="0016210E" w:rsidRPr="00F466C0">
        <w:t xml:space="preserve">, изменение Решения о командировании на территории Российской Федерации </w:t>
      </w:r>
      <w:hyperlink r:id="rId9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0504513)</w:t>
        </w:r>
      </w:hyperlink>
      <w:r w:rsidR="0016210E" w:rsidRPr="00F466C0">
        <w:t xml:space="preserve">,  отчет о расходах подотчетного лица </w:t>
      </w:r>
      <w:hyperlink r:id="rId9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 xml:space="preserve">(ф. </w:t>
        </w:r>
        <w:r w:rsidR="00A74B86">
          <w:rPr>
            <w:color w:val="0000FF"/>
          </w:rPr>
          <w:t>0504520</w:t>
        </w:r>
        <w:r w:rsidR="0016210E" w:rsidRPr="00F466C0">
          <w:rPr>
            <w:color w:val="0000FF"/>
          </w:rPr>
          <w:t>)</w:t>
        </w:r>
      </w:hyperlink>
      <w:r w:rsidR="0016210E" w:rsidRPr="00F466C0">
        <w:t xml:space="preserve"> не составляются.</w:t>
      </w:r>
    </w:p>
    <w:p w:rsidR="0016210E" w:rsidRPr="00F466C0" w:rsidRDefault="0016210E" w:rsidP="00B21A24">
      <w:pPr>
        <w:pStyle w:val="ConsPlusNormal"/>
        <w:spacing w:before="240" w:line="276" w:lineRule="auto"/>
        <w:ind w:firstLine="540"/>
        <w:contextualSpacing/>
        <w:jc w:val="both"/>
      </w:pPr>
      <w:r w:rsidRPr="00F466C0">
        <w:t>1</w:t>
      </w:r>
      <w:r w:rsidR="003556E7" w:rsidRPr="00F466C0">
        <w:t>0</w:t>
      </w:r>
      <w:r w:rsidRPr="00F466C0">
        <w:t>. Перечень должностей лиц, имеющих право получать подотчетные суммы на административно-хозяйственные нужды и на приобретение денежных документов устанавливается приказом субъекта централизованного учета.</w:t>
      </w:r>
    </w:p>
    <w:p w:rsidR="0016210E" w:rsidRPr="00F466C0" w:rsidRDefault="0016210E" w:rsidP="00B21A24">
      <w:pPr>
        <w:pStyle w:val="ConsPlusNormal"/>
        <w:spacing w:before="240" w:line="276" w:lineRule="auto"/>
        <w:ind w:firstLine="540"/>
        <w:contextualSpacing/>
        <w:jc w:val="both"/>
      </w:pPr>
      <w:r w:rsidRPr="00F466C0">
        <w:t>1</w:t>
      </w:r>
      <w:r w:rsidR="003556E7" w:rsidRPr="00F466C0">
        <w:t>1</w:t>
      </w:r>
      <w:r w:rsidRPr="00F466C0">
        <w:t xml:space="preserve">. Сумма денежных средств, выдаваемых под отчет на административно-хозяйственные нужды одному подотчетному лицу, с учетом перерасхода не может превышать предельного размера расчетов наличными денежными средствами, предусмотренного </w:t>
      </w:r>
      <w:hyperlink r:id="rId95" w:tooltip="Указание Банка России от 09.12.2019 N 5348-У (ред. от 13.06.2024) &quot;О правилах наличных расчетов&quot; (Зарегистрировано в Минюсте России 07.04.2020 N 57999){КонсультантПлюс}" w:history="1">
        <w:r w:rsidRPr="00F466C0">
          <w:rPr>
            <w:color w:val="0000FF"/>
          </w:rPr>
          <w:t>Указанием</w:t>
        </w:r>
      </w:hyperlink>
      <w:r w:rsidRPr="00F466C0">
        <w:t xml:space="preserve"> "О правилах наличных расчетов".</w:t>
      </w:r>
    </w:p>
    <w:p w:rsidR="0016210E" w:rsidRPr="00F466C0" w:rsidRDefault="0016210E" w:rsidP="00B21A24">
      <w:pPr>
        <w:pStyle w:val="ConsPlusNormal"/>
        <w:spacing w:before="240" w:line="276" w:lineRule="auto"/>
        <w:ind w:firstLine="540"/>
        <w:contextualSpacing/>
        <w:jc w:val="both"/>
      </w:pPr>
      <w:r w:rsidRPr="00F466C0">
        <w:t>1</w:t>
      </w:r>
      <w:r w:rsidR="003556E7" w:rsidRPr="00F466C0">
        <w:t>2</w:t>
      </w:r>
      <w:r w:rsidRPr="00F466C0">
        <w:t>. Максимальный срок выдачи денежных средств и денежных документов под отчет на административно-хозяйственные нужды устанавливается приказом субъекта учета.</w:t>
      </w:r>
    </w:p>
    <w:p w:rsidR="0016210E" w:rsidRPr="00F466C0" w:rsidRDefault="0016210E" w:rsidP="00B21A24">
      <w:pPr>
        <w:pStyle w:val="ConsPlusNormal"/>
        <w:spacing w:before="240" w:line="276" w:lineRule="auto"/>
        <w:ind w:firstLine="540"/>
        <w:contextualSpacing/>
        <w:jc w:val="both"/>
      </w:pPr>
      <w:r w:rsidRPr="00F466C0">
        <w:t>1</w:t>
      </w:r>
      <w:r w:rsidR="003556E7" w:rsidRPr="00F466C0">
        <w:t>3</w:t>
      </w:r>
      <w:r w:rsidRPr="00F466C0">
        <w:t xml:space="preserve">. Сумма превышения принятых к учету расходов подотчетного лица над ранее выданным авансом (сумма утвержденного перерасхода) в течение 20 </w:t>
      </w:r>
      <w:r w:rsidR="00363D05">
        <w:t>рабочих</w:t>
      </w:r>
      <w:r w:rsidRPr="00F466C0">
        <w:t xml:space="preserve"> дней после утверждения руководителем отчета о расходах подотчетного лица </w:t>
      </w:r>
      <w:hyperlink r:id="rId9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00A74B86">
          <w:rPr>
            <w:color w:val="0000FF"/>
          </w:rPr>
          <w:t>0504520</w:t>
        </w:r>
        <w:r w:rsidRPr="00F466C0">
          <w:rPr>
            <w:color w:val="0000FF"/>
          </w:rPr>
          <w:t>)</w:t>
        </w:r>
      </w:hyperlink>
      <w:r w:rsidRPr="00F466C0">
        <w:t xml:space="preserve"> перечисляется на банковские дебетовые карты сотрудников.</w:t>
      </w:r>
    </w:p>
    <w:p w:rsidR="0016210E" w:rsidRPr="00F466C0" w:rsidRDefault="003556E7" w:rsidP="00B21A24">
      <w:pPr>
        <w:pStyle w:val="ConsPlusNormal"/>
        <w:spacing w:before="240" w:line="276" w:lineRule="auto"/>
        <w:ind w:firstLine="540"/>
        <w:contextualSpacing/>
        <w:jc w:val="both"/>
      </w:pPr>
      <w:r w:rsidRPr="00F466C0">
        <w:t>14</w:t>
      </w:r>
      <w:r w:rsidR="0016210E" w:rsidRPr="00F466C0">
        <w:t xml:space="preserve">. Остаток неиспользованного аванса вносится подотчетным лицом в срок не позднее рабочих 3 дней, следующих за днем утверждения руководителем отчета о расходах подотчетного лица </w:t>
      </w:r>
      <w:hyperlink r:id="rId9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 xml:space="preserve">(ф. </w:t>
        </w:r>
        <w:r w:rsidR="00A74B86">
          <w:rPr>
            <w:color w:val="0000FF"/>
          </w:rPr>
          <w:t>0504520</w:t>
        </w:r>
        <w:r w:rsidR="0016210E" w:rsidRPr="00F466C0">
          <w:rPr>
            <w:color w:val="0000FF"/>
          </w:rPr>
          <w:t>)</w:t>
        </w:r>
      </w:hyperlink>
      <w:r w:rsidR="0016210E" w:rsidRPr="00F466C0">
        <w:t>.</w:t>
      </w:r>
    </w:p>
    <w:p w:rsidR="0016210E" w:rsidRPr="00F466C0" w:rsidRDefault="003556E7" w:rsidP="00B21A24">
      <w:pPr>
        <w:pStyle w:val="ConsPlusNormal"/>
        <w:spacing w:before="240" w:line="276" w:lineRule="auto"/>
        <w:ind w:firstLine="540"/>
        <w:contextualSpacing/>
        <w:jc w:val="both"/>
      </w:pPr>
      <w:r w:rsidRPr="00B663D3">
        <w:t>15</w:t>
      </w:r>
      <w:r w:rsidR="0016210E" w:rsidRPr="00B663D3">
        <w:t>. Денежные документы под отчет выдаются согласно заявке-обоснованию закупки товаров, работ, услуг малого</w:t>
      </w:r>
      <w:r w:rsidR="0016210E" w:rsidRPr="00F466C0">
        <w:t xml:space="preserve"> объема через подотчетное лицо </w:t>
      </w:r>
      <w:hyperlink r:id="rId9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(форма 0510521)</w:t>
        </w:r>
      </w:hyperlink>
      <w:r w:rsidR="0016210E" w:rsidRPr="00F466C0">
        <w:t xml:space="preserve">, в которой в </w:t>
      </w:r>
      <w:hyperlink r:id="rId9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разделе 1</w:t>
        </w:r>
      </w:hyperlink>
      <w:r w:rsidR="0016210E" w:rsidRPr="00F466C0">
        <w:t xml:space="preserve"> "Расчет (обоснование) размера аванса" указывается вид денежного документа (марки, маркированные конверты, и т.п.), их количество, стоимостный эквивалент. В графе "Дополнительная информация о закупаемом товаре (работе, услуге)" указывается значение "денежные документы". В </w:t>
      </w:r>
      <w:hyperlink r:id="rId10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0016210E" w:rsidRPr="00F466C0">
          <w:rPr>
            <w:color w:val="0000FF"/>
          </w:rPr>
          <w:t>разделе 2</w:t>
        </w:r>
      </w:hyperlink>
      <w:r w:rsidR="0016210E" w:rsidRPr="00F466C0">
        <w:t xml:space="preserve"> "Решение об исполнении денежных обязательств через подотчетное лицо" в качестве способа выдачи денежных средств подотчетному лицу указывается значение "денежные документы.</w:t>
      </w:r>
    </w:p>
    <w:p w:rsidR="0016210E" w:rsidRPr="00F466C0" w:rsidRDefault="003556E7" w:rsidP="00B21A24">
      <w:pPr>
        <w:pStyle w:val="ConsPlusNormal"/>
        <w:spacing w:before="240" w:line="276" w:lineRule="auto"/>
        <w:ind w:firstLine="540"/>
        <w:contextualSpacing/>
        <w:jc w:val="both"/>
      </w:pPr>
      <w:r w:rsidRPr="00F466C0">
        <w:t>16</w:t>
      </w:r>
      <w:r w:rsidR="0016210E" w:rsidRPr="00F466C0">
        <w:t xml:space="preserve">. По израсходованным денежным документам подотчетное лицо представляет отчет о расходах подотчетного лица </w:t>
      </w:r>
      <w:hyperlink r:id="rId10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(форма 0504520)</w:t>
        </w:r>
      </w:hyperlink>
      <w:r w:rsidR="0016210E" w:rsidRPr="00F466C0">
        <w:t xml:space="preserve"> по использованию денежных документов с приложением документов, подтверждающих произведенные расходы.</w:t>
      </w:r>
    </w:p>
    <w:p w:rsidR="0016210E" w:rsidRPr="00F466C0" w:rsidRDefault="003556E7" w:rsidP="00B21A24">
      <w:pPr>
        <w:pStyle w:val="ConsPlusNormal"/>
        <w:spacing w:before="240" w:line="276" w:lineRule="auto"/>
        <w:ind w:firstLine="540"/>
        <w:contextualSpacing/>
        <w:jc w:val="both"/>
      </w:pPr>
      <w:r w:rsidRPr="00F466C0">
        <w:t>17</w:t>
      </w:r>
      <w:r w:rsidR="0016210E" w:rsidRPr="00F466C0">
        <w:t>. Документом, подтверждающим использование конвертов с марками и марок, является реестр почтовых отправлений, отчет (реестр) о расходе маркированных конвертов, составленный по форме, установленной приказом субъекта централизованного учета.</w:t>
      </w:r>
    </w:p>
    <w:p w:rsidR="0016210E" w:rsidRPr="00F466C0" w:rsidRDefault="003556E7" w:rsidP="00B21A24">
      <w:pPr>
        <w:pStyle w:val="ConsPlusNormal"/>
        <w:spacing w:before="240" w:line="276" w:lineRule="auto"/>
        <w:ind w:firstLine="540"/>
        <w:contextualSpacing/>
        <w:jc w:val="both"/>
      </w:pPr>
      <w:r w:rsidRPr="00F466C0">
        <w:t>18</w:t>
      </w:r>
      <w:r w:rsidR="0016210E" w:rsidRPr="00F466C0">
        <w:t>. Реестр почтовых отправлений, отчет (реестр) о расходе маркированных конвертов составляется ежемесячно, по мере расходования маркированных конвертов и марок, подписывается ответственным исполнителем/подотчетным лицом и утверждается руководителем субъекта учета, передается Центру для отражения в учете одновременно с отчетом о расходах подотчетного лица в сроки, установленные графиком документооборота.</w:t>
      </w:r>
    </w:p>
    <w:p w:rsidR="0016210E" w:rsidRPr="00F466C0" w:rsidRDefault="003556E7" w:rsidP="00B21A24">
      <w:pPr>
        <w:pStyle w:val="ConsPlusNormal"/>
        <w:spacing w:before="240" w:line="276" w:lineRule="auto"/>
        <w:ind w:firstLine="540"/>
        <w:contextualSpacing/>
        <w:jc w:val="both"/>
      </w:pPr>
      <w:r w:rsidRPr="00F466C0">
        <w:t>19</w:t>
      </w:r>
      <w:r w:rsidR="0016210E" w:rsidRPr="00F466C0">
        <w:t xml:space="preserve">. В течение срока получения денежных документов в под отчет, установленного приказом руководителя субъекта учета, подотчетные лица ежемесячно (по мере расходования денежных </w:t>
      </w:r>
      <w:r w:rsidR="0016210E" w:rsidRPr="00F466C0">
        <w:lastRenderedPageBreak/>
        <w:t>документов) составляют отчеты о расходах подотчетного лица с приложением реестров почтовых отправлений, при этом остатки неиспользованных денежных документов в кассу подотчетным лицом не вносятся.</w:t>
      </w:r>
    </w:p>
    <w:p w:rsidR="0016210E" w:rsidRPr="00F466C0" w:rsidRDefault="003556E7" w:rsidP="00B21A24">
      <w:pPr>
        <w:pStyle w:val="ConsPlusNormal"/>
        <w:spacing w:before="240" w:line="276" w:lineRule="auto"/>
        <w:ind w:firstLine="540"/>
        <w:contextualSpacing/>
        <w:jc w:val="both"/>
      </w:pPr>
      <w:r w:rsidRPr="00F466C0">
        <w:t>20</w:t>
      </w:r>
      <w:r w:rsidR="0016210E" w:rsidRPr="00F466C0">
        <w:t>. При окончании установленного срока выдачи денежных документов в подотчет/смене подотчетного лица прием в кассу денежных документов осуществляется по приходному кассовому ордеру с надписью "Фондовый" не позднее дня, следующего за днем утверждения отчета о расходах подотчетного лица.</w:t>
      </w:r>
    </w:p>
    <w:p w:rsidR="0016210E" w:rsidRPr="00F466C0" w:rsidRDefault="0016210E" w:rsidP="00B21A24">
      <w:pPr>
        <w:pStyle w:val="ConsPlusNormal"/>
        <w:spacing w:before="240" w:line="276" w:lineRule="auto"/>
        <w:ind w:firstLine="540"/>
        <w:contextualSpacing/>
        <w:jc w:val="both"/>
      </w:pPr>
      <w:r w:rsidRPr="00F466C0">
        <w:t>2</w:t>
      </w:r>
      <w:r w:rsidR="003556E7" w:rsidRPr="00F466C0">
        <w:t>1</w:t>
      </w:r>
      <w:r w:rsidRPr="00F466C0">
        <w:t xml:space="preserve">. В случае непредставления подотчетным лицом в установленный срок отчета о расходах подотчетного лица или невнесения остатка неиспользованных денежных документов в кассу учреждение имеет право удержать сумму задолженности из заработной платы работника с соблюдением требований </w:t>
      </w:r>
      <w:hyperlink r:id="rId102" w:tooltip="&quot;Трудовой кодекс Российской Федерации&quot; от 30.12.2001 N 197-ФЗ (ред. от 08.08.2024, с изм. от 22.11.2024){КонсультантПлюс}" w:history="1">
        <w:r w:rsidRPr="00F466C0">
          <w:rPr>
            <w:color w:val="0000FF"/>
          </w:rPr>
          <w:t>ст.ст. 137</w:t>
        </w:r>
      </w:hyperlink>
      <w:r w:rsidRPr="00F466C0">
        <w:t xml:space="preserve"> и </w:t>
      </w:r>
      <w:hyperlink r:id="rId103" w:tooltip="&quot;Трудовой кодекс Российской Федерации&quot; от 30.12.2001 N 197-ФЗ (ред. от 08.08.2024, с изм. от 22.11.2024){КонсультантПлюс}" w:history="1">
        <w:r w:rsidRPr="00F466C0">
          <w:rPr>
            <w:color w:val="0000FF"/>
          </w:rPr>
          <w:t>138</w:t>
        </w:r>
      </w:hyperlink>
      <w:r w:rsidRPr="00F466C0">
        <w:t xml:space="preserve"> Трудового кодекса Российской Федерации.</w:t>
      </w:r>
    </w:p>
    <w:p w:rsidR="0016210E" w:rsidRPr="00F466C0" w:rsidRDefault="0016210E" w:rsidP="00B21A24">
      <w:pPr>
        <w:pStyle w:val="ConsPlusNormal"/>
        <w:spacing w:before="240" w:line="276" w:lineRule="auto"/>
        <w:ind w:firstLine="540"/>
        <w:contextualSpacing/>
        <w:jc w:val="both"/>
      </w:pPr>
      <w:r w:rsidRPr="00F466C0">
        <w:t>2</w:t>
      </w:r>
      <w:r w:rsidR="003556E7" w:rsidRPr="00F466C0">
        <w:t>2</w:t>
      </w:r>
      <w:r w:rsidRPr="00F466C0">
        <w:t>. В случае увольнения работника, имеющего задолженность по полученным под отчет денежным средствам или денежным документам, денежные средства или стоимость денежных документов взыскивается с работника в порядке возмещения им прямого действительного ущерба, нанесенного учреждению.</w:t>
      </w:r>
    </w:p>
    <w:bookmarkEnd w:id="13"/>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Pr="00F466C0" w:rsidRDefault="006B3836" w:rsidP="00B21A24">
      <w:pPr>
        <w:pStyle w:val="ConsPlusNormal"/>
        <w:spacing w:line="276" w:lineRule="auto"/>
        <w:contextualSpacing/>
        <w:jc w:val="right"/>
        <w:outlineLvl w:val="1"/>
      </w:pPr>
    </w:p>
    <w:p w:rsidR="006B3836" w:rsidRDefault="006B3836" w:rsidP="00B21A24">
      <w:pPr>
        <w:pStyle w:val="ConsPlusNormal"/>
        <w:spacing w:line="276" w:lineRule="auto"/>
        <w:contextualSpacing/>
        <w:jc w:val="right"/>
        <w:outlineLvl w:val="1"/>
      </w:pPr>
    </w:p>
    <w:p w:rsidR="000942B7" w:rsidRDefault="000942B7" w:rsidP="00B21A24">
      <w:pPr>
        <w:pStyle w:val="ConsPlusNormal"/>
        <w:spacing w:line="276" w:lineRule="auto"/>
        <w:contextualSpacing/>
        <w:jc w:val="right"/>
        <w:outlineLvl w:val="1"/>
      </w:pPr>
    </w:p>
    <w:p w:rsidR="000942B7" w:rsidRDefault="000942B7" w:rsidP="00B21A24">
      <w:pPr>
        <w:pStyle w:val="ConsPlusNormal"/>
        <w:spacing w:line="276" w:lineRule="auto"/>
        <w:contextualSpacing/>
        <w:jc w:val="right"/>
        <w:outlineLvl w:val="1"/>
      </w:pPr>
    </w:p>
    <w:p w:rsidR="000942B7" w:rsidRDefault="000942B7" w:rsidP="00B21A24">
      <w:pPr>
        <w:pStyle w:val="ConsPlusNormal"/>
        <w:spacing w:line="276" w:lineRule="auto"/>
        <w:contextualSpacing/>
        <w:jc w:val="right"/>
        <w:outlineLvl w:val="1"/>
      </w:pPr>
    </w:p>
    <w:p w:rsidR="000942B7" w:rsidRDefault="000942B7" w:rsidP="00B21A24">
      <w:pPr>
        <w:pStyle w:val="ConsPlusNormal"/>
        <w:spacing w:line="276" w:lineRule="auto"/>
        <w:contextualSpacing/>
        <w:jc w:val="right"/>
        <w:outlineLvl w:val="1"/>
      </w:pPr>
    </w:p>
    <w:p w:rsidR="004054D0" w:rsidRDefault="004054D0" w:rsidP="00B21A24">
      <w:pPr>
        <w:pStyle w:val="ConsPlusNormal"/>
        <w:spacing w:line="276" w:lineRule="auto"/>
        <w:contextualSpacing/>
        <w:jc w:val="right"/>
        <w:outlineLvl w:val="1"/>
      </w:pPr>
    </w:p>
    <w:p w:rsidR="00CD6FB2" w:rsidRDefault="00CD6FB2" w:rsidP="00722663">
      <w:pPr>
        <w:pStyle w:val="ConsPlusNormal"/>
        <w:spacing w:line="276" w:lineRule="auto"/>
        <w:contextualSpacing/>
        <w:outlineLvl w:val="1"/>
      </w:pPr>
    </w:p>
    <w:p w:rsidR="00722663" w:rsidRDefault="00722663" w:rsidP="00722663">
      <w:pPr>
        <w:pStyle w:val="ConsPlusNormal"/>
        <w:spacing w:line="276" w:lineRule="auto"/>
        <w:contextualSpacing/>
        <w:outlineLvl w:val="1"/>
      </w:pPr>
    </w:p>
    <w:p w:rsidR="00CD6FB2" w:rsidRDefault="00CD6FB2" w:rsidP="00B21A24">
      <w:pPr>
        <w:pStyle w:val="ConsPlusNormal"/>
        <w:spacing w:line="276" w:lineRule="auto"/>
        <w:contextualSpacing/>
        <w:jc w:val="right"/>
        <w:outlineLvl w:val="1"/>
      </w:pPr>
    </w:p>
    <w:p w:rsidR="000942B7" w:rsidRDefault="000942B7" w:rsidP="00722663">
      <w:pPr>
        <w:pStyle w:val="ConsPlusNormal"/>
        <w:spacing w:line="276" w:lineRule="auto"/>
        <w:contextualSpacing/>
        <w:outlineLvl w:val="1"/>
      </w:pPr>
    </w:p>
    <w:p w:rsidR="000942B7" w:rsidRPr="00F466C0" w:rsidRDefault="000942B7"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4054D0">
        <w:t>9</w:t>
      </w:r>
    </w:p>
    <w:p w:rsidR="007E2592" w:rsidRPr="00F466C0" w:rsidRDefault="00CD6FB2" w:rsidP="007E2592">
      <w:pPr>
        <w:pStyle w:val="ConsPlusNormal"/>
        <w:spacing w:line="276" w:lineRule="auto"/>
        <w:contextualSpacing/>
        <w:jc w:val="right"/>
      </w:pPr>
      <w:r>
        <w:t>к единой учетной политике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15" w:name="Par4840"/>
      <w:bookmarkEnd w:id="15"/>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формирования табеля учета использования рабочего времени</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Табель учета использования рабочего времени (далее - Табель) ведется сотрудником учреждения, на которого возложены обязанности по его ведению.</w:t>
      </w:r>
    </w:p>
    <w:p w:rsidR="0016210E" w:rsidRPr="009A5FB0" w:rsidRDefault="0016210E" w:rsidP="00B21A24">
      <w:pPr>
        <w:pStyle w:val="ConsPlusNormal"/>
        <w:spacing w:before="240" w:line="276" w:lineRule="auto"/>
        <w:ind w:firstLine="540"/>
        <w:contextualSpacing/>
        <w:jc w:val="both"/>
      </w:pPr>
      <w:r w:rsidRPr="009A5FB0">
        <w:t>Табель формируется ежемесячно в целом по учреждению</w:t>
      </w:r>
      <w:r w:rsidR="009A5FB0" w:rsidRPr="009A5FB0">
        <w:rPr>
          <w:rFonts w:ascii="Roboto" w:hAnsi="Roboto"/>
          <w:color w:val="000000"/>
        </w:rPr>
        <w:t>методом сплошной регистрации явок и неявок на работу</w:t>
      </w:r>
      <w:r w:rsidRPr="009A5FB0">
        <w:t>.</w:t>
      </w:r>
    </w:p>
    <w:p w:rsidR="0016210E" w:rsidRPr="00F466C0" w:rsidRDefault="0016210E" w:rsidP="00B21A24">
      <w:pPr>
        <w:pStyle w:val="ConsPlusNormal"/>
        <w:spacing w:before="240" w:line="276" w:lineRule="auto"/>
        <w:ind w:firstLine="540"/>
        <w:contextualSpacing/>
        <w:jc w:val="both"/>
      </w:pPr>
      <w:r w:rsidRPr="00F466C0">
        <w:t>При заполнении Табеля в верхней половине строки по каждому сотруднику в учреждении, у которого имелись отклонения от нормального использования рабочего времени, записываются часы отклонений, а в нижней - условные обозначения отклонений.</w:t>
      </w:r>
    </w:p>
    <w:p w:rsidR="0016210E" w:rsidRPr="00F466C0" w:rsidRDefault="0016210E" w:rsidP="00B21A24">
      <w:pPr>
        <w:pStyle w:val="ConsPlusNormal"/>
        <w:spacing w:before="240" w:line="276" w:lineRule="auto"/>
        <w:ind w:firstLine="540"/>
        <w:contextualSpacing/>
        <w:jc w:val="both"/>
      </w:pPr>
      <w:r w:rsidRPr="00F466C0">
        <w:t xml:space="preserve">Заполненный Табель подписывается сотрудником учреждения, на которого возложены обязанности по его ведению и в сроки, установленные </w:t>
      </w:r>
      <w:hyperlink w:anchor="Par3166" w:tooltip="График документооборота" w:history="1">
        <w:r w:rsidRPr="00F466C0">
          <w:rPr>
            <w:color w:val="0000FF"/>
          </w:rPr>
          <w:t>графиком</w:t>
        </w:r>
      </w:hyperlink>
      <w:r w:rsidRPr="00F466C0">
        <w:t xml:space="preserve"> документооборота в соответствии с приложением 5 к настоящему Положению, направляется для проведения расчетов денежного содержания </w:t>
      </w:r>
      <w:r w:rsidR="00227EBF">
        <w:t>муниципальным</w:t>
      </w:r>
      <w:r w:rsidRPr="00F466C0">
        <w:t xml:space="preserve"> служащим (сотрудникам) учреждения за первую и вторую половину месяца.</w:t>
      </w:r>
    </w:p>
    <w:p w:rsidR="0016210E" w:rsidRPr="00F466C0" w:rsidRDefault="0016210E" w:rsidP="00B21A24">
      <w:pPr>
        <w:pStyle w:val="ConsPlusNormal"/>
        <w:spacing w:before="240" w:line="276" w:lineRule="auto"/>
        <w:ind w:firstLine="540"/>
        <w:contextualSpacing/>
        <w:jc w:val="both"/>
      </w:pPr>
      <w:r w:rsidRPr="00F466C0">
        <w:t>При обнаружении сотрудником учреждения, на которого возложены обязанности по ведению Табеля, факта не отражения отклонений или неполноты представленных сведений об учете рабочего времени (представление работником листка нетрудоспособности, распоряжения о направлении работника в командировку, распоряжения о предоставлении отпуска работнику и других документов, в том числе в связи с поздним представлением документов) формируется корректирующий Табель, учитывающий данные изменения. Корректирующий табель оформляется только на того сотрудника, в данных которого необходимо провести замену в связи с предоставлением уточняющих документов.</w:t>
      </w:r>
    </w:p>
    <w:p w:rsidR="0016210E" w:rsidRPr="00F466C0" w:rsidRDefault="0016210E" w:rsidP="00B21A24">
      <w:pPr>
        <w:pStyle w:val="ConsPlusNormal"/>
        <w:spacing w:before="240" w:line="276" w:lineRule="auto"/>
        <w:ind w:firstLine="540"/>
        <w:contextualSpacing/>
        <w:jc w:val="both"/>
      </w:pPr>
      <w:r w:rsidRPr="00F466C0">
        <w:t xml:space="preserve">Корректирующий Табель направляется для проведения расчетов денежного содержания </w:t>
      </w:r>
      <w:r w:rsidR="00227EBF">
        <w:t>муниципальным</w:t>
      </w:r>
      <w:r w:rsidRPr="00F466C0">
        <w:t xml:space="preserve"> служащим (сотрудникам) учреждения в порядке и сроки, предусмотренные </w:t>
      </w:r>
      <w:hyperlink w:anchor="Par3166" w:tooltip="График документооборота" w:history="1">
        <w:r w:rsidRPr="00F466C0">
          <w:rPr>
            <w:color w:val="0000FF"/>
          </w:rPr>
          <w:t>графиком</w:t>
        </w:r>
      </w:hyperlink>
      <w:r w:rsidRPr="00F466C0">
        <w:t xml:space="preserve"> документооборота в соответствии с приложением 5 к настоящему Положению.</w:t>
      </w:r>
    </w:p>
    <w:p w:rsidR="0016210E" w:rsidRPr="00F466C0" w:rsidRDefault="0016210E" w:rsidP="00B21A24">
      <w:pPr>
        <w:pStyle w:val="ConsPlusNormal"/>
        <w:spacing w:before="240" w:line="276" w:lineRule="auto"/>
        <w:ind w:firstLine="540"/>
        <w:contextualSpacing/>
        <w:jc w:val="both"/>
      </w:pPr>
      <w:r w:rsidRPr="00F466C0">
        <w:t>Данные корректирующего Табеля служат основанием для перерасчета заработной платы за календарные месяцы, предшествующие текущему месяцу начисления заработной платы.</w:t>
      </w:r>
    </w:p>
    <w:p w:rsidR="0016210E" w:rsidRPr="00F466C0" w:rsidRDefault="0016210E" w:rsidP="00B21A24">
      <w:pPr>
        <w:pStyle w:val="ConsPlusNormal"/>
        <w:spacing w:before="240" w:line="276" w:lineRule="auto"/>
        <w:ind w:firstLine="540"/>
        <w:contextualSpacing/>
        <w:jc w:val="both"/>
      </w:pPr>
      <w:r w:rsidRPr="00F466C0">
        <w:t>При заполнении Табеля применяются следующие условные обозначения:</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737"/>
        <w:gridCol w:w="6463"/>
        <w:gridCol w:w="1871"/>
      </w:tblGrid>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показателя</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Код</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Выходные и нерабочие праздничные дни</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В</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Очередной отпуск</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Дополнительный отпуск</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4</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Временная нетрудоспособность, нетрудоспособность по беременности и родам</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Б</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5</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Отпуск по уходу за ребенком, уход за ребенком-инвалидом</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ОР</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6</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Прогулы</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Пг</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7</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Неявки по невыясненным причинам (до выяснения обстоятельств)</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НН</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8</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Неявки с разрешения администрации</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А</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9</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Учебный дополнительный отпуск</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ОУ</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10</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Работа в выходные и нерабочие праздничные дни</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РВ</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11</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День отдыха за работу в выходной день</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Дв</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12</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Служебные командировки</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 (Кт)</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13</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Дополнительный день отдыха за день сдачи крови и ее компонентов</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Дд</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14</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Повышение квалификации</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Пк</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15</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Больничный без документа</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Бл</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16</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Время простоя</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Пр</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17</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Перерывы для кормления ребенка (детей)</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18</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Работа в ночное время</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w:t>
            </w:r>
          </w:p>
        </w:tc>
      </w:tr>
      <w:tr w:rsidR="0016210E" w:rsidRPr="00F466C0">
        <w:tc>
          <w:tcPr>
            <w:tcW w:w="73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19</w:t>
            </w:r>
          </w:p>
        </w:tc>
        <w:tc>
          <w:tcPr>
            <w:tcW w:w="6463"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Часы сверхурочной работы</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w:t>
            </w: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20</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Простой по независящим причинам</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НП</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21</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Дополнительные выходные дни по уходу за ребенком-инвалидом</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Ун</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22</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Прохождение диспансеризации</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23</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Нерабочий оплачиваемый день</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НОД</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24</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Дистанционный режим работы</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ДР</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25</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Фактически отработанные часы</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Ф</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26</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Отстранение от работы (недопущение к работе) по причинам, предусмотренным законодательством, без начисления заработной платы</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НБ</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27</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Дополнительные выходные дни в связи с прохождением вакцинации</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ОВ</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28</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Дополнительные выходные дни без сохранения заработной платы в связи с прохождением вакцинации</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НВ</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737"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29</w:t>
            </w:r>
          </w:p>
        </w:tc>
        <w:tc>
          <w:tcPr>
            <w:tcW w:w="6463"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Отсутствие работника в связи с прохождением военных сборов</w:t>
            </w:r>
          </w:p>
        </w:tc>
        <w:tc>
          <w:tcPr>
            <w:tcW w:w="187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ВС</w:t>
            </w:r>
          </w:p>
        </w:tc>
      </w:tr>
      <w:tr w:rsidR="0016210E" w:rsidRPr="00F466C0">
        <w:tc>
          <w:tcPr>
            <w:tcW w:w="9071" w:type="dxa"/>
            <w:gridSpan w:val="3"/>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w:t>
      </w:r>
    </w:p>
    <w:p w:rsidR="0016210E" w:rsidRPr="00F466C0" w:rsidRDefault="0016210E" w:rsidP="00B21A24">
      <w:pPr>
        <w:pStyle w:val="ConsPlusNormal"/>
        <w:spacing w:before="240" w:line="276" w:lineRule="auto"/>
        <w:ind w:firstLine="540"/>
        <w:contextualSpacing/>
        <w:jc w:val="both"/>
      </w:pPr>
      <w:r w:rsidRPr="00F466C0">
        <w:t>&lt;*&gt; Перечень является открытым и актуализируется по мере необходимости</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23B34" w:rsidRPr="00F466C0" w:rsidRDefault="00623B34" w:rsidP="00B21A24">
      <w:pPr>
        <w:pStyle w:val="ConsPlusNormal"/>
        <w:spacing w:line="276" w:lineRule="auto"/>
        <w:contextualSpacing/>
        <w:jc w:val="right"/>
        <w:outlineLvl w:val="1"/>
      </w:pPr>
    </w:p>
    <w:p w:rsidR="00623B34" w:rsidRDefault="00623B34"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4054D0" w:rsidRDefault="004054D0" w:rsidP="00B21A24">
      <w:pPr>
        <w:pStyle w:val="ConsPlusNormal"/>
        <w:spacing w:line="276" w:lineRule="auto"/>
        <w:contextualSpacing/>
        <w:jc w:val="right"/>
        <w:outlineLvl w:val="1"/>
      </w:pPr>
    </w:p>
    <w:p w:rsidR="0016210E" w:rsidRPr="00F466C0" w:rsidRDefault="004054D0" w:rsidP="00B21A24">
      <w:pPr>
        <w:pStyle w:val="ConsPlusNormal"/>
        <w:spacing w:line="276" w:lineRule="auto"/>
        <w:contextualSpacing/>
        <w:jc w:val="right"/>
        <w:outlineLvl w:val="1"/>
      </w:pPr>
      <w:r>
        <w:lastRenderedPageBreak/>
        <w:t>Приложение 10</w:t>
      </w:r>
    </w:p>
    <w:p w:rsidR="006F5477" w:rsidRPr="00F466C0" w:rsidRDefault="006F5477" w:rsidP="006F5477">
      <w:pPr>
        <w:pStyle w:val="ConsPlusNormal"/>
        <w:spacing w:line="276" w:lineRule="auto"/>
        <w:contextualSpacing/>
        <w:jc w:val="right"/>
      </w:pPr>
      <w:r w:rsidRPr="00F466C0">
        <w:t>к единой учетной политике</w:t>
      </w:r>
    </w:p>
    <w:p w:rsidR="006F5477" w:rsidRPr="00F466C0" w:rsidRDefault="006F5477" w:rsidP="006F5477">
      <w:pPr>
        <w:pStyle w:val="ConsPlusNormal"/>
        <w:spacing w:line="276" w:lineRule="auto"/>
        <w:contextualSpacing/>
        <w:jc w:val="right"/>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16" w:name="Par4974"/>
      <w:bookmarkEnd w:id="16"/>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внутреннего контроля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1. Общие положения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Внутренний контроль направлен на повышение качества составления и достоверности бюджетной отчетности и ведения бюджетного учета.</w:t>
      </w:r>
    </w:p>
    <w:p w:rsidR="0016210E" w:rsidRPr="00F466C0" w:rsidRDefault="0016210E" w:rsidP="00B21A24">
      <w:pPr>
        <w:pStyle w:val="ConsPlusNormal"/>
        <w:spacing w:before="240" w:line="276" w:lineRule="auto"/>
        <w:ind w:firstLine="540"/>
        <w:contextualSpacing/>
        <w:jc w:val="both"/>
      </w:pPr>
      <w:r w:rsidRPr="00F466C0">
        <w:t>Внутренний контроль в учреждении осуществляют руководители структурных подразделений, специалисты учреждения.</w:t>
      </w:r>
    </w:p>
    <w:p w:rsidR="0016210E" w:rsidRPr="00F466C0" w:rsidRDefault="0016210E" w:rsidP="00B21A24">
      <w:pPr>
        <w:pStyle w:val="ConsPlusNormal"/>
        <w:spacing w:before="240" w:line="276" w:lineRule="auto"/>
        <w:ind w:firstLine="540"/>
        <w:contextualSpacing/>
        <w:jc w:val="both"/>
      </w:pPr>
      <w:r w:rsidRPr="00F466C0">
        <w:t>Целями внутреннего контроля учреждения являются: подтверждение достоверности бюджетного учета и отчетности учреждения и соответствия порядка ведения бюджетного учета методологии и стандартам бюджетного учета, установленным Минфином России; соблюдение другого действующего законодательства России, регулирующего порядок осуществления финансово-хозяйственной деятельности.</w:t>
      </w:r>
    </w:p>
    <w:p w:rsidR="0016210E" w:rsidRPr="00F466C0" w:rsidRDefault="0016210E" w:rsidP="00B21A24">
      <w:pPr>
        <w:pStyle w:val="ConsPlusNormal"/>
        <w:spacing w:before="240" w:line="276" w:lineRule="auto"/>
        <w:ind w:firstLine="540"/>
        <w:contextualSpacing/>
        <w:jc w:val="both"/>
      </w:pPr>
      <w:r w:rsidRPr="00F466C0">
        <w:t>Основные задачи внутреннего контроля:</w:t>
      </w:r>
    </w:p>
    <w:p w:rsidR="0016210E" w:rsidRPr="00F466C0" w:rsidRDefault="0016210E" w:rsidP="00B21A24">
      <w:pPr>
        <w:pStyle w:val="ConsPlusNormal"/>
        <w:spacing w:before="240" w:line="276" w:lineRule="auto"/>
        <w:ind w:firstLine="540"/>
        <w:contextualSpacing/>
        <w:jc w:val="both"/>
      </w:pPr>
      <w:r w:rsidRPr="00F466C0">
        <w:t>- установление соответствия проводимых финансовых операций в части финансово-хозяйственной деятельности и их отражение в бюджетном учете и отчетности требованиям законодательства; установление соответствия осуществляемых операций регламентам, полномочиям сотрудников;</w:t>
      </w:r>
    </w:p>
    <w:p w:rsidR="0016210E" w:rsidRPr="00F466C0" w:rsidRDefault="0016210E" w:rsidP="00B21A24">
      <w:pPr>
        <w:pStyle w:val="ConsPlusNormal"/>
        <w:spacing w:before="240" w:line="276" w:lineRule="auto"/>
        <w:ind w:firstLine="540"/>
        <w:contextualSpacing/>
        <w:jc w:val="both"/>
      </w:pPr>
      <w:r w:rsidRPr="00F466C0">
        <w:t>- соблюдение установленных технологических процессов и операций при осуществлении деятельности.</w:t>
      </w: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2. Организация системы внутреннего контроля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Система внутреннего контроля обеспечивает:</w:t>
      </w:r>
    </w:p>
    <w:p w:rsidR="0016210E" w:rsidRPr="00F466C0" w:rsidRDefault="0016210E" w:rsidP="00B21A24">
      <w:pPr>
        <w:pStyle w:val="ConsPlusNormal"/>
        <w:spacing w:before="240" w:line="276" w:lineRule="auto"/>
        <w:ind w:firstLine="540"/>
        <w:contextualSpacing/>
        <w:jc w:val="both"/>
      </w:pPr>
      <w:r w:rsidRPr="00F466C0">
        <w:t>- точность и полноту документации бюджетного учета;</w:t>
      </w:r>
    </w:p>
    <w:p w:rsidR="0016210E" w:rsidRPr="00F466C0" w:rsidRDefault="0016210E" w:rsidP="00B21A24">
      <w:pPr>
        <w:pStyle w:val="ConsPlusNormal"/>
        <w:spacing w:before="240" w:line="276" w:lineRule="auto"/>
        <w:ind w:firstLine="540"/>
        <w:contextualSpacing/>
        <w:jc w:val="both"/>
      </w:pPr>
      <w:r w:rsidRPr="00F466C0">
        <w:t>- соблюдение требований законодательства;</w:t>
      </w:r>
    </w:p>
    <w:p w:rsidR="0016210E" w:rsidRPr="00F466C0" w:rsidRDefault="0016210E" w:rsidP="00B21A24">
      <w:pPr>
        <w:pStyle w:val="ConsPlusNormal"/>
        <w:spacing w:before="240" w:line="276" w:lineRule="auto"/>
        <w:ind w:firstLine="540"/>
        <w:contextualSpacing/>
        <w:jc w:val="both"/>
      </w:pPr>
      <w:r w:rsidRPr="00F466C0">
        <w:t>- своевременность подготовки достоверной бюджетной отчетности;</w:t>
      </w:r>
    </w:p>
    <w:p w:rsidR="0016210E" w:rsidRPr="00F466C0" w:rsidRDefault="0016210E" w:rsidP="00B21A24">
      <w:pPr>
        <w:pStyle w:val="ConsPlusNormal"/>
        <w:spacing w:before="240" w:line="276" w:lineRule="auto"/>
        <w:ind w:firstLine="540"/>
        <w:contextualSpacing/>
        <w:jc w:val="both"/>
      </w:pPr>
      <w:r w:rsidRPr="00F466C0">
        <w:t>- предотвращение ошибок и искажений;</w:t>
      </w:r>
    </w:p>
    <w:p w:rsidR="0016210E" w:rsidRPr="00F466C0" w:rsidRDefault="0016210E" w:rsidP="00B21A24">
      <w:pPr>
        <w:pStyle w:val="ConsPlusNormal"/>
        <w:spacing w:before="240" w:line="276" w:lineRule="auto"/>
        <w:ind w:firstLine="540"/>
        <w:contextualSpacing/>
        <w:jc w:val="both"/>
      </w:pPr>
      <w:r w:rsidRPr="00F466C0">
        <w:t>- исполнение приказов и распоряжений руководителя учреждения;</w:t>
      </w:r>
    </w:p>
    <w:p w:rsidR="0016210E" w:rsidRPr="00F466C0" w:rsidRDefault="0016210E" w:rsidP="00B21A24">
      <w:pPr>
        <w:pStyle w:val="ConsPlusNormal"/>
        <w:spacing w:before="240" w:line="276" w:lineRule="auto"/>
        <w:ind w:firstLine="540"/>
        <w:contextualSpacing/>
        <w:jc w:val="both"/>
      </w:pPr>
      <w:r w:rsidRPr="00F466C0">
        <w:t>- сохранность имущества учреждения.</w:t>
      </w:r>
    </w:p>
    <w:p w:rsidR="0016210E" w:rsidRPr="00F466C0" w:rsidRDefault="0016210E" w:rsidP="00B21A24">
      <w:pPr>
        <w:pStyle w:val="ConsPlusNormal"/>
        <w:spacing w:before="240" w:line="276" w:lineRule="auto"/>
        <w:ind w:firstLine="540"/>
        <w:contextualSpacing/>
        <w:jc w:val="both"/>
      </w:pPr>
      <w:r w:rsidRPr="00F466C0">
        <w:t>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w:t>
      </w:r>
    </w:p>
    <w:p w:rsidR="0016210E" w:rsidRPr="00F466C0" w:rsidRDefault="0016210E" w:rsidP="00B21A24">
      <w:pPr>
        <w:pStyle w:val="ConsPlusNormal"/>
        <w:spacing w:before="240" w:line="276" w:lineRule="auto"/>
        <w:ind w:firstLine="540"/>
        <w:contextualSpacing/>
        <w:jc w:val="both"/>
      </w:pPr>
      <w:r w:rsidRPr="00F466C0">
        <w:t>При выполнении контрольных действий отдельно или совместно используются следующие методы:</w:t>
      </w:r>
    </w:p>
    <w:p w:rsidR="0016210E" w:rsidRPr="00F466C0" w:rsidRDefault="0016210E" w:rsidP="00B21A24">
      <w:pPr>
        <w:pStyle w:val="ConsPlusNormal"/>
        <w:spacing w:before="240" w:line="276" w:lineRule="auto"/>
        <w:ind w:firstLine="540"/>
        <w:contextualSpacing/>
        <w:jc w:val="both"/>
      </w:pPr>
      <w:r w:rsidRPr="00F466C0">
        <w:t>- самоконтроль;</w:t>
      </w:r>
    </w:p>
    <w:p w:rsidR="0016210E" w:rsidRPr="00F466C0" w:rsidRDefault="0016210E" w:rsidP="00B21A24">
      <w:pPr>
        <w:pStyle w:val="ConsPlusNormal"/>
        <w:spacing w:before="240" w:line="276" w:lineRule="auto"/>
        <w:ind w:firstLine="540"/>
        <w:contextualSpacing/>
        <w:jc w:val="both"/>
      </w:pPr>
      <w:r w:rsidRPr="00F466C0">
        <w:t>- контроль по уровню подчиненности;</w:t>
      </w:r>
    </w:p>
    <w:p w:rsidR="0016210E" w:rsidRPr="00F466C0" w:rsidRDefault="0016210E" w:rsidP="00B21A24">
      <w:pPr>
        <w:pStyle w:val="ConsPlusNormal"/>
        <w:spacing w:before="240" w:line="276" w:lineRule="auto"/>
        <w:ind w:firstLine="540"/>
        <w:contextualSpacing/>
        <w:jc w:val="both"/>
      </w:pPr>
      <w:r w:rsidRPr="00F466C0">
        <w:t>- смежный контроль.</w:t>
      </w:r>
    </w:p>
    <w:p w:rsidR="0016210E" w:rsidRPr="00F466C0" w:rsidRDefault="0016210E" w:rsidP="00B21A24">
      <w:pPr>
        <w:pStyle w:val="ConsPlusNormal"/>
        <w:spacing w:before="240" w:line="276" w:lineRule="auto"/>
        <w:ind w:firstLine="540"/>
        <w:contextualSpacing/>
        <w:jc w:val="both"/>
      </w:pPr>
      <w:r w:rsidRPr="00F466C0">
        <w:t>Самоконтроль осуществляется работниками структурных подразделений учреждения ежедневно сплошным способом после совершения ими операций, действий в рамках своих должностных обязанностей, до их передачи (направления) иным работникам данного структурного подразделения учреждения, другим структурным подразделениям, руководителю (заместителю руководителя) учреждения или организациям, гражданам.</w:t>
      </w:r>
    </w:p>
    <w:p w:rsidR="0016210E" w:rsidRPr="00F466C0" w:rsidRDefault="0016210E" w:rsidP="00B21A24">
      <w:pPr>
        <w:pStyle w:val="ConsPlusNormal"/>
        <w:spacing w:before="240" w:line="276" w:lineRule="auto"/>
        <w:ind w:firstLine="540"/>
        <w:contextualSpacing/>
        <w:jc w:val="both"/>
      </w:pPr>
      <w:r w:rsidRPr="00F466C0">
        <w:lastRenderedPageBreak/>
        <w:t>Самоконтроль осуществляется работниками структурных подразделений учреждения путем проведения проверки каждой выполняемой ими операции, действия на соответствие нормативным правовым актам Российской Федерации и Оренбургской области, локальным актам учреждения, а также иным документам, регламентирующим деятельность объекта проверки, а также путем оценки причин и обстоятельств (факторов), негативно влияющих на совершение операции, действия.</w:t>
      </w:r>
    </w:p>
    <w:p w:rsidR="0016210E" w:rsidRPr="00F466C0" w:rsidRDefault="0016210E" w:rsidP="00B21A24">
      <w:pPr>
        <w:pStyle w:val="ConsPlusNormal"/>
        <w:spacing w:before="240" w:line="276" w:lineRule="auto"/>
        <w:ind w:firstLine="540"/>
        <w:contextualSpacing/>
        <w:jc w:val="both"/>
      </w:pPr>
      <w:r w:rsidRPr="00F466C0">
        <w:t>Смежный контроль осуществляется сплошным или выборочным способом начальником (иным уполномоченным лицом) структурного подразделения учреждения.</w:t>
      </w:r>
    </w:p>
    <w:p w:rsidR="0016210E" w:rsidRPr="00F466C0" w:rsidRDefault="0016210E" w:rsidP="00B21A24">
      <w:pPr>
        <w:pStyle w:val="ConsPlusNormal"/>
        <w:spacing w:before="240" w:line="276" w:lineRule="auto"/>
        <w:ind w:firstLine="540"/>
        <w:contextualSpacing/>
        <w:jc w:val="both"/>
      </w:pPr>
      <w:r w:rsidRPr="00F466C0">
        <w:t>Смежный контроль осуществляется путем согласования (подтверждения) операций, осуществляемых иными должностными лицами в рамках их должностных обязанностей.</w:t>
      </w:r>
    </w:p>
    <w:p w:rsidR="0016210E" w:rsidRPr="00F466C0" w:rsidRDefault="0016210E" w:rsidP="00B21A24">
      <w:pPr>
        <w:pStyle w:val="ConsPlusNormal"/>
        <w:spacing w:before="240" w:line="276" w:lineRule="auto"/>
        <w:ind w:firstLine="540"/>
        <w:contextualSpacing/>
        <w:jc w:val="both"/>
      </w:pPr>
      <w:r w:rsidRPr="00F466C0">
        <w:t>Контроль по уровню подчиненности в структурном подразделении учреждения осуществляется выборочным способом начальником (иным уполномоченным лицом) структурного подразделения учреждения, руководителем учреждения (заместителем руководителя учреждения, курирующим соответствующее структурное подразделение в соответствии с распределением обязанностей).</w:t>
      </w:r>
    </w:p>
    <w:p w:rsidR="0016210E" w:rsidRPr="00F466C0" w:rsidRDefault="0016210E" w:rsidP="00B21A24">
      <w:pPr>
        <w:pStyle w:val="ConsPlusNormal"/>
        <w:spacing w:before="240" w:line="276" w:lineRule="auto"/>
        <w:ind w:firstLine="540"/>
        <w:contextualSpacing/>
        <w:jc w:val="both"/>
      </w:pPr>
      <w:r w:rsidRPr="00F466C0">
        <w:t>Контроль по уровню подчиненности осуществляется путем подтверждения (согласования) операций, действий, осуществляемых подчиненными должностными лицами в рамках их должностных обязанностей.</w:t>
      </w:r>
    </w:p>
    <w:p w:rsidR="0016210E" w:rsidRPr="00F466C0" w:rsidRDefault="0016210E" w:rsidP="00B21A24">
      <w:pPr>
        <w:pStyle w:val="ConsPlusNormal"/>
        <w:spacing w:before="240" w:line="276" w:lineRule="auto"/>
        <w:ind w:firstLine="540"/>
        <w:contextualSpacing/>
        <w:jc w:val="both"/>
      </w:pPr>
      <w:r w:rsidRPr="00F466C0">
        <w:t>Способы проведения контрольных действий:</w:t>
      </w:r>
    </w:p>
    <w:p w:rsidR="0016210E" w:rsidRPr="00F466C0" w:rsidRDefault="0016210E" w:rsidP="00B21A24">
      <w:pPr>
        <w:pStyle w:val="ConsPlusNormal"/>
        <w:spacing w:before="240" w:line="276" w:lineRule="auto"/>
        <w:ind w:firstLine="540"/>
        <w:contextualSpacing/>
        <w:jc w:val="both"/>
      </w:pPr>
      <w:r w:rsidRPr="00F466C0">
        <w:t>Сплошной способ проведения контрольных действий - способ проведения контрольных действий, при котором контрольные действия осуществляются в отношении каждой проведенной операции, действия.</w:t>
      </w:r>
    </w:p>
    <w:p w:rsidR="0016210E" w:rsidRPr="00F466C0" w:rsidRDefault="0016210E" w:rsidP="00B21A24">
      <w:pPr>
        <w:pStyle w:val="ConsPlusNormal"/>
        <w:spacing w:before="240" w:line="276" w:lineRule="auto"/>
        <w:ind w:firstLine="540"/>
        <w:contextualSpacing/>
        <w:jc w:val="both"/>
      </w:pPr>
      <w:r w:rsidRPr="00F466C0">
        <w:t>Выборочный способ проведения контрольных действий - способ проведения контрольных действий, при котором контрольные действия осуществляются в отношении отдельных операций, действий.</w:t>
      </w: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3. Организация внутреннего контроля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Внутренний контроль, организованный учреждением, подразделяется на предварительный, текущий и последующий.</w:t>
      </w:r>
    </w:p>
    <w:p w:rsidR="0016210E" w:rsidRPr="00F466C0" w:rsidRDefault="0016210E" w:rsidP="00B21A24">
      <w:pPr>
        <w:pStyle w:val="ConsPlusNormal"/>
        <w:spacing w:before="240" w:line="276" w:lineRule="auto"/>
        <w:ind w:firstLine="540"/>
        <w:contextualSpacing/>
        <w:jc w:val="both"/>
      </w:pPr>
      <w:r w:rsidRPr="00F466C0">
        <w:t>Предварительный контроль осуществляется до начала совершения хозяйственной операции. Позволяет определить, насколько целесообразной и правомерной является операция.</w:t>
      </w:r>
    </w:p>
    <w:p w:rsidR="0016210E" w:rsidRPr="00F466C0" w:rsidRDefault="0016210E" w:rsidP="00B21A24">
      <w:pPr>
        <w:pStyle w:val="ConsPlusNormal"/>
        <w:spacing w:before="240" w:line="276" w:lineRule="auto"/>
        <w:ind w:firstLine="540"/>
        <w:contextualSpacing/>
        <w:jc w:val="both"/>
      </w:pPr>
      <w:r w:rsidRPr="00F466C0">
        <w:t>Предварительный контроль осуществляют руководитель учреждения, его заместители и сотрудники учреждения.</w:t>
      </w:r>
    </w:p>
    <w:p w:rsidR="0016210E" w:rsidRPr="00F466C0" w:rsidRDefault="0016210E" w:rsidP="00B21A24">
      <w:pPr>
        <w:pStyle w:val="ConsPlusNormal"/>
        <w:spacing w:before="240" w:line="276" w:lineRule="auto"/>
        <w:ind w:firstLine="540"/>
        <w:contextualSpacing/>
        <w:jc w:val="both"/>
      </w:pPr>
      <w:r w:rsidRPr="00F466C0">
        <w:t>При проведении предварительного внутреннего контроля проводится:</w:t>
      </w:r>
    </w:p>
    <w:p w:rsidR="0016210E" w:rsidRPr="00F466C0" w:rsidRDefault="0016210E" w:rsidP="00B21A24">
      <w:pPr>
        <w:pStyle w:val="ConsPlusNormal"/>
        <w:spacing w:before="240" w:line="276" w:lineRule="auto"/>
        <w:ind w:firstLine="540"/>
        <w:contextualSpacing/>
        <w:jc w:val="both"/>
      </w:pPr>
      <w:r w:rsidRPr="00F466C0">
        <w:t>- проверка законности и экономической обоснованности, визирование проектов договоров (контрактов), визирование договоров и прочих документов, из которых вытекают денежные обязательства специалистами учреждения, начальниками управлений (отделов), заместителями руководителя и главным бухгалтером;</w:t>
      </w:r>
    </w:p>
    <w:p w:rsidR="0016210E" w:rsidRPr="00F466C0" w:rsidRDefault="0016210E" w:rsidP="00B21A24">
      <w:pPr>
        <w:pStyle w:val="ConsPlusNormal"/>
        <w:spacing w:before="240" w:line="276" w:lineRule="auto"/>
        <w:ind w:firstLine="540"/>
        <w:contextualSpacing/>
        <w:jc w:val="both"/>
      </w:pPr>
      <w:r w:rsidRPr="00F466C0">
        <w:t>- контроль за принятием обязательств учреждения в пределах доведенных лимитов бюджетных обязательств;</w:t>
      </w:r>
    </w:p>
    <w:p w:rsidR="0016210E" w:rsidRPr="00F466C0" w:rsidRDefault="0016210E" w:rsidP="00B21A24">
      <w:pPr>
        <w:pStyle w:val="ConsPlusNormal"/>
        <w:spacing w:before="240" w:line="276" w:lineRule="auto"/>
        <w:ind w:firstLine="540"/>
        <w:contextualSpacing/>
        <w:jc w:val="both"/>
      </w:pPr>
      <w:r w:rsidRPr="00F466C0">
        <w:t>- проверка проектов приказов руководителя учреждения;</w:t>
      </w:r>
    </w:p>
    <w:p w:rsidR="0016210E" w:rsidRPr="00F466C0" w:rsidRDefault="0016210E" w:rsidP="00B21A24">
      <w:pPr>
        <w:pStyle w:val="ConsPlusNormal"/>
        <w:spacing w:before="240" w:line="276" w:lineRule="auto"/>
        <w:ind w:firstLine="540"/>
        <w:contextualSpacing/>
        <w:jc w:val="both"/>
      </w:pPr>
      <w:r w:rsidRPr="00F466C0">
        <w:t>- проверка первичных учетных документов до совершения хозяйственных операций;</w:t>
      </w:r>
    </w:p>
    <w:p w:rsidR="0016210E" w:rsidRPr="00F466C0" w:rsidRDefault="0016210E" w:rsidP="00B21A24">
      <w:pPr>
        <w:pStyle w:val="ConsPlusNormal"/>
        <w:spacing w:before="240" w:line="276" w:lineRule="auto"/>
        <w:ind w:firstLine="540"/>
        <w:contextualSpacing/>
        <w:jc w:val="both"/>
      </w:pPr>
      <w:r w:rsidRPr="00F466C0">
        <w:t>- проверка расчетов перед выплатами;</w:t>
      </w:r>
    </w:p>
    <w:p w:rsidR="0016210E" w:rsidRPr="00F466C0" w:rsidRDefault="0016210E" w:rsidP="00B21A24">
      <w:pPr>
        <w:pStyle w:val="ConsPlusNormal"/>
        <w:spacing w:before="240" w:line="276" w:lineRule="auto"/>
        <w:ind w:firstLine="540"/>
        <w:contextualSpacing/>
        <w:jc w:val="both"/>
      </w:pPr>
      <w:r w:rsidRPr="00F466C0">
        <w:t>- проверка бюджетной, финансовой, статистической, налоговой и другой отчетности до утверждения или подписания и др.</w:t>
      </w:r>
    </w:p>
    <w:p w:rsidR="0016210E" w:rsidRPr="00F466C0" w:rsidRDefault="0016210E" w:rsidP="00B21A24">
      <w:pPr>
        <w:pStyle w:val="ConsPlusNormal"/>
        <w:spacing w:before="240" w:line="276" w:lineRule="auto"/>
        <w:ind w:firstLine="540"/>
        <w:contextualSpacing/>
        <w:jc w:val="both"/>
      </w:pPr>
      <w:r w:rsidRPr="00F466C0">
        <w:t>При проведении текущего внутреннего контроля проводится:</w:t>
      </w:r>
    </w:p>
    <w:p w:rsidR="0016210E" w:rsidRPr="00F466C0" w:rsidRDefault="0016210E" w:rsidP="00B21A24">
      <w:pPr>
        <w:pStyle w:val="ConsPlusNormal"/>
        <w:spacing w:before="240" w:line="276" w:lineRule="auto"/>
        <w:ind w:firstLine="540"/>
        <w:contextualSpacing/>
        <w:jc w:val="both"/>
      </w:pPr>
      <w:r w:rsidRPr="00F466C0">
        <w:lastRenderedPageBreak/>
        <w:t>- проверка денежных документов до их оплаты (расчетно-платежных ведомостей, платежных поручений, счетов и т.п.). Фактом контроля является разрешение документов к оплате;</w:t>
      </w:r>
    </w:p>
    <w:p w:rsidR="0016210E" w:rsidRPr="00F466C0" w:rsidRDefault="0016210E" w:rsidP="00B21A24">
      <w:pPr>
        <w:pStyle w:val="ConsPlusNormal"/>
        <w:spacing w:before="240" w:line="276" w:lineRule="auto"/>
        <w:ind w:firstLine="540"/>
        <w:contextualSpacing/>
        <w:jc w:val="both"/>
      </w:pPr>
      <w:r w:rsidRPr="00F466C0">
        <w:t>- проверка у подотчетных лиц наличия полученных под отчет наличных денежных средств и (или) оправдательных документов;</w:t>
      </w:r>
    </w:p>
    <w:p w:rsidR="0016210E" w:rsidRPr="00F466C0" w:rsidRDefault="0016210E" w:rsidP="00B21A24">
      <w:pPr>
        <w:pStyle w:val="ConsPlusNormal"/>
        <w:spacing w:before="240" w:line="276" w:lineRule="auto"/>
        <w:ind w:firstLine="540"/>
        <w:contextualSpacing/>
        <w:jc w:val="both"/>
      </w:pPr>
      <w:r w:rsidRPr="00F466C0">
        <w:t>- контроль за взысканием дебиторской и погашением кредиторской задолженности;</w:t>
      </w:r>
    </w:p>
    <w:p w:rsidR="0016210E" w:rsidRPr="00F466C0" w:rsidRDefault="0016210E" w:rsidP="00B21A24">
      <w:pPr>
        <w:pStyle w:val="ConsPlusNormal"/>
        <w:spacing w:before="240" w:line="276" w:lineRule="auto"/>
        <w:ind w:firstLine="540"/>
        <w:contextualSpacing/>
        <w:jc w:val="both"/>
      </w:pPr>
      <w:r w:rsidRPr="00F466C0">
        <w:t>- сверка аналитического учета с синтетическим (оборотная ведомость);</w:t>
      </w:r>
    </w:p>
    <w:p w:rsidR="0016210E" w:rsidRPr="00F466C0" w:rsidRDefault="0016210E" w:rsidP="00B21A24">
      <w:pPr>
        <w:pStyle w:val="ConsPlusNormal"/>
        <w:spacing w:before="240" w:line="276" w:lineRule="auto"/>
        <w:ind w:firstLine="540"/>
        <w:contextualSpacing/>
        <w:jc w:val="both"/>
      </w:pPr>
      <w:r w:rsidRPr="00F466C0">
        <w:t>- проверка фактического наличия материальных средств и др.</w:t>
      </w:r>
    </w:p>
    <w:p w:rsidR="0016210E" w:rsidRPr="00F466C0" w:rsidRDefault="0016210E" w:rsidP="00B21A24">
      <w:pPr>
        <w:pStyle w:val="ConsPlusNormal"/>
        <w:spacing w:before="240" w:line="276" w:lineRule="auto"/>
        <w:ind w:firstLine="540"/>
        <w:contextualSpacing/>
        <w:jc w:val="both"/>
      </w:pPr>
      <w:r w:rsidRPr="00F466C0">
        <w:t>Ведение текущего внутреннего контроля учреждения осуществляется на постоянной основе специалистами, которые принимают документы к учету. В каждом документе проверяют:</w:t>
      </w:r>
    </w:p>
    <w:p w:rsidR="0016210E" w:rsidRPr="00F466C0" w:rsidRDefault="0016210E" w:rsidP="00B21A24">
      <w:pPr>
        <w:pStyle w:val="ConsPlusNormal"/>
        <w:spacing w:before="240" w:line="276" w:lineRule="auto"/>
        <w:ind w:firstLine="540"/>
        <w:contextualSpacing/>
        <w:jc w:val="both"/>
      </w:pPr>
      <w:r w:rsidRPr="00F466C0">
        <w:t>- наличие обязательных реквизитов, если документ составлен не по унифицированной форме;</w:t>
      </w:r>
    </w:p>
    <w:p w:rsidR="0016210E" w:rsidRPr="00F466C0" w:rsidRDefault="0016210E" w:rsidP="00B21A24">
      <w:pPr>
        <w:pStyle w:val="ConsPlusNormal"/>
        <w:spacing w:before="240" w:line="276" w:lineRule="auto"/>
        <w:ind w:firstLine="540"/>
        <w:contextualSpacing/>
        <w:jc w:val="both"/>
      </w:pPr>
      <w:r w:rsidRPr="00F466C0">
        <w:t>- правильность заполнения и наличие подписей и др.</w:t>
      </w:r>
    </w:p>
    <w:p w:rsidR="0016210E" w:rsidRPr="00F466C0" w:rsidRDefault="0016210E" w:rsidP="00B21A24">
      <w:pPr>
        <w:pStyle w:val="ConsPlusNormal"/>
        <w:spacing w:before="240" w:line="276" w:lineRule="auto"/>
        <w:ind w:firstLine="540"/>
        <w:contextualSpacing/>
        <w:jc w:val="both"/>
      </w:pPr>
      <w:r w:rsidRPr="00F466C0">
        <w:t>Подтверждением факта осуществления предварительного и текущего внутреннего контроля методами контроля "самоконтроль", "смежный контроль", "контроль по уровню подчиненности" является наличие на документе собственноручной подписи (визы) лица, осуществившего внутренний контроль.</w:t>
      </w:r>
    </w:p>
    <w:p w:rsidR="0016210E" w:rsidRPr="00F466C0" w:rsidRDefault="0016210E" w:rsidP="00B21A24">
      <w:pPr>
        <w:pStyle w:val="ConsPlusNormal"/>
        <w:spacing w:before="240" w:line="276" w:lineRule="auto"/>
        <w:ind w:firstLine="540"/>
        <w:contextualSpacing/>
        <w:jc w:val="both"/>
      </w:pPr>
      <w:r w:rsidRPr="00F466C0">
        <w:t>Последующий 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w:t>
      </w:r>
    </w:p>
    <w:p w:rsidR="0016210E" w:rsidRPr="00F466C0" w:rsidRDefault="0016210E" w:rsidP="00B21A24">
      <w:pPr>
        <w:pStyle w:val="ConsPlusNormal"/>
        <w:spacing w:before="240" w:line="276" w:lineRule="auto"/>
        <w:ind w:firstLine="540"/>
        <w:contextualSpacing/>
        <w:jc w:val="both"/>
      </w:pPr>
      <w:r w:rsidRPr="00F466C0">
        <w:t>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16210E" w:rsidRPr="00F466C0" w:rsidRDefault="0016210E" w:rsidP="00B21A24">
      <w:pPr>
        <w:pStyle w:val="ConsPlusNormal"/>
        <w:spacing w:before="240" w:line="276" w:lineRule="auto"/>
        <w:ind w:firstLine="540"/>
        <w:contextualSpacing/>
        <w:jc w:val="both"/>
      </w:pPr>
      <w:r w:rsidRPr="00F466C0">
        <w:t>При последующем внутреннем контроле осуществляют следующие контрольные действия:</w:t>
      </w:r>
    </w:p>
    <w:p w:rsidR="0016210E" w:rsidRPr="00F466C0" w:rsidRDefault="0016210E" w:rsidP="00B21A24">
      <w:pPr>
        <w:pStyle w:val="ConsPlusNormal"/>
        <w:spacing w:before="240" w:line="276" w:lineRule="auto"/>
        <w:ind w:firstLine="540"/>
        <w:contextualSpacing/>
        <w:jc w:val="both"/>
      </w:pPr>
      <w:r w:rsidRPr="00F466C0">
        <w:t>- проверка наличия имущества учреждения, в том числе: инвентаризация;</w:t>
      </w:r>
    </w:p>
    <w:p w:rsidR="0016210E" w:rsidRPr="00F466C0" w:rsidRDefault="0016210E" w:rsidP="00B21A24">
      <w:pPr>
        <w:pStyle w:val="ConsPlusNormal"/>
        <w:spacing w:before="240" w:line="276" w:lineRule="auto"/>
        <w:ind w:firstLine="540"/>
        <w:contextualSpacing/>
        <w:jc w:val="both"/>
      </w:pPr>
      <w:r w:rsidRPr="00F466C0">
        <w:t>- анализ исполнения плановых документов;</w:t>
      </w:r>
    </w:p>
    <w:p w:rsidR="0016210E" w:rsidRPr="00F466C0" w:rsidRDefault="0016210E" w:rsidP="00B21A24">
      <w:pPr>
        <w:pStyle w:val="ConsPlusNormal"/>
        <w:spacing w:before="240" w:line="276" w:lineRule="auto"/>
        <w:ind w:firstLine="540"/>
        <w:contextualSpacing/>
        <w:jc w:val="both"/>
      </w:pPr>
      <w:r w:rsidRPr="00F466C0">
        <w:t>- соблюдение норм расхода материальных запасов;</w:t>
      </w:r>
    </w:p>
    <w:p w:rsidR="0016210E" w:rsidRPr="00F466C0" w:rsidRDefault="0016210E" w:rsidP="00B21A24">
      <w:pPr>
        <w:pStyle w:val="ConsPlusNormal"/>
        <w:spacing w:before="240" w:line="276" w:lineRule="auto"/>
        <w:ind w:firstLine="540"/>
        <w:contextualSpacing/>
        <w:jc w:val="both"/>
      </w:pPr>
      <w:r w:rsidRPr="00F466C0">
        <w:t>- документальные проверки финансово-хозяйственной деятельности учреждения и его обособленных структурных подразделений;</w:t>
      </w:r>
    </w:p>
    <w:p w:rsidR="0016210E" w:rsidRPr="00F466C0" w:rsidRDefault="0016210E" w:rsidP="00B21A24">
      <w:pPr>
        <w:pStyle w:val="ConsPlusNormal"/>
        <w:spacing w:before="240" w:line="276" w:lineRule="auto"/>
        <w:ind w:firstLine="540"/>
        <w:contextualSpacing/>
        <w:jc w:val="both"/>
      </w:pPr>
      <w:r w:rsidRPr="00F466C0">
        <w:t>- проверка достоверности отражения хозяйственных операций в учете и отчетности учреждения.</w:t>
      </w:r>
    </w:p>
    <w:p w:rsidR="0016210E" w:rsidRPr="00F466C0" w:rsidRDefault="0016210E" w:rsidP="00623B34">
      <w:pPr>
        <w:pStyle w:val="ConsPlusNormal"/>
        <w:spacing w:before="240" w:line="276" w:lineRule="auto"/>
        <w:ind w:firstLine="540"/>
        <w:contextualSpacing/>
        <w:jc w:val="both"/>
      </w:pPr>
      <w:r w:rsidRPr="00F466C0">
        <w:t>Последующий контроль осуществляется путем проведения плановых и внеплановых проверок. Плановые проверки проводятся на основании приказа учреждения. Результаты проверки оформляются актом проверки.</w:t>
      </w:r>
    </w:p>
    <w:p w:rsidR="0028650B" w:rsidRDefault="0028650B"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28650B" w:rsidRDefault="0028650B"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lastRenderedPageBreak/>
        <w:t>Приложение 1</w:t>
      </w:r>
      <w:r w:rsidR="004054D0">
        <w:t>1</w:t>
      </w:r>
    </w:p>
    <w:p w:rsidR="007E2592" w:rsidRPr="00F466C0" w:rsidRDefault="00CD6FB2" w:rsidP="007E2592">
      <w:pPr>
        <w:pStyle w:val="ConsPlusNormal"/>
        <w:spacing w:line="276" w:lineRule="auto"/>
        <w:contextualSpacing/>
        <w:jc w:val="right"/>
      </w:pPr>
      <w:r>
        <w:t>к единой учетной политике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17" w:name="Par5058"/>
      <w:bookmarkEnd w:id="17"/>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передачи документов бухгалтерского учета при смене</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руководителя и/или лица, ответственного за ведение учета</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и составление отчетности (уполномоченного лица)</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1. Организация передачи документов и дел</w:t>
      </w:r>
    </w:p>
    <w:p w:rsidR="0016210E" w:rsidRPr="00F466C0" w:rsidRDefault="0016210E" w:rsidP="00B21A24">
      <w:pPr>
        <w:pStyle w:val="ConsPlusNormal"/>
        <w:spacing w:line="276" w:lineRule="auto"/>
        <w:ind w:firstLine="540"/>
        <w:contextualSpacing/>
        <w:jc w:val="both"/>
      </w:pPr>
      <w:r w:rsidRPr="00F466C0">
        <w:t>1.1. Основанием для передачи документов и дел является прекращение полномочий руководителя, приказ об освобождении от должности (увольнении) лица, ответственного за ведение учета и составление отчетности (уполномоченного лица).</w:t>
      </w:r>
    </w:p>
    <w:p w:rsidR="0016210E" w:rsidRPr="00F466C0" w:rsidRDefault="0016210E" w:rsidP="00B21A24">
      <w:pPr>
        <w:pStyle w:val="ConsPlusNormal"/>
        <w:spacing w:before="240" w:line="276" w:lineRule="auto"/>
        <w:ind w:firstLine="540"/>
        <w:contextualSpacing/>
        <w:jc w:val="both"/>
      </w:pPr>
      <w:r w:rsidRPr="00F466C0">
        <w:t>1.2. При возникновении основания, названного в п. 1.1, издается приказ о передаче документов и дел. В нем указываются:</w:t>
      </w:r>
    </w:p>
    <w:p w:rsidR="0016210E" w:rsidRPr="00F466C0" w:rsidRDefault="0016210E" w:rsidP="00B21A24">
      <w:pPr>
        <w:pStyle w:val="ConsPlusNormal"/>
        <w:spacing w:before="240" w:line="276" w:lineRule="auto"/>
        <w:ind w:firstLine="540"/>
        <w:contextualSpacing/>
        <w:jc w:val="both"/>
      </w:pPr>
      <w:r w:rsidRPr="00F466C0">
        <w:t>а) лицо, передающее документы и дела;</w:t>
      </w:r>
    </w:p>
    <w:p w:rsidR="0016210E" w:rsidRPr="00F466C0" w:rsidRDefault="0016210E" w:rsidP="00B21A24">
      <w:pPr>
        <w:pStyle w:val="ConsPlusNormal"/>
        <w:spacing w:before="240" w:line="276" w:lineRule="auto"/>
        <w:ind w:firstLine="540"/>
        <w:contextualSpacing/>
        <w:jc w:val="both"/>
      </w:pPr>
      <w:r w:rsidRPr="00F466C0">
        <w:t>б) лицо, которому передаются документы и дела;</w:t>
      </w:r>
    </w:p>
    <w:p w:rsidR="0016210E" w:rsidRPr="00F466C0" w:rsidRDefault="0016210E" w:rsidP="00B21A24">
      <w:pPr>
        <w:pStyle w:val="ConsPlusNormal"/>
        <w:spacing w:before="240" w:line="276" w:lineRule="auto"/>
        <w:ind w:firstLine="540"/>
        <w:contextualSpacing/>
        <w:jc w:val="both"/>
      </w:pPr>
      <w:r w:rsidRPr="00F466C0">
        <w:t>в) дата передачи документов и дел, время начала и предельный срок такой передачи;</w:t>
      </w:r>
    </w:p>
    <w:p w:rsidR="0016210E" w:rsidRPr="00F466C0" w:rsidRDefault="0016210E" w:rsidP="00B21A24">
      <w:pPr>
        <w:pStyle w:val="ConsPlusNormal"/>
        <w:spacing w:before="240" w:line="276" w:lineRule="auto"/>
        <w:ind w:firstLine="540"/>
        <w:contextualSpacing/>
        <w:jc w:val="both"/>
      </w:pPr>
      <w:r w:rsidRPr="00F466C0">
        <w:t>г) состав комиссии, создаваемой для передачи документов и дел (далее - комиссия);</w:t>
      </w:r>
    </w:p>
    <w:p w:rsidR="0016210E" w:rsidRPr="00F466C0" w:rsidRDefault="0016210E" w:rsidP="00B21A24">
      <w:pPr>
        <w:pStyle w:val="ConsPlusNormal"/>
        <w:spacing w:before="240" w:line="276" w:lineRule="auto"/>
        <w:ind w:firstLine="540"/>
        <w:contextualSpacing/>
        <w:jc w:val="both"/>
      </w:pPr>
      <w:r w:rsidRPr="00F466C0">
        <w:t>д) перечень имущества и обязательств, подлежащих инвентаризации, и состав инвентаризационной комиссии (если он отличается от состава комиссии, создаваемой для передачи документов и дел).</w:t>
      </w:r>
    </w:p>
    <w:p w:rsidR="0016210E" w:rsidRPr="00F466C0" w:rsidRDefault="0016210E" w:rsidP="00B21A24">
      <w:pPr>
        <w:pStyle w:val="ConsPlusNormal"/>
        <w:spacing w:before="240" w:line="276" w:lineRule="auto"/>
        <w:ind w:firstLine="540"/>
        <w:contextualSpacing/>
        <w:jc w:val="both"/>
      </w:pPr>
      <w:r w:rsidRPr="00F466C0">
        <w:t>1.3. В состав комиссии при смене руководителя включается представитель органа, осуществляющего функции и полномочия учредителя (по согласованию).</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2. Порядок передачи документов и дел</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2.1. Передача документов и дел начинается с проведения инвентаризации.</w:t>
      </w:r>
    </w:p>
    <w:p w:rsidR="0016210E" w:rsidRPr="00F466C0" w:rsidRDefault="0016210E" w:rsidP="00B21A24">
      <w:pPr>
        <w:pStyle w:val="ConsPlusNormal"/>
        <w:spacing w:before="240" w:line="276" w:lineRule="auto"/>
        <w:ind w:firstLine="540"/>
        <w:contextualSpacing/>
        <w:jc w:val="both"/>
      </w:pPr>
      <w:r w:rsidRPr="00F466C0">
        <w:t>2.2. Инвентаризации подлежит все имущество, которое закреплено за лицом, передающим дела и документы.</w:t>
      </w:r>
    </w:p>
    <w:p w:rsidR="0016210E" w:rsidRPr="00F466C0" w:rsidRDefault="0016210E" w:rsidP="00B21A24">
      <w:pPr>
        <w:pStyle w:val="ConsPlusNormal"/>
        <w:spacing w:before="240" w:line="276" w:lineRule="auto"/>
        <w:ind w:firstLine="540"/>
        <w:contextualSpacing/>
        <w:jc w:val="both"/>
      </w:pPr>
      <w:r w:rsidRPr="00F466C0">
        <w:t>2.3. Непосредственно при передаче дел и документов осуществляются следующие действия:</w:t>
      </w:r>
    </w:p>
    <w:p w:rsidR="0016210E" w:rsidRPr="00F466C0" w:rsidRDefault="0016210E" w:rsidP="00B21A24">
      <w:pPr>
        <w:pStyle w:val="ConsPlusNormal"/>
        <w:spacing w:before="240" w:line="276" w:lineRule="auto"/>
        <w:ind w:firstLine="540"/>
        <w:contextualSpacing/>
        <w:jc w:val="both"/>
      </w:pPr>
      <w:r w:rsidRPr="00F466C0">
        <w:t>а) передающее лицо в присутствии всех членов комиссии демонстрирует принимающему лицу все передаваемые документы, в том числе:</w:t>
      </w:r>
    </w:p>
    <w:p w:rsidR="0016210E" w:rsidRPr="00F466C0" w:rsidRDefault="0016210E" w:rsidP="00B21A24">
      <w:pPr>
        <w:pStyle w:val="ConsPlusNormal"/>
        <w:spacing w:before="240" w:line="276" w:lineRule="auto"/>
        <w:ind w:firstLine="540"/>
        <w:contextualSpacing/>
        <w:jc w:val="both"/>
      </w:pPr>
      <w:r w:rsidRPr="00F466C0">
        <w:t>- учредительные, регистрационные и иные документы;</w:t>
      </w:r>
    </w:p>
    <w:p w:rsidR="0016210E" w:rsidRPr="00F466C0" w:rsidRDefault="0016210E" w:rsidP="00B21A24">
      <w:pPr>
        <w:pStyle w:val="ConsPlusNormal"/>
        <w:spacing w:before="240" w:line="276" w:lineRule="auto"/>
        <w:ind w:firstLine="540"/>
        <w:contextualSpacing/>
        <w:jc w:val="both"/>
      </w:pPr>
      <w:r w:rsidRPr="00F466C0">
        <w:t>- лицензии, свидетельства, патенты и пр.;</w:t>
      </w:r>
    </w:p>
    <w:p w:rsidR="0016210E" w:rsidRPr="00F466C0" w:rsidRDefault="0016210E" w:rsidP="00B21A24">
      <w:pPr>
        <w:pStyle w:val="ConsPlusNormal"/>
        <w:spacing w:before="240" w:line="276" w:lineRule="auto"/>
        <w:ind w:firstLine="540"/>
        <w:contextualSpacing/>
        <w:jc w:val="both"/>
      </w:pPr>
      <w:r w:rsidRPr="00F466C0">
        <w:t>- документы учетной политики;</w:t>
      </w:r>
    </w:p>
    <w:p w:rsidR="0016210E" w:rsidRPr="00F466C0" w:rsidRDefault="0016210E" w:rsidP="00B21A24">
      <w:pPr>
        <w:pStyle w:val="ConsPlusNormal"/>
        <w:spacing w:before="240" w:line="276" w:lineRule="auto"/>
        <w:ind w:firstLine="540"/>
        <w:contextualSpacing/>
        <w:jc w:val="both"/>
      </w:pPr>
      <w:r w:rsidRPr="00F466C0">
        <w:t>- бюджетную и налоговую отчетность;</w:t>
      </w:r>
    </w:p>
    <w:p w:rsidR="0016210E" w:rsidRPr="00F466C0" w:rsidRDefault="0016210E" w:rsidP="00B21A24">
      <w:pPr>
        <w:pStyle w:val="ConsPlusNormal"/>
        <w:spacing w:before="240" w:line="276" w:lineRule="auto"/>
        <w:ind w:firstLine="540"/>
        <w:contextualSpacing/>
        <w:jc w:val="both"/>
      </w:pPr>
      <w:r w:rsidRPr="00F466C0">
        <w:t>- документы, подтверждающие регистрацию прав на недвижимое имущество, документы о регистрации (постановке на учет) транспортных средств;</w:t>
      </w:r>
    </w:p>
    <w:p w:rsidR="0016210E" w:rsidRPr="00F466C0" w:rsidRDefault="0016210E" w:rsidP="00B21A24">
      <w:pPr>
        <w:pStyle w:val="ConsPlusNormal"/>
        <w:spacing w:before="240" w:line="276" w:lineRule="auto"/>
        <w:ind w:firstLine="540"/>
        <w:contextualSpacing/>
        <w:jc w:val="both"/>
      </w:pPr>
      <w:r w:rsidRPr="00F466C0">
        <w:t>- акты ревизий и проверок;</w:t>
      </w:r>
    </w:p>
    <w:p w:rsidR="0016210E" w:rsidRPr="00F466C0" w:rsidRDefault="0016210E" w:rsidP="00B21A24">
      <w:pPr>
        <w:pStyle w:val="ConsPlusNormal"/>
        <w:spacing w:before="240" w:line="276" w:lineRule="auto"/>
        <w:ind w:firstLine="540"/>
        <w:contextualSpacing/>
        <w:jc w:val="both"/>
      </w:pPr>
      <w:r w:rsidRPr="00F466C0">
        <w:t>- план-график закупок;</w:t>
      </w:r>
    </w:p>
    <w:p w:rsidR="0016210E" w:rsidRPr="00F466C0" w:rsidRDefault="0016210E" w:rsidP="00B21A24">
      <w:pPr>
        <w:pStyle w:val="ConsPlusNormal"/>
        <w:spacing w:before="240" w:line="276" w:lineRule="auto"/>
        <w:ind w:firstLine="540"/>
        <w:contextualSpacing/>
        <w:jc w:val="both"/>
      </w:pPr>
      <w:r w:rsidRPr="00F466C0">
        <w:t>- бланки строгой отчетности;</w:t>
      </w:r>
    </w:p>
    <w:p w:rsidR="0016210E" w:rsidRPr="00F466C0" w:rsidRDefault="0016210E" w:rsidP="00B21A24">
      <w:pPr>
        <w:pStyle w:val="ConsPlusNormal"/>
        <w:spacing w:before="240" w:line="276" w:lineRule="auto"/>
        <w:ind w:firstLine="540"/>
        <w:contextualSpacing/>
        <w:jc w:val="both"/>
      </w:pPr>
      <w:r w:rsidRPr="00F466C0">
        <w:t>- материалы о недостачах и хищениях, переданные и не переданные в правоохранительные органы;</w:t>
      </w:r>
    </w:p>
    <w:p w:rsidR="0016210E" w:rsidRPr="00F466C0" w:rsidRDefault="0016210E" w:rsidP="00B21A24">
      <w:pPr>
        <w:pStyle w:val="ConsPlusNormal"/>
        <w:spacing w:before="240" w:line="276" w:lineRule="auto"/>
        <w:ind w:firstLine="540"/>
        <w:contextualSpacing/>
        <w:jc w:val="both"/>
      </w:pPr>
      <w:r w:rsidRPr="00F466C0">
        <w:t>- регистры бухгалтерского учета: книги, оборотные ведомости, карточки, журналы операций и пр.;</w:t>
      </w:r>
    </w:p>
    <w:p w:rsidR="0016210E" w:rsidRPr="00F466C0" w:rsidRDefault="0016210E" w:rsidP="00B21A24">
      <w:pPr>
        <w:pStyle w:val="ConsPlusNormal"/>
        <w:spacing w:before="240" w:line="276" w:lineRule="auto"/>
        <w:ind w:firstLine="540"/>
        <w:contextualSpacing/>
        <w:jc w:val="both"/>
      </w:pPr>
      <w:r w:rsidRPr="00F466C0">
        <w:t>- регистры налогового учета;</w:t>
      </w:r>
    </w:p>
    <w:p w:rsidR="0016210E" w:rsidRPr="00F466C0" w:rsidRDefault="0016210E" w:rsidP="00B21A24">
      <w:pPr>
        <w:pStyle w:val="ConsPlusNormal"/>
        <w:spacing w:before="240" w:line="276" w:lineRule="auto"/>
        <w:ind w:firstLine="540"/>
        <w:contextualSpacing/>
        <w:jc w:val="both"/>
      </w:pPr>
      <w:r w:rsidRPr="00F466C0">
        <w:lastRenderedPageBreak/>
        <w:t>- договоры с контрагентами;</w:t>
      </w:r>
    </w:p>
    <w:p w:rsidR="0016210E" w:rsidRPr="00F466C0" w:rsidRDefault="0016210E" w:rsidP="00B21A24">
      <w:pPr>
        <w:pStyle w:val="ConsPlusNormal"/>
        <w:spacing w:before="240" w:line="276" w:lineRule="auto"/>
        <w:ind w:firstLine="540"/>
        <w:contextualSpacing/>
        <w:jc w:val="both"/>
      </w:pPr>
      <w:r w:rsidRPr="00F466C0">
        <w:t>- акты сверки расчетов с налоговыми органами, контрагентами;</w:t>
      </w:r>
    </w:p>
    <w:p w:rsidR="0016210E" w:rsidRPr="00F466C0" w:rsidRDefault="0016210E" w:rsidP="00B21A24">
      <w:pPr>
        <w:pStyle w:val="ConsPlusNormal"/>
        <w:spacing w:before="240" w:line="276" w:lineRule="auto"/>
        <w:ind w:firstLine="540"/>
        <w:contextualSpacing/>
        <w:jc w:val="both"/>
      </w:pPr>
      <w:r w:rsidRPr="00F466C0">
        <w:t>- первичные (сводные) учетные документы;</w:t>
      </w:r>
    </w:p>
    <w:p w:rsidR="0016210E" w:rsidRPr="00F466C0" w:rsidRDefault="0016210E" w:rsidP="00B21A24">
      <w:pPr>
        <w:pStyle w:val="ConsPlusNormal"/>
        <w:spacing w:before="240" w:line="276" w:lineRule="auto"/>
        <w:ind w:firstLine="540"/>
        <w:contextualSpacing/>
        <w:jc w:val="both"/>
      </w:pPr>
      <w:r w:rsidRPr="00F466C0">
        <w:t>- книгу покупок, книгу продаж, журналы регистрации счетов-фактур;</w:t>
      </w:r>
    </w:p>
    <w:p w:rsidR="0016210E" w:rsidRPr="00F466C0" w:rsidRDefault="0016210E" w:rsidP="00B21A24">
      <w:pPr>
        <w:pStyle w:val="ConsPlusNormal"/>
        <w:spacing w:before="240" w:line="276" w:lineRule="auto"/>
        <w:ind w:firstLine="540"/>
        <w:contextualSpacing/>
        <w:jc w:val="both"/>
      </w:pPr>
      <w:r w:rsidRPr="00F466C0">
        <w:t>- документы по инвентаризации имущества и обязательств, в том числе акты инвентаризации, инвентаризационные описи, сличительные ведомости;</w:t>
      </w:r>
    </w:p>
    <w:p w:rsidR="0016210E" w:rsidRPr="00F466C0" w:rsidRDefault="0016210E" w:rsidP="00B21A24">
      <w:pPr>
        <w:pStyle w:val="ConsPlusNormal"/>
        <w:spacing w:before="240" w:line="276" w:lineRule="auto"/>
        <w:ind w:firstLine="540"/>
        <w:contextualSpacing/>
        <w:jc w:val="both"/>
      </w:pPr>
      <w:r w:rsidRPr="00F466C0">
        <w:t>- иные документы;</w:t>
      </w:r>
    </w:p>
    <w:p w:rsidR="0016210E" w:rsidRPr="00F466C0" w:rsidRDefault="0016210E" w:rsidP="00B21A24">
      <w:pPr>
        <w:pStyle w:val="ConsPlusNormal"/>
        <w:spacing w:before="240" w:line="276" w:lineRule="auto"/>
        <w:ind w:firstLine="540"/>
        <w:contextualSpacing/>
        <w:jc w:val="both"/>
      </w:pPr>
      <w:r w:rsidRPr="00F466C0">
        <w:t>б) передающее лицо в присутствии всех членов комиссии передает принимающему лицу все электронные носители, необходимые для работы, в частности сертификаты электронной подписи;</w:t>
      </w:r>
    </w:p>
    <w:p w:rsidR="0016210E" w:rsidRPr="00F466C0" w:rsidRDefault="0016210E" w:rsidP="00B21A24">
      <w:pPr>
        <w:pStyle w:val="ConsPlusNormal"/>
        <w:spacing w:before="240" w:line="276" w:lineRule="auto"/>
        <w:ind w:firstLine="540"/>
        <w:contextualSpacing/>
        <w:jc w:val="both"/>
      </w:pPr>
      <w:r w:rsidRPr="00F466C0">
        <w:t>в) передающее лицо в присутствии всех членов комиссии передает принимающему лицу ключи от сейфов, печати и штампы, и т.п.;</w:t>
      </w:r>
    </w:p>
    <w:p w:rsidR="0016210E" w:rsidRPr="00F466C0" w:rsidRDefault="0016210E" w:rsidP="00B21A24">
      <w:pPr>
        <w:pStyle w:val="ConsPlusNormal"/>
        <w:spacing w:before="240" w:line="276" w:lineRule="auto"/>
        <w:ind w:firstLine="540"/>
        <w:contextualSpacing/>
        <w:jc w:val="both"/>
      </w:pPr>
      <w:r w:rsidRPr="00F466C0">
        <w:t>д) передающее лицо в присутствии всех членов комиссии доводит до принимающего лица информацию обо всех проблемах, нерешенных делах, возможных или имеющих место претензиях контролирующих органов и иных аналогичных вопросах;</w:t>
      </w:r>
    </w:p>
    <w:p w:rsidR="0016210E" w:rsidRPr="00F466C0" w:rsidRDefault="0016210E" w:rsidP="00B21A24">
      <w:pPr>
        <w:pStyle w:val="ConsPlusNormal"/>
        <w:spacing w:before="240" w:line="276" w:lineRule="auto"/>
        <w:ind w:firstLine="540"/>
        <w:contextualSpacing/>
        <w:jc w:val="both"/>
      </w:pPr>
      <w:r w:rsidRPr="00F466C0">
        <w:t>е) при необходимости передающее лицо дает пояснения по любому из передаваемых (демонстрируемых в процессе передачи) документов, информации, предметов. Предоставление пояснений по любому вопросу принимающего лица и (или) члена комиссии обязательно.</w:t>
      </w:r>
    </w:p>
    <w:p w:rsidR="0016210E" w:rsidRPr="00F466C0" w:rsidRDefault="0016210E" w:rsidP="00B21A24">
      <w:pPr>
        <w:pStyle w:val="ConsPlusNormal"/>
        <w:spacing w:before="240" w:line="276" w:lineRule="auto"/>
        <w:ind w:firstLine="540"/>
        <w:contextualSpacing/>
        <w:jc w:val="both"/>
      </w:pPr>
      <w:r w:rsidRPr="00F466C0">
        <w:t xml:space="preserve">2.4. По результатам передачи дел и документов составляется </w:t>
      </w:r>
      <w:hyperlink w:anchor="Par5122" w:tooltip="                                    АКТ" w:history="1">
        <w:r w:rsidRPr="00F466C0">
          <w:rPr>
            <w:color w:val="0000FF"/>
          </w:rPr>
          <w:t>акт</w:t>
        </w:r>
      </w:hyperlink>
      <w:r w:rsidRPr="00F466C0">
        <w:t xml:space="preserve"> по форме, приведенной в Приложении к настоящему Порядку.</w:t>
      </w:r>
    </w:p>
    <w:p w:rsidR="0016210E" w:rsidRPr="00F466C0" w:rsidRDefault="0016210E" w:rsidP="00B21A24">
      <w:pPr>
        <w:pStyle w:val="ConsPlusNormal"/>
        <w:spacing w:before="240" w:line="276" w:lineRule="auto"/>
        <w:ind w:firstLine="540"/>
        <w:contextualSpacing/>
        <w:jc w:val="both"/>
      </w:pPr>
      <w:r w:rsidRPr="00F466C0">
        <w:t>2.5. В акте отражается каждое действие, осуществленное при передаче, а также все документы, которые были переданы (продемонстрированы) в процессе передачи.</w:t>
      </w:r>
    </w:p>
    <w:p w:rsidR="0016210E" w:rsidRPr="00F466C0" w:rsidRDefault="0016210E" w:rsidP="00B21A24">
      <w:pPr>
        <w:pStyle w:val="ConsPlusNormal"/>
        <w:spacing w:before="240" w:line="276" w:lineRule="auto"/>
        <w:ind w:firstLine="540"/>
        <w:contextualSpacing/>
        <w:jc w:val="both"/>
      </w:pPr>
      <w:r w:rsidRPr="00F466C0">
        <w:t>2.6. В акте отражаются все существенные недостатки и нарушения в организации работы по ведению учета, выявленные в процессе передачи документов и дел.</w:t>
      </w:r>
    </w:p>
    <w:p w:rsidR="0016210E" w:rsidRPr="00F466C0" w:rsidRDefault="0016210E" w:rsidP="00B21A24">
      <w:pPr>
        <w:pStyle w:val="ConsPlusNormal"/>
        <w:spacing w:before="240" w:line="276" w:lineRule="auto"/>
        <w:ind w:firstLine="540"/>
        <w:contextualSpacing/>
        <w:jc w:val="both"/>
      </w:pPr>
      <w:r w:rsidRPr="00F466C0">
        <w:t>2.7. Акт составляется в двух экземплярах (для передающего и принимающего), подписывается передающим лицом, принимающим лицом и всеми членами комиссии. Отказ от подписания акта не допускается.</w:t>
      </w:r>
    </w:p>
    <w:p w:rsidR="0016210E" w:rsidRPr="00F466C0" w:rsidRDefault="0016210E" w:rsidP="00B21A24">
      <w:pPr>
        <w:pStyle w:val="ConsPlusNormal"/>
        <w:spacing w:before="240" w:line="276" w:lineRule="auto"/>
        <w:ind w:firstLine="540"/>
        <w:contextualSpacing/>
        <w:jc w:val="both"/>
      </w:pPr>
      <w:r w:rsidRPr="00F466C0">
        <w:t>2.8. Каждое из лиц, подписывающих акт, имеет право внести в него все дополнения (примечания), которые сочтет нужным, а также привести рекомендации и предложения. Все дополнения, примечания, рекомендации и предложения излагаются в самом акте, а при их значительном объеме - на отдельном листе. В последнем случае при подписании делается отметка "Дополнения (примечания, рекомендации, предложения) прилагаются".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Приложение</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УТВЕРЖДАЮ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Руководитель</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 _____ 20__ г.</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bookmarkStart w:id="18" w:name="Par5122"/>
      <w:bookmarkEnd w:id="18"/>
      <w:r w:rsidRPr="00F466C0">
        <w:rPr>
          <w:rFonts w:ascii="Times New Roman" w:hAnsi="Times New Roman" w:cs="Times New Roman"/>
        </w:rPr>
        <w:t xml:space="preserve">                                    АКТ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 xml:space="preserve">                     приема-передачи документов и дел</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                            "___" ________ 20___ г.</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(место подписания акта)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Мы, нижеподписавшиеся: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 - сдающий документы и дела,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 - принимающий документы и дела,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Члены                        комиссии,                            созданной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(вид документа - приказ, распоряжение и т.п.)</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 от _________ N 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руководителя)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 - председатель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 - член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 - член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представитель  органа,  осуществляющего  функции  и  полномочия  учредителя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 составили настоящий акт о том, что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Ф.И.О.)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фамилия, инициалы сдающего в творительном падеже)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фамилия, инициалы принимающего в дательном падеже)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переданы: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1. Следующие документы и сведения:</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850"/>
        <w:gridCol w:w="6350"/>
        <w:gridCol w:w="1871"/>
      </w:tblGrid>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переданных документов и сведений</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2. Следующая информация в электронном виде:</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850"/>
        <w:gridCol w:w="6350"/>
        <w:gridCol w:w="1871"/>
      </w:tblGrid>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переданной информации в электронном виде</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CD6FB2">
      <w:pPr>
        <w:pStyle w:val="ConsPlusNormal"/>
        <w:spacing w:line="276" w:lineRule="auto"/>
        <w:ind w:firstLine="540"/>
        <w:contextualSpacing/>
        <w:jc w:val="both"/>
      </w:pPr>
      <w:r w:rsidRPr="00F466C0">
        <w:t>3. Следующие электронные носители, необходимые для работы:</w:t>
      </w:r>
    </w:p>
    <w:tbl>
      <w:tblPr>
        <w:tblW w:w="0" w:type="auto"/>
        <w:tblLayout w:type="fixed"/>
        <w:tblCellMar>
          <w:top w:w="102" w:type="dxa"/>
          <w:left w:w="62" w:type="dxa"/>
          <w:bottom w:w="102" w:type="dxa"/>
          <w:right w:w="62" w:type="dxa"/>
        </w:tblCellMar>
        <w:tblLook w:val="0000"/>
      </w:tblPr>
      <w:tblGrid>
        <w:gridCol w:w="850"/>
        <w:gridCol w:w="6350"/>
        <w:gridCol w:w="1871"/>
      </w:tblGrid>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электронных носителей</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2</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4. Ключи от сейфов:__________________________________________________________.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(точное описание сейфов и мест их расположения)</w:t>
      </w:r>
    </w:p>
    <w:p w:rsidR="0016210E" w:rsidRPr="00F466C0" w:rsidRDefault="0016210E" w:rsidP="00B21A24">
      <w:pPr>
        <w:pStyle w:val="ConsPlusNormal"/>
        <w:spacing w:line="276" w:lineRule="auto"/>
        <w:contextualSpacing/>
        <w:jc w:val="both"/>
      </w:pPr>
    </w:p>
    <w:p w:rsidR="0016210E" w:rsidRDefault="0016210E" w:rsidP="00B21A24">
      <w:pPr>
        <w:pStyle w:val="ConsPlusNormal"/>
        <w:spacing w:line="276" w:lineRule="auto"/>
        <w:ind w:firstLine="540"/>
        <w:contextualSpacing/>
        <w:jc w:val="both"/>
      </w:pPr>
      <w:r w:rsidRPr="00F466C0">
        <w:t>5. Следующие печати и штампы:</w:t>
      </w:r>
    </w:p>
    <w:tbl>
      <w:tblPr>
        <w:tblW w:w="0" w:type="auto"/>
        <w:tblLayout w:type="fixed"/>
        <w:tblCellMar>
          <w:top w:w="102" w:type="dxa"/>
          <w:left w:w="62" w:type="dxa"/>
          <w:bottom w:w="102" w:type="dxa"/>
          <w:right w:w="62" w:type="dxa"/>
        </w:tblCellMar>
        <w:tblLook w:val="0000"/>
      </w:tblPr>
      <w:tblGrid>
        <w:gridCol w:w="850"/>
        <w:gridCol w:w="6350"/>
        <w:gridCol w:w="1871"/>
      </w:tblGrid>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печатей и штампов</w:t>
            </w: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8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35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1871"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Доведена  следующая информация о проблемах, нерешенных делах, возможных</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или  имеющих  место  претензиях  контролирующих  органов и иных аналогичных</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вопросах:</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  процессе  передачи  документов и дел выявлены следующие существенные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недостатки и нарушения в организации работы по ведению учета: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Передающим лицом предоставлены следующие пояснения: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Дополнения (примечания, рекомендации, предложения):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Приложения к акту:</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1. 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2. 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3. 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Подписи лиц, составивших акт: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Передал:</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Принял:</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Председатель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Члены комиссии: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Представитель органа, осуществляющего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функции и полномочия учредителя: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 _______________________ 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(фамилия, инициалы)</w:t>
      </w:r>
    </w:p>
    <w:p w:rsidR="0016210E" w:rsidRPr="00F466C0" w:rsidRDefault="0016210E" w:rsidP="00B21A24">
      <w:pPr>
        <w:pStyle w:val="ConsPlusNormal"/>
        <w:spacing w:line="276" w:lineRule="auto"/>
        <w:contextualSpacing/>
        <w:jc w:val="both"/>
      </w:pPr>
    </w:p>
    <w:p w:rsidR="0016210E" w:rsidRPr="00F466C0" w:rsidRDefault="004054D0" w:rsidP="00B21A24">
      <w:pPr>
        <w:pStyle w:val="ConsPlusNormal"/>
        <w:spacing w:line="276" w:lineRule="auto"/>
        <w:contextualSpacing/>
        <w:jc w:val="right"/>
        <w:outlineLvl w:val="1"/>
      </w:pPr>
      <w:r>
        <w:lastRenderedPageBreak/>
        <w:t>Приложение 12</w:t>
      </w:r>
    </w:p>
    <w:p w:rsidR="007E2592" w:rsidRPr="00F466C0" w:rsidRDefault="007E2592" w:rsidP="007E2592">
      <w:pPr>
        <w:pStyle w:val="ConsPlusNormal"/>
        <w:spacing w:line="276" w:lineRule="auto"/>
        <w:contextualSpacing/>
        <w:jc w:val="right"/>
      </w:pPr>
      <w:r w:rsidRPr="00F466C0">
        <w:t>к единой учетной политике</w:t>
      </w:r>
    </w:p>
    <w:p w:rsidR="007E2592" w:rsidRPr="00F466C0" w:rsidRDefault="007E2592" w:rsidP="007E2592">
      <w:pPr>
        <w:pStyle w:val="ConsPlusNormal"/>
        <w:spacing w:line="276" w:lineRule="auto"/>
        <w:contextualSpacing/>
        <w:jc w:val="right"/>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19" w:name="Par5256"/>
      <w:bookmarkEnd w:id="19"/>
      <w:r w:rsidRPr="00F466C0">
        <w:rPr>
          <w:rFonts w:ascii="Times New Roman" w:hAnsi="Times New Roman" w:cs="Times New Roman"/>
          <w:b w:val="0"/>
        </w:rPr>
        <w:t>Положение</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об оформлении результатов деятельности комиссии</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по поступлению и выбытию активов</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1. Общие положения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1.1. Настоящее Положение разработано в соответствии с СГС "Запасы", СГС "Концептуальные основы", СГС "Основные средства", СГС "Аренда", СГС "Обесценение активов", </w:t>
      </w:r>
      <w:hyperlink r:id="rId104"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Приказом</w:t>
        </w:r>
      </w:hyperlink>
      <w:r w:rsidRPr="00F466C0">
        <w:t xml:space="preserve"> Минфина России N 157н, </w:t>
      </w:r>
      <w:hyperlink r:id="rId105" w:tooltip="Приказ Минфина России от 06.12.2010 N 162н (ред. от 29.03.2023) &quot;Об утверждении Плана счетов бюджетного учета и Инструкции по его применению&quot; (Зарегистрировано в Минюсте России 27.01.2011 N 19593){КонсультантПлюс}" w:history="1">
        <w:r w:rsidRPr="00F466C0">
          <w:rPr>
            <w:color w:val="0000FF"/>
          </w:rPr>
          <w:t>Приказом</w:t>
        </w:r>
      </w:hyperlink>
      <w:r w:rsidRPr="00F466C0">
        <w:t xml:space="preserve"> Минфина России N 162н, </w:t>
      </w:r>
      <w:hyperlink r:id="rId10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Приказом</w:t>
        </w:r>
      </w:hyperlink>
      <w:r w:rsidRPr="00F466C0">
        <w:t xml:space="preserve"> Минфина России N 52н, </w:t>
      </w:r>
      <w:hyperlink r:id="rId10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Приказом</w:t>
        </w:r>
      </w:hyperlink>
      <w:r w:rsidRPr="00F466C0">
        <w:t xml:space="preserve"> Минфина России N 61н, правовыми актами Оренбургской области.</w:t>
      </w:r>
    </w:p>
    <w:p w:rsidR="0016210E" w:rsidRPr="00F466C0" w:rsidRDefault="0016210E" w:rsidP="00B21A24">
      <w:pPr>
        <w:pStyle w:val="ConsPlusNormal"/>
        <w:spacing w:before="240" w:line="276" w:lineRule="auto"/>
        <w:ind w:firstLine="540"/>
        <w:contextualSpacing/>
        <w:jc w:val="both"/>
      </w:pPr>
      <w:r w:rsidRPr="00F466C0">
        <w:t>1.2. Комиссия принимает решения по вопросам поступления и выбытия активов, решения комиссии оформляются соответствующими унифицированными формами электронных первичных учетных документов, а в случае их отсутствия - протоколами или актами.</w:t>
      </w:r>
    </w:p>
    <w:p w:rsidR="0016210E" w:rsidRPr="00F466C0" w:rsidRDefault="0016210E" w:rsidP="00B21A24">
      <w:pPr>
        <w:pStyle w:val="ConsPlusNormal"/>
        <w:spacing w:before="240" w:line="276" w:lineRule="auto"/>
        <w:ind w:firstLine="540"/>
        <w:contextualSpacing/>
        <w:jc w:val="both"/>
      </w:pPr>
      <w:r w:rsidRPr="00F466C0">
        <w:t>1.3. Комиссия правомочна приступить к работе, если ее состав сформирован не менее чем на две трети от состава, установленного приказом руководителя организации.</w:t>
      </w:r>
    </w:p>
    <w:p w:rsidR="0016210E" w:rsidRPr="00F466C0" w:rsidRDefault="0016210E" w:rsidP="00B21A24">
      <w:pPr>
        <w:pStyle w:val="ConsPlusNormal"/>
        <w:spacing w:before="240" w:line="276" w:lineRule="auto"/>
        <w:ind w:firstLine="540"/>
        <w:contextualSpacing/>
        <w:jc w:val="both"/>
      </w:pPr>
      <w:r w:rsidRPr="00F466C0">
        <w:t>Решение комиссии считается принятым, если за него проголосовало более половины членов комиссии, присутствующих на заседании.</w:t>
      </w:r>
    </w:p>
    <w:p w:rsidR="0016210E" w:rsidRPr="00F466C0" w:rsidRDefault="0016210E" w:rsidP="00B21A24">
      <w:pPr>
        <w:pStyle w:val="ConsPlusNormal"/>
        <w:spacing w:before="240" w:line="276" w:lineRule="auto"/>
        <w:ind w:firstLine="540"/>
        <w:contextualSpacing/>
        <w:jc w:val="both"/>
      </w:pPr>
      <w:r w:rsidRPr="00F466C0">
        <w:t xml:space="preserve">Процедура голосования и подписания Комиссией принимаемых решений осуществляется в соответствии с </w:t>
      </w:r>
      <w:hyperlink w:anchor="Par5256" w:tooltip="Положение" w:history="1">
        <w:r w:rsidRPr="00F466C0">
          <w:rPr>
            <w:color w:val="0000FF"/>
          </w:rPr>
          <w:t>приложением N 1</w:t>
        </w:r>
      </w:hyperlink>
      <w:r w:rsidRPr="00F466C0">
        <w:t xml:space="preserve"> к Положению об оформлении результатов деятельности комиссии по поступлению и выбытию активов.</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2. Принятие решений при приобретении, поступлении нефинансовых активов и в ходе их эксплуатации</w:t>
      </w:r>
    </w:p>
    <w:p w:rsidR="0016210E" w:rsidRPr="00F466C0" w:rsidRDefault="0016210E" w:rsidP="00B21A24">
      <w:pPr>
        <w:pStyle w:val="ConsPlusNormal"/>
        <w:spacing w:line="276" w:lineRule="auto"/>
        <w:ind w:firstLine="540"/>
        <w:contextualSpacing/>
        <w:jc w:val="both"/>
      </w:pPr>
      <w:r w:rsidRPr="00F466C0">
        <w:t>2.1. Комиссия принимает решения по следующим вопросам:</w:t>
      </w:r>
    </w:p>
    <w:p w:rsidR="0016210E" w:rsidRPr="00F466C0" w:rsidRDefault="0016210E" w:rsidP="00B21A24">
      <w:pPr>
        <w:pStyle w:val="ConsPlusNormal"/>
        <w:spacing w:before="240" w:line="276" w:lineRule="auto"/>
        <w:ind w:firstLine="540"/>
        <w:contextualSpacing/>
        <w:jc w:val="both"/>
      </w:pPr>
      <w:r w:rsidRPr="00F466C0">
        <w:t>1) определение категории при планировании приобретения имущества (основные средства, нематериальные активы, непроизведенные активы или материальные запасы);</w:t>
      </w:r>
    </w:p>
    <w:p w:rsidR="0016210E" w:rsidRPr="00F466C0" w:rsidRDefault="0016210E" w:rsidP="00B21A24">
      <w:pPr>
        <w:pStyle w:val="ConsPlusNormal"/>
        <w:spacing w:before="240" w:line="276" w:lineRule="auto"/>
        <w:ind w:firstLine="540"/>
        <w:contextualSpacing/>
        <w:jc w:val="both"/>
      </w:pPr>
      <w:r w:rsidRPr="00F466C0">
        <w:t>2) выявление при приемке нефинансовых активов товаров ненадлежащего качества;</w:t>
      </w:r>
    </w:p>
    <w:p w:rsidR="0016210E" w:rsidRPr="00F466C0" w:rsidRDefault="0016210E" w:rsidP="00B21A24">
      <w:pPr>
        <w:pStyle w:val="ConsPlusNormal"/>
        <w:spacing w:before="240" w:line="276" w:lineRule="auto"/>
        <w:ind w:firstLine="540"/>
        <w:contextualSpacing/>
        <w:jc w:val="both"/>
      </w:pPr>
      <w:r w:rsidRPr="00F466C0">
        <w:t xml:space="preserve">3) отнесение основных средств к группе их аналитического учета и к кодам основных средств и нематериальных активов по </w:t>
      </w:r>
      <w:hyperlink r:id="rId108" w:tooltip="&quot;ОК 013-2014 (СНС 2008). Общероссийский классификатор основных фондов&quot; (принят и введен в действие Приказом Росстандарта от 12.12.2014 N 2018-ст) (ред. от 02.05.2024){КонсультантПлюс}" w:history="1">
        <w:r w:rsidRPr="00F466C0">
          <w:rPr>
            <w:color w:val="0000FF"/>
          </w:rPr>
          <w:t>ОКОФ</w:t>
        </w:r>
      </w:hyperlink>
      <w:r w:rsidRPr="00F466C0">
        <w:t>;</w:t>
      </w:r>
    </w:p>
    <w:p w:rsidR="0016210E" w:rsidRPr="00F466C0" w:rsidRDefault="0016210E" w:rsidP="00B21A24">
      <w:pPr>
        <w:pStyle w:val="ConsPlusNormal"/>
        <w:spacing w:before="240" w:line="276" w:lineRule="auto"/>
        <w:ind w:firstLine="540"/>
        <w:contextualSpacing/>
        <w:jc w:val="both"/>
      </w:pPr>
      <w:r w:rsidRPr="00F466C0">
        <w:t>4) определение срока полезного использования поступающих в учреждение основных средств, нематериальных активов, неисключительных прав и другого имущества в целях принятия к учету, начисления амортизации;</w:t>
      </w:r>
    </w:p>
    <w:p w:rsidR="0016210E" w:rsidRPr="00F466C0" w:rsidRDefault="0016210E" w:rsidP="00B21A24">
      <w:pPr>
        <w:pStyle w:val="ConsPlusNormal"/>
        <w:spacing w:before="240" w:line="276" w:lineRule="auto"/>
        <w:ind w:firstLine="540"/>
        <w:contextualSpacing/>
        <w:jc w:val="both"/>
      </w:pPr>
      <w:r w:rsidRPr="00F466C0">
        <w:t>5) определение срока фактической эксплуатации основных средств у предыдущих балансодержателей;</w:t>
      </w:r>
    </w:p>
    <w:p w:rsidR="0016210E" w:rsidRPr="00F466C0" w:rsidRDefault="0016210E" w:rsidP="00B21A24">
      <w:pPr>
        <w:pStyle w:val="ConsPlusNormal"/>
        <w:spacing w:before="240" w:line="276" w:lineRule="auto"/>
        <w:ind w:firstLine="540"/>
        <w:contextualSpacing/>
        <w:jc w:val="both"/>
      </w:pPr>
      <w:r w:rsidRPr="00F466C0">
        <w:t>6) определение первоначальной (фактической) стоимости поступающих в учреждение нефинансовых активов в установленных случаях;</w:t>
      </w:r>
    </w:p>
    <w:p w:rsidR="0016210E" w:rsidRPr="00F466C0" w:rsidRDefault="0016210E" w:rsidP="00B21A24">
      <w:pPr>
        <w:pStyle w:val="ConsPlusNormal"/>
        <w:spacing w:before="240" w:line="276" w:lineRule="auto"/>
        <w:ind w:firstLine="540"/>
        <w:contextualSpacing/>
        <w:jc w:val="both"/>
      </w:pPr>
      <w:r w:rsidRPr="00F466C0">
        <w:t>7) учет структурной части объекта основных средств в качестве единицы учета сложного инвентарного объекта; учет объектов основных средств, имеющих одинаковые сроки полезного и ожидаемого использования в один инвентарный объект;</w:t>
      </w:r>
    </w:p>
    <w:p w:rsidR="0016210E" w:rsidRPr="00F466C0" w:rsidRDefault="0016210E" w:rsidP="00B21A24">
      <w:pPr>
        <w:pStyle w:val="ConsPlusNormal"/>
        <w:spacing w:before="240" w:line="276" w:lineRule="auto"/>
        <w:ind w:firstLine="540"/>
        <w:contextualSpacing/>
        <w:jc w:val="both"/>
      </w:pPr>
      <w:r w:rsidRPr="00F466C0">
        <w:t>8) определение статуса и целевой функции объектов нефинансовых активов;</w:t>
      </w:r>
    </w:p>
    <w:p w:rsidR="0016210E" w:rsidRPr="00F466C0" w:rsidRDefault="0016210E" w:rsidP="00B21A24">
      <w:pPr>
        <w:pStyle w:val="ConsPlusNormal"/>
        <w:spacing w:before="240" w:line="276" w:lineRule="auto"/>
        <w:ind w:firstLine="540"/>
        <w:contextualSpacing/>
        <w:jc w:val="both"/>
      </w:pPr>
      <w:r w:rsidRPr="00F466C0">
        <w:t xml:space="preserve">9) изменение первоначальной (фактической) стоимости нефинансовых активов учреждения и </w:t>
      </w:r>
      <w:r w:rsidRPr="00F466C0">
        <w:lastRenderedPageBreak/>
        <w:t>сроков их полезного использования, обесценение основных средств и нематериальных активов;</w:t>
      </w:r>
    </w:p>
    <w:p w:rsidR="0016210E" w:rsidRPr="00F466C0" w:rsidRDefault="0016210E" w:rsidP="00B21A24">
      <w:pPr>
        <w:pStyle w:val="ConsPlusNormal"/>
        <w:spacing w:before="240" w:line="276" w:lineRule="auto"/>
        <w:ind w:firstLine="540"/>
        <w:contextualSpacing/>
        <w:jc w:val="both"/>
      </w:pPr>
      <w:r w:rsidRPr="00F466C0">
        <w:t>10) проверка кадастровой стоимости земельных участков и объектов недвижимости, которые учитываются в бухгалтерском учете по кадастровой стоимости;</w:t>
      </w:r>
    </w:p>
    <w:p w:rsidR="0016210E" w:rsidRPr="00F466C0" w:rsidRDefault="0016210E" w:rsidP="00B21A24">
      <w:pPr>
        <w:pStyle w:val="ConsPlusNormal"/>
        <w:spacing w:before="240" w:line="276" w:lineRule="auto"/>
        <w:ind w:firstLine="540"/>
        <w:contextualSpacing/>
        <w:jc w:val="both"/>
      </w:pPr>
      <w:r w:rsidRPr="00F466C0">
        <w:t>11) контроль за обозначением материально ответственными лицами инвентарных номеров на соответствующих объектах основных средств;</w:t>
      </w:r>
    </w:p>
    <w:p w:rsidR="0016210E" w:rsidRPr="00F466C0" w:rsidRDefault="0016210E" w:rsidP="00B21A24">
      <w:pPr>
        <w:pStyle w:val="ConsPlusNormal"/>
        <w:spacing w:before="240" w:line="276" w:lineRule="auto"/>
        <w:ind w:firstLine="540"/>
        <w:contextualSpacing/>
        <w:jc w:val="both"/>
      </w:pPr>
      <w:r w:rsidRPr="00F466C0">
        <w:t>12. частичная ликвидация (разукомплектация) основных средств и определение стоимости выбывающей части актива при его частичной ликвидации (разукомплектации);</w:t>
      </w:r>
    </w:p>
    <w:p w:rsidR="0016210E" w:rsidRPr="00F466C0" w:rsidRDefault="0016210E" w:rsidP="00B21A24">
      <w:pPr>
        <w:pStyle w:val="ConsPlusNormal"/>
        <w:spacing w:before="240" w:line="276" w:lineRule="auto"/>
        <w:ind w:firstLine="540"/>
        <w:contextualSpacing/>
        <w:jc w:val="both"/>
      </w:pPr>
      <w:r w:rsidRPr="00F466C0">
        <w:t>13)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16210E" w:rsidRPr="00F466C0" w:rsidRDefault="0016210E" w:rsidP="00B21A24">
      <w:pPr>
        <w:pStyle w:val="ConsPlusNormal"/>
        <w:spacing w:before="240" w:line="276" w:lineRule="auto"/>
        <w:ind w:firstLine="540"/>
        <w:contextualSpacing/>
        <w:jc w:val="both"/>
      </w:pPr>
      <w:r w:rsidRPr="00F466C0">
        <w:t>14) определение, какое имущество в учреждении считается активом, то есть приносит экономическую выгоду или имеет полезный потенциал;</w:t>
      </w:r>
    </w:p>
    <w:p w:rsidR="0016210E" w:rsidRPr="00F466C0" w:rsidRDefault="0016210E" w:rsidP="00B21A24">
      <w:pPr>
        <w:pStyle w:val="ConsPlusNormal"/>
        <w:spacing w:before="240" w:line="276" w:lineRule="auto"/>
        <w:ind w:firstLine="540"/>
        <w:contextualSpacing/>
        <w:jc w:val="both"/>
      </w:pPr>
      <w:r w:rsidRPr="00F466C0">
        <w:t>15) списание (выбытие) нефинансовых активов, в том числе учтенных на забалансовых счетах;</w:t>
      </w:r>
    </w:p>
    <w:p w:rsidR="0016210E" w:rsidRPr="00F466C0" w:rsidRDefault="0016210E" w:rsidP="00B21A24">
      <w:pPr>
        <w:pStyle w:val="ConsPlusNormal"/>
        <w:spacing w:before="240" w:line="276" w:lineRule="auto"/>
        <w:ind w:firstLine="540"/>
        <w:contextualSpacing/>
        <w:jc w:val="both"/>
      </w:pPr>
      <w:r w:rsidRPr="00F466C0">
        <w:t>16) определение размера арендных платежей по правам пользования в рамках договоров безвозмездного пользования, заключенным на неопределенный срок с оформлением акта по определению справедливой стоимости арендных платежей;</w:t>
      </w:r>
    </w:p>
    <w:p w:rsidR="0016210E" w:rsidRPr="00F466C0" w:rsidRDefault="0016210E" w:rsidP="00B21A24">
      <w:pPr>
        <w:pStyle w:val="ConsPlusNormal"/>
        <w:spacing w:before="240" w:line="276" w:lineRule="auto"/>
        <w:ind w:firstLine="540"/>
        <w:contextualSpacing/>
        <w:jc w:val="both"/>
      </w:pPr>
      <w:r w:rsidRPr="00F466C0">
        <w:t>17) определение суммы рыночной оценки на весь срок действия договора при безвозмездной передаче (получению) имущества в рамках операционной аренды, при передаче (получению) имущества в аренду по цене ниже рыночной;</w:t>
      </w:r>
    </w:p>
    <w:p w:rsidR="0016210E" w:rsidRPr="00F466C0" w:rsidRDefault="0016210E" w:rsidP="00B21A24">
      <w:pPr>
        <w:pStyle w:val="ConsPlusNormal"/>
        <w:spacing w:before="240" w:line="276" w:lineRule="auto"/>
        <w:ind w:firstLine="540"/>
        <w:contextualSpacing/>
        <w:jc w:val="both"/>
      </w:pPr>
      <w:r w:rsidRPr="00F466C0">
        <w:t>18) списание невостребованной кредиторской задолженности, задолженности неплатежеспособных дебиторов, а также списание (восстановление на баланс) задолженности учтенной на забалансовых счетах.</w:t>
      </w:r>
    </w:p>
    <w:p w:rsidR="0016210E" w:rsidRPr="00F466C0" w:rsidRDefault="0016210E" w:rsidP="00B21A24">
      <w:pPr>
        <w:pStyle w:val="ConsPlusNormal"/>
        <w:spacing w:before="240" w:line="276" w:lineRule="auto"/>
        <w:ind w:firstLine="540"/>
        <w:contextualSpacing/>
        <w:jc w:val="both"/>
      </w:pPr>
      <w:r w:rsidRPr="00F466C0">
        <w:t xml:space="preserve">2.2. В случае выявления товаров ненадлежащего качества при их приемке комиссией оформляется акт приемки материалов (материальных ценностей) </w:t>
      </w:r>
      <w:hyperlink r:id="rId10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0504220)</w:t>
        </w:r>
      </w:hyperlink>
      <w:r w:rsidRPr="00F466C0">
        <w:t xml:space="preserve"> (в том числе при поступлении материальных запасов, некачественных объектов, подлежащих учету в составе основных средств, и других материальных ценностей ненадлежащего качества).</w:t>
      </w:r>
    </w:p>
    <w:p w:rsidR="0016210E" w:rsidRPr="00F466C0" w:rsidRDefault="0016210E" w:rsidP="00B21A24">
      <w:pPr>
        <w:pStyle w:val="ConsPlusNormal"/>
        <w:spacing w:before="240" w:line="276" w:lineRule="auto"/>
        <w:ind w:firstLine="540"/>
        <w:contextualSpacing/>
        <w:jc w:val="both"/>
      </w:pPr>
      <w:r w:rsidRPr="00F466C0">
        <w:t>2.3. При принятии к учету объектов имущества комиссия проверяет наличие сопроводительных документов и технической документации, а также производит инвентаризацию приспособлений, принадлежностей, составных частей поступающего имущества в соответствии данными указанных документов.</w:t>
      </w:r>
    </w:p>
    <w:p w:rsidR="0016210E" w:rsidRPr="00F466C0" w:rsidRDefault="0016210E" w:rsidP="00B21A24">
      <w:pPr>
        <w:pStyle w:val="ConsPlusNormal"/>
        <w:spacing w:before="240" w:line="276" w:lineRule="auto"/>
        <w:ind w:firstLine="540"/>
        <w:contextualSpacing/>
        <w:jc w:val="both"/>
      </w:pPr>
      <w:r w:rsidRPr="00F466C0">
        <w:t xml:space="preserve">2.4. Решение об отнесении объекта имущества к основным средствам, нематериальным активам, непроизведенным активам или материальным запасам принимается на основании </w:t>
      </w:r>
      <w:hyperlink r:id="rId110"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пп. 7</w:t>
        </w:r>
      </w:hyperlink>
      <w:r w:rsidRPr="00F466C0">
        <w:t xml:space="preserve">, </w:t>
      </w:r>
      <w:hyperlink r:id="rId111"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8</w:t>
        </w:r>
      </w:hyperlink>
      <w:r w:rsidRPr="00F466C0">
        <w:t xml:space="preserve"> СГС "Основные средства", </w:t>
      </w:r>
      <w:hyperlink r:id="rId112"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38</w:t>
        </w:r>
      </w:hyperlink>
      <w:r w:rsidRPr="00F466C0">
        <w:t xml:space="preserve">, </w:t>
      </w:r>
      <w:hyperlink r:id="rId113"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39</w:t>
        </w:r>
      </w:hyperlink>
      <w:r w:rsidRPr="00F466C0">
        <w:t xml:space="preserve">, </w:t>
      </w:r>
      <w:hyperlink r:id="rId114"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41</w:t>
        </w:r>
      </w:hyperlink>
      <w:r w:rsidRPr="00F466C0">
        <w:t xml:space="preserve">, </w:t>
      </w:r>
      <w:hyperlink r:id="rId115"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56</w:t>
        </w:r>
      </w:hyperlink>
      <w:r w:rsidRPr="00F466C0">
        <w:t xml:space="preserve">, </w:t>
      </w:r>
      <w:hyperlink r:id="rId116"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57</w:t>
        </w:r>
      </w:hyperlink>
      <w:r w:rsidRPr="00F466C0">
        <w:t xml:space="preserve">, </w:t>
      </w:r>
      <w:hyperlink r:id="rId117"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70</w:t>
        </w:r>
      </w:hyperlink>
      <w:r w:rsidRPr="00F466C0">
        <w:t xml:space="preserve">, </w:t>
      </w:r>
      <w:hyperlink r:id="rId118"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98</w:t>
        </w:r>
      </w:hyperlink>
      <w:r w:rsidRPr="00F466C0">
        <w:t xml:space="preserve">, </w:t>
      </w:r>
      <w:hyperlink r:id="rId119"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99</w:t>
        </w:r>
      </w:hyperlink>
      <w:r w:rsidRPr="00F466C0">
        <w:t xml:space="preserve"> Приказа Минфина России N 157н, положения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 xml:space="preserve">2.5. Решение о сроках полезного использования поступивших в учреждение основных средств, нематериальных активов в целях их принятия к учету и начисления амортизации принимается комиссией в соответствии с требованиями </w:t>
      </w:r>
      <w:hyperlink r:id="rId120"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 35</w:t>
        </w:r>
      </w:hyperlink>
      <w:r w:rsidRPr="00F466C0">
        <w:t xml:space="preserve"> СГС "Основные средства", </w:t>
      </w:r>
      <w:hyperlink r:id="rId121"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44</w:t>
        </w:r>
      </w:hyperlink>
      <w:r w:rsidRPr="00F466C0">
        <w:t xml:space="preserve">, </w:t>
      </w:r>
      <w:hyperlink r:id="rId122"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60</w:t>
        </w:r>
      </w:hyperlink>
      <w:r w:rsidRPr="00F466C0">
        <w:t xml:space="preserve">, </w:t>
      </w:r>
      <w:hyperlink r:id="rId123"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61</w:t>
        </w:r>
      </w:hyperlink>
      <w:r w:rsidRPr="00F466C0">
        <w:t xml:space="preserve"> Приказа Минфина России N 157н, положения о единой учетной политике на основании:</w:t>
      </w:r>
    </w:p>
    <w:p w:rsidR="0016210E" w:rsidRPr="00F466C0" w:rsidRDefault="0016210E" w:rsidP="00B21A24">
      <w:pPr>
        <w:pStyle w:val="ConsPlusNormal"/>
        <w:spacing w:before="240" w:line="276" w:lineRule="auto"/>
        <w:ind w:firstLine="540"/>
        <w:contextualSpacing/>
        <w:jc w:val="both"/>
      </w:pPr>
      <w:r w:rsidRPr="00F466C0">
        <w:t xml:space="preserve">1) информации, содержащейся в законодательстве РФ, устанавливающем сроки полезного использования имущества в целях начисления амортизации. По объектам основных средств, включенным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 в 10-ю амортизационную группу - срок полезного использования рассчитывается исходя из Единых </w:t>
      </w:r>
      <w:hyperlink r:id="rId124" w:tooltip="Постановление Совмина СССР от 22.10.1990 N 1072 &quot;О единых нормах амортизационных отчислений на полное восстановление основных фондов народного хозяйства СССР&quot;------------ Утратил силу или отменен{КонсультантПлюс}" w:history="1">
        <w:r w:rsidRPr="00F466C0">
          <w:rPr>
            <w:color w:val="0000FF"/>
          </w:rPr>
          <w:t>норм</w:t>
        </w:r>
      </w:hyperlink>
      <w:r w:rsidRPr="00F466C0">
        <w:t xml:space="preserve"> амортизационных отчислений на полное восстановление основных фондов народного хозяйства СССР, утвержденных постановлением Совмина СССР от 22.10.1990 N 1072;</w:t>
      </w:r>
    </w:p>
    <w:p w:rsidR="0016210E" w:rsidRPr="00F466C0" w:rsidRDefault="0016210E" w:rsidP="00B21A24">
      <w:pPr>
        <w:pStyle w:val="ConsPlusNormal"/>
        <w:spacing w:before="240" w:line="276" w:lineRule="auto"/>
        <w:ind w:firstLine="540"/>
        <w:contextualSpacing/>
        <w:jc w:val="both"/>
      </w:pPr>
      <w:r w:rsidRPr="00F466C0">
        <w:t xml:space="preserve">2) рекомендаций, содержащихся в документах производителя, на основании решения </w:t>
      </w:r>
      <w:r w:rsidRPr="00F466C0">
        <w:lastRenderedPageBreak/>
        <w:t>комиссии, принятого с учетом ожидаемой производительности или мощности, ожидаемого физического износа, зависящих от режима эксплуатации, естественных условий и влияния агрессивной среды, системы проведения ремонта, гарантийного и договорного срока использования и других ограничений использования;</w:t>
      </w:r>
    </w:p>
    <w:p w:rsidR="0016210E" w:rsidRPr="00F466C0" w:rsidRDefault="0016210E" w:rsidP="00B21A24">
      <w:pPr>
        <w:pStyle w:val="ConsPlusNormal"/>
        <w:spacing w:before="240" w:line="276" w:lineRule="auto"/>
        <w:ind w:firstLine="540"/>
        <w:contextualSpacing/>
        <w:jc w:val="both"/>
      </w:pPr>
      <w:r w:rsidRPr="00F466C0">
        <w:t>3) данных предыдущих балансодержателей (пользователей) основных средств и нематериальных активов о сроке их фактической эксплуатации и степени износа - при поступлении объектов, бывших в эксплуатации в государственных (муниципальных) учреждениях, государственных органах (указанных в актах приема-передачи);</w:t>
      </w:r>
    </w:p>
    <w:p w:rsidR="0016210E" w:rsidRPr="00F466C0" w:rsidRDefault="0016210E" w:rsidP="00B21A24">
      <w:pPr>
        <w:pStyle w:val="ConsPlusNormal"/>
        <w:spacing w:before="240" w:line="276" w:lineRule="auto"/>
        <w:ind w:firstLine="540"/>
        <w:contextualSpacing/>
        <w:jc w:val="both"/>
      </w:pPr>
      <w:r w:rsidRPr="00F466C0">
        <w:t>4) 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rsidR="0016210E" w:rsidRPr="00F466C0" w:rsidRDefault="0016210E" w:rsidP="00B21A24">
      <w:pPr>
        <w:pStyle w:val="ConsPlusNormal"/>
        <w:spacing w:before="240" w:line="276" w:lineRule="auto"/>
        <w:ind w:firstLine="540"/>
        <w:contextualSpacing/>
        <w:jc w:val="both"/>
      </w:pPr>
      <w:r w:rsidRPr="00F466C0">
        <w:t xml:space="preserve">2.6. Первоначальная (фактическая) стоимость объектов нефинансовых активов при их приобретении, сооружении, изготовлении (создании) определяется на основании сопроводительной документации (контрактов, договоров, актов выполненных работ (оказанных услуг), накладных и других сопроводительных документов поставщиков (исполнителей)) согласно положениям </w:t>
      </w:r>
      <w:hyperlink r:id="rId125"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пп. 15</w:t>
        </w:r>
      </w:hyperlink>
      <w:r w:rsidRPr="00F466C0">
        <w:t xml:space="preserve"> - </w:t>
      </w:r>
      <w:hyperlink r:id="rId126"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24</w:t>
        </w:r>
      </w:hyperlink>
      <w:r w:rsidRPr="00F466C0">
        <w:t xml:space="preserve"> СГС "Основные средства", требованиям </w:t>
      </w:r>
      <w:hyperlink r:id="rId127"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23</w:t>
        </w:r>
      </w:hyperlink>
      <w:r w:rsidRPr="00F466C0">
        <w:t xml:space="preserve">, </w:t>
      </w:r>
      <w:hyperlink r:id="rId128"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47</w:t>
        </w:r>
      </w:hyperlink>
      <w:r w:rsidRPr="00F466C0">
        <w:t xml:space="preserve">, </w:t>
      </w:r>
      <w:hyperlink r:id="rId129"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62</w:t>
        </w:r>
      </w:hyperlink>
      <w:r w:rsidRPr="00F466C0">
        <w:t xml:space="preserve">, </w:t>
      </w:r>
      <w:hyperlink r:id="rId130"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72</w:t>
        </w:r>
      </w:hyperlink>
      <w:r w:rsidRPr="00F466C0">
        <w:t xml:space="preserve">, </w:t>
      </w:r>
      <w:hyperlink r:id="rId131"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102</w:t>
        </w:r>
      </w:hyperlink>
      <w:r w:rsidRPr="00F466C0">
        <w:t xml:space="preserve">, </w:t>
      </w:r>
      <w:hyperlink r:id="rId132"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103</w:t>
        </w:r>
      </w:hyperlink>
      <w:r w:rsidRPr="00F466C0">
        <w:t xml:space="preserve"> Приказа Минфина России N 157н и соответствующим положениям единой учетной политики.</w:t>
      </w:r>
    </w:p>
    <w:p w:rsidR="0016210E" w:rsidRPr="00F466C0" w:rsidRDefault="0016210E" w:rsidP="00B21A24">
      <w:pPr>
        <w:pStyle w:val="ConsPlusNormal"/>
        <w:spacing w:before="240" w:line="276" w:lineRule="auto"/>
        <w:ind w:firstLine="540"/>
        <w:contextualSpacing/>
        <w:jc w:val="both"/>
      </w:pPr>
      <w:r w:rsidRPr="00F466C0">
        <w:t xml:space="preserve">2.7. По решению комиссии затраты могут быть признаны непосредственно связанными с приобретением, заменой, с проведением регулярных осмотров на предмет наличия дефектов, являющихся обязательным условием эксплуатации, сооружением или изготовлением (созданием) объектов нефинансовых активов с целью их включения в первоначальную (фактическую) стоимость этих активов. Положения данного пункта применяются в отношении тех затрат, включение которых в первоначальную (фактическую) стоимость объектов нефинансовых активов прямо не предусмотрено федеральными стандартами, </w:t>
      </w:r>
      <w:hyperlink r:id="rId133"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Приказом</w:t>
        </w:r>
      </w:hyperlink>
      <w:r w:rsidRPr="00F466C0">
        <w:t xml:space="preserve"> Минфина России N 157н, положением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 xml:space="preserve">2.8. При получении объектов государственного (муниципального) имущества от органов государственной власти (местного самоуправления), государственных (муниципальных) организаций, созданных на базе государственного (муниципального) имущества, в связи с закреплением этого имущества на праве оперативного управления, принятие к учету объектов нефинансовых активов осуществляется на основании актов приема-передачи и иных документов, представленных предыдущим балансодержателем, в соответствии с требованиями </w:t>
      </w:r>
      <w:hyperlink r:id="rId134"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 29</w:t>
        </w:r>
      </w:hyperlink>
      <w:r w:rsidRPr="00F466C0">
        <w:t xml:space="preserve"> Приказа Минфина России N 157н, </w:t>
      </w:r>
      <w:hyperlink r:id="rId135"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 24</w:t>
        </w:r>
      </w:hyperlink>
      <w:r w:rsidRPr="00F466C0">
        <w:t xml:space="preserve"> СГС "Основные средства": в оценке, определенной передающей стороной (собственником) - по стоимости, отраженной в передаточных документах.</w:t>
      </w:r>
    </w:p>
    <w:p w:rsidR="0016210E" w:rsidRPr="00F466C0" w:rsidRDefault="0016210E" w:rsidP="00B21A24">
      <w:pPr>
        <w:pStyle w:val="ConsPlusNormal"/>
        <w:spacing w:before="240" w:line="276" w:lineRule="auto"/>
        <w:ind w:firstLine="540"/>
        <w:contextualSpacing/>
        <w:jc w:val="both"/>
      </w:pPr>
      <w:r w:rsidRPr="00F466C0">
        <w:t xml:space="preserve">2.9. При поступлении объектов нефинансовых активов по договорам дарения (пожертвования) от юридических и физических лиц, оприходовании неучтенных активов, выявленных при инвентаризации и проверках, поступлении объектов имущества от разукомплектации (частичной ликвидации) объектов нефинансовых активов, поступлении материальных запасов в результате разборки, утилизации (ликвидации) основных средств или иного имущества стоимость нефинансовых активов определяется комиссией согласно положениям </w:t>
      </w:r>
      <w:hyperlink r:id="rId136" w:tooltip="Приказ Минфина России от 31.12.2016 N 256н (ред. от 13.09.2023) &quot;Об утверждении федерального стандарта бухгалтерского учета для организаций государственного сектора &quot;Концептуальные основы бухгалтерского учета и отчетности организаций государственного сектора&quot; " w:history="1">
        <w:r w:rsidRPr="00F466C0">
          <w:rPr>
            <w:color w:val="0000FF"/>
          </w:rPr>
          <w:t>п. 52</w:t>
        </w:r>
      </w:hyperlink>
      <w:r w:rsidRPr="00F466C0">
        <w:t xml:space="preserve"> СГС "Концептуальные основы", </w:t>
      </w:r>
      <w:hyperlink r:id="rId137"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 22</w:t>
        </w:r>
      </w:hyperlink>
      <w:r w:rsidRPr="00F466C0">
        <w:t xml:space="preserve"> СГС "Основные средства", </w:t>
      </w:r>
      <w:hyperlink r:id="rId138"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23</w:t>
        </w:r>
      </w:hyperlink>
      <w:r w:rsidRPr="00F466C0">
        <w:t xml:space="preserve">, </w:t>
      </w:r>
      <w:hyperlink r:id="rId139"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25</w:t>
        </w:r>
      </w:hyperlink>
      <w:r w:rsidRPr="00F466C0">
        <w:t xml:space="preserve">, </w:t>
      </w:r>
      <w:hyperlink r:id="rId140"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31</w:t>
        </w:r>
      </w:hyperlink>
      <w:r w:rsidRPr="00F466C0">
        <w:t xml:space="preserve">, </w:t>
      </w:r>
      <w:hyperlink r:id="rId141"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106</w:t>
        </w:r>
      </w:hyperlink>
      <w:r w:rsidRPr="00F466C0">
        <w:t xml:space="preserve">, </w:t>
      </w:r>
      <w:hyperlink r:id="rId142"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357</w:t>
        </w:r>
      </w:hyperlink>
      <w:r w:rsidRPr="00F466C0">
        <w:t xml:space="preserve"> Приказа Минфина России N 157н и положению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Данные о рыночной цене безвозмездно полученных нефинансовых активов должны быть подтверждены документально:</w:t>
      </w:r>
    </w:p>
    <w:p w:rsidR="0016210E" w:rsidRPr="00F466C0" w:rsidRDefault="0016210E" w:rsidP="00B21A24">
      <w:pPr>
        <w:pStyle w:val="ConsPlusNormal"/>
        <w:spacing w:before="240" w:line="276" w:lineRule="auto"/>
        <w:ind w:firstLine="540"/>
        <w:contextualSpacing/>
        <w:jc w:val="both"/>
      </w:pPr>
      <w:r w:rsidRPr="00F466C0">
        <w:t>- справками (другими подтверждающими документами) Росстата;</w:t>
      </w:r>
    </w:p>
    <w:p w:rsidR="0016210E" w:rsidRPr="00F466C0" w:rsidRDefault="0016210E" w:rsidP="00B21A24">
      <w:pPr>
        <w:pStyle w:val="ConsPlusNormal"/>
        <w:spacing w:before="240" w:line="276" w:lineRule="auto"/>
        <w:ind w:firstLine="540"/>
        <w:contextualSpacing/>
        <w:jc w:val="both"/>
      </w:pPr>
      <w:r w:rsidRPr="00F466C0">
        <w:t>- прайс-листами заводов-изготовителей;</w:t>
      </w:r>
    </w:p>
    <w:p w:rsidR="0016210E" w:rsidRPr="00F466C0" w:rsidRDefault="0016210E" w:rsidP="00B21A24">
      <w:pPr>
        <w:pStyle w:val="ConsPlusNormal"/>
        <w:spacing w:before="240" w:line="276" w:lineRule="auto"/>
        <w:ind w:firstLine="540"/>
        <w:contextualSpacing/>
        <w:jc w:val="both"/>
      </w:pPr>
      <w:r w:rsidRPr="00F466C0">
        <w:lastRenderedPageBreak/>
        <w:t>- справками (другими подтверждающими документами) оценщиков;</w:t>
      </w:r>
    </w:p>
    <w:p w:rsidR="0016210E" w:rsidRPr="00F466C0" w:rsidRDefault="0016210E" w:rsidP="00B21A24">
      <w:pPr>
        <w:pStyle w:val="ConsPlusNormal"/>
        <w:spacing w:before="240" w:line="276" w:lineRule="auto"/>
        <w:ind w:firstLine="540"/>
        <w:contextualSpacing/>
        <w:jc w:val="both"/>
      </w:pPr>
      <w:r w:rsidRPr="00F466C0">
        <w:t>- информацией, размещенной в СМИ, и т.д.</w:t>
      </w:r>
    </w:p>
    <w:p w:rsidR="0016210E" w:rsidRPr="00F466C0" w:rsidRDefault="0016210E" w:rsidP="00B21A24">
      <w:pPr>
        <w:pStyle w:val="ConsPlusNormal"/>
        <w:spacing w:before="240" w:line="276" w:lineRule="auto"/>
        <w:ind w:firstLine="540"/>
        <w:contextualSpacing/>
        <w:jc w:val="both"/>
      </w:pPr>
      <w:r w:rsidRPr="00F466C0">
        <w:t>В случаях невозможности документального подтверждения стоимость определяется экспертным путем. Когда данные о ценах недоступны, объект принимается к учету в условной оценке: 1 объект - 1 рубль. После того как информация поступит, комиссия пересматривает балансовую стоимость.</w:t>
      </w:r>
    </w:p>
    <w:p w:rsidR="0016210E" w:rsidRPr="00F466C0" w:rsidRDefault="0016210E" w:rsidP="00B21A24">
      <w:pPr>
        <w:pStyle w:val="ConsPlusNormal"/>
        <w:spacing w:before="240" w:line="276" w:lineRule="auto"/>
        <w:ind w:firstLine="540"/>
        <w:contextualSpacing/>
        <w:jc w:val="both"/>
      </w:pPr>
      <w:r w:rsidRPr="00F466C0">
        <w:t>Справедливая стоимость имущества определяется комиссией по поступлению и выбытию активов методом рыночных цен, а при невозможности использовать его - методом амортизированной стоимости замещения.</w:t>
      </w:r>
    </w:p>
    <w:p w:rsidR="0016210E" w:rsidRPr="00F466C0" w:rsidRDefault="0016210E" w:rsidP="00B21A24">
      <w:pPr>
        <w:pStyle w:val="ConsPlusNormal"/>
        <w:spacing w:before="240" w:line="276" w:lineRule="auto"/>
        <w:ind w:firstLine="540"/>
        <w:contextualSpacing/>
        <w:jc w:val="both"/>
      </w:pPr>
      <w:r w:rsidRPr="00F466C0">
        <w:t>2.10. Первоначальной стоимостью земельных участков, находящихся у учреждения на праве постоянного (бессрочного) пользования, признается их рыночная (кадастровая) стоимость (</w:t>
      </w:r>
      <w:hyperlink r:id="rId143"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 23</w:t>
        </w:r>
      </w:hyperlink>
      <w:r w:rsidRPr="00F466C0">
        <w:t xml:space="preserve"> Приказа Минфина России N 157н).</w:t>
      </w:r>
    </w:p>
    <w:p w:rsidR="0016210E" w:rsidRPr="00F466C0" w:rsidRDefault="0016210E" w:rsidP="00B21A24">
      <w:pPr>
        <w:pStyle w:val="ConsPlusNormal"/>
        <w:spacing w:before="240" w:line="276" w:lineRule="auto"/>
        <w:ind w:firstLine="540"/>
        <w:contextualSpacing/>
        <w:jc w:val="both"/>
      </w:pPr>
      <w:r w:rsidRPr="00F466C0">
        <w:t xml:space="preserve">2.11. При начислении задолженности по недостаче нефинансовых активов текущая восстановительная стоимость нефинансовых активов определяется комиссией на день обнаружения ущерба согласно положениям </w:t>
      </w:r>
      <w:hyperlink r:id="rId144"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 220</w:t>
        </w:r>
      </w:hyperlink>
      <w:r w:rsidRPr="00F466C0">
        <w:t xml:space="preserve"> Приказа Минфина России N 157н и положению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2.12. В случае достройки, реконструкции, дооборудования, модернизации основных средств комиссией может быть принято решение об увеличении срока полезного использования соответствующих объектов (</w:t>
      </w:r>
      <w:hyperlink r:id="rId145"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 44</w:t>
        </w:r>
      </w:hyperlink>
      <w:r w:rsidRPr="00F466C0">
        <w:t xml:space="preserve"> Приказа Минфина России N 157н, положение о единой учетной политике). Решение об увеличении срока полезного использования основных средств принимается на основании заключения комиссии, согласно которому в результате произведенных работ изменились первоначально принятые нормативные показатели функционирования объекта.</w:t>
      </w:r>
    </w:p>
    <w:p w:rsidR="0016210E" w:rsidRPr="00F466C0" w:rsidRDefault="0016210E" w:rsidP="00B21A24">
      <w:pPr>
        <w:pStyle w:val="ConsPlusNormal"/>
        <w:spacing w:before="240" w:line="276" w:lineRule="auto"/>
        <w:ind w:firstLine="540"/>
        <w:contextualSpacing/>
        <w:jc w:val="both"/>
      </w:pPr>
      <w:r w:rsidRPr="00F466C0">
        <w:t>2.13. По мере необходимости комиссия определяет продолжительность периода, в течение которого предполагается использовать нематериальные активы (</w:t>
      </w:r>
      <w:hyperlink r:id="rId146"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 61</w:t>
        </w:r>
      </w:hyperlink>
      <w:r w:rsidRPr="00F466C0">
        <w:t xml:space="preserve"> Приказа Минфина России N 157н), неисключительные права на программное обеспечение, числящиеся в балансовом и забалансовом учете учреждения. В случаях его существенного изменения комиссия уточняет срок полезного использования соответствующих нематериальных активов, неисключительных прав.</w:t>
      </w:r>
    </w:p>
    <w:p w:rsidR="0016210E" w:rsidRPr="00F466C0" w:rsidRDefault="0016210E" w:rsidP="00B21A24">
      <w:pPr>
        <w:pStyle w:val="ConsPlusNormal"/>
        <w:spacing w:before="240" w:line="276" w:lineRule="auto"/>
        <w:ind w:firstLine="540"/>
        <w:contextualSpacing/>
        <w:jc w:val="both"/>
      </w:pPr>
      <w:r w:rsidRPr="00F466C0">
        <w:t>2.14. В случае достройки, реконструкции, дооборудования, модернизации нефинансовых активов (основных средств, нематериальных активов, материальных запасов) комиссией принимается решение об увеличении их первоначальной (фактической) стоимости (</w:t>
      </w:r>
      <w:hyperlink r:id="rId147"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 19</w:t>
        </w:r>
      </w:hyperlink>
      <w:r w:rsidRPr="00F466C0">
        <w:t xml:space="preserve"> СГС "Основные средства", </w:t>
      </w:r>
      <w:hyperlink r:id="rId148"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27</w:t>
        </w:r>
      </w:hyperlink>
      <w:r w:rsidRPr="00F466C0">
        <w:t xml:space="preserve">, </w:t>
      </w:r>
      <w:hyperlink r:id="rId149"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69</w:t>
        </w:r>
      </w:hyperlink>
      <w:r w:rsidRPr="00F466C0">
        <w:t xml:space="preserve">, </w:t>
      </w:r>
      <w:hyperlink r:id="rId150"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120</w:t>
        </w:r>
      </w:hyperlink>
      <w:r w:rsidRPr="00F466C0">
        <w:t xml:space="preserve"> Приказа Минфина России N 157н; положение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 xml:space="preserve">2.15. Уполномоченный член комиссии контролирует нанесение материально ответственным лицом присвоенных объектам основных средств инвентарных номеров, а также маркировку мягкого инвентаря и иных объектов материальных запасов с учетом требований </w:t>
      </w:r>
      <w:hyperlink r:id="rId151"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46</w:t>
        </w:r>
      </w:hyperlink>
      <w:r w:rsidRPr="00F466C0">
        <w:t xml:space="preserve">, </w:t>
      </w:r>
      <w:hyperlink r:id="rId152"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118</w:t>
        </w:r>
      </w:hyperlink>
      <w:r w:rsidRPr="00F466C0">
        <w:t xml:space="preserve"> Приказа Минфина России N 157н, положения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2.16. При частичной ликвидации (разукомплектации) объекта нефинансовых активов комиссия принимает решение о расчете стоимости ликвидируемой (разукомплектованной) части объекта в соответствии с положением о единой учетной политике.</w:t>
      </w:r>
    </w:p>
    <w:p w:rsidR="0016210E" w:rsidRPr="00F466C0" w:rsidRDefault="0016210E" w:rsidP="00B21A24">
      <w:pPr>
        <w:pStyle w:val="ConsPlusNormal"/>
        <w:spacing w:before="240" w:line="276" w:lineRule="auto"/>
        <w:ind w:firstLine="540"/>
        <w:contextualSpacing/>
        <w:jc w:val="both"/>
      </w:pPr>
      <w:r w:rsidRPr="00F466C0">
        <w:t xml:space="preserve">2.17. При принятии имущества (вложений) к балансовому учету движимое имущество относится комиссией к особо ценному движимому имуществу или иному движимому имуществу согласно критериям (требованиям), установленным </w:t>
      </w:r>
      <w:hyperlink r:id="rId153" w:tooltip="Постановление Правительства РФ от 26.07.2010 N 538 &quot;О порядке отнесения имущества автономного или бюджетного учреждения к категории особо ценного движимого имущества&quot;{КонсультантПлюс}" w:history="1">
        <w:r w:rsidRPr="00F466C0">
          <w:rPr>
            <w:color w:val="0000FF"/>
          </w:rPr>
          <w:t>постановлением</w:t>
        </w:r>
      </w:hyperlink>
      <w:r w:rsidRPr="00F466C0">
        <w:t xml:space="preserve"> Правительства Российской Федерации от 26.07.2010 N 538 и правовыми актами иных уполномоченных органов.</w:t>
      </w:r>
    </w:p>
    <w:p w:rsidR="0016210E" w:rsidRPr="00F466C0" w:rsidRDefault="0016210E" w:rsidP="00B21A24">
      <w:pPr>
        <w:pStyle w:val="ConsPlusNormal"/>
        <w:spacing w:before="240" w:line="276" w:lineRule="auto"/>
        <w:ind w:firstLine="540"/>
        <w:contextualSpacing/>
        <w:jc w:val="both"/>
      </w:pPr>
      <w:r w:rsidRPr="00F466C0">
        <w:t>2.18. При поступлении нефинансовых активов, а также в ходе их эксплуатации (использования) комиссией оформляются следующие первичные документы:</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3345"/>
        <w:gridCol w:w="5726"/>
      </w:tblGrid>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Первичные учетные документы</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Основания для оформления</w:t>
            </w: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приеме-передаче объектов нефинансовых активов </w:t>
            </w:r>
            <w:hyperlink r:id="rId15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0510448)</w:t>
              </w:r>
            </w:hyperlink>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Объекты нефинансовых, нематериальных, непроизведенных активов: при безвозмездной передаче (поступлении) объектов, капитальных вложений, в том числе при централизованном снабжении, при передаче имущества в государственную (муниципальную) казну, при изъятии органом, осуществляющим полномочия собственника государственного (муниципального) имущества, объектов нефинансовых активов, при оприходовании неучтенных материальных ценностей, выявленных в результате инвентаризации, в случае передачи объектов для ремонта, реконструкции, модернизации, а также при безвозмездном поступлении объектов от иных организаций (иных правообладателей)</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Решение о признании объектов нефинансовых активов (код </w:t>
            </w:r>
            <w:hyperlink r:id="rId15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формы 0510441</w:t>
              </w:r>
            </w:hyperlink>
            <w:r w:rsidRPr="00F466C0">
              <w:t>)</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Объекты нефинансовых, нематериальных, непроизведенных активов: при приобретении, создании хозяйственным способом, реконструкции (модернизации), дооборудовании, разукомплектовании, по результатам полученных по результатам научно-исследовательских, опытно-конструкторских и технологических работ, при поступлении в случае возмещения ущерба в натуральной форме</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приеме-сдаче отремонтированных, реконструированных, модернизированных объектов основных средств </w:t>
            </w:r>
            <w:hyperlink r:id="rId15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0504103)</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Завершение работ по достройке, реконструкции, модернизации, дооборудованию объектов основных средств</w:t>
            </w:r>
          </w:p>
          <w:p w:rsidR="0016210E" w:rsidRPr="00F466C0" w:rsidRDefault="0016210E" w:rsidP="00B21A24">
            <w:pPr>
              <w:pStyle w:val="ConsPlusNormal"/>
              <w:spacing w:line="276" w:lineRule="auto"/>
              <w:contextualSpacing/>
            </w:pPr>
            <w:r w:rsidRPr="00F466C0">
              <w:t>Ремонт (в том числе капитальный) по замене составных частей объекта основных средств; затраты при проведении регулярных осмотров на предмет наличия дефектов, являющихся обязательным условием их эксплуатации.</w:t>
            </w:r>
          </w:p>
          <w:p w:rsidR="0016210E" w:rsidRPr="00F466C0" w:rsidRDefault="0016210E" w:rsidP="00B21A24">
            <w:pPr>
              <w:pStyle w:val="ConsPlusNormal"/>
              <w:spacing w:line="276" w:lineRule="auto"/>
              <w:contextualSpacing/>
              <w:jc w:val="both"/>
            </w:pPr>
            <w:r w:rsidRPr="00F466C0">
              <w:t>Частичная ликвидация или разукомплектация объекта основного средства</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консервации (расконсервации) объектов основных средств </w:t>
            </w:r>
            <w:hyperlink r:id="rId15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0510433)</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Документ оформляется при консервации объектов основных средств на срок более трех месяцев и при расконсервации</w:t>
            </w: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w:t>
            </w:r>
            <w:r w:rsidRPr="00F466C0">
              <w:lastRenderedPageBreak/>
              <w:t xml:space="preserve">разукомплектации(частичной ликвидации) основного средства (форма, разработанная </w:t>
            </w:r>
            <w:r w:rsidR="00A14E54" w:rsidRPr="00F466C0">
              <w:t>Управлением финансов</w:t>
            </w:r>
            <w:r w:rsidRPr="00F466C0">
              <w:t>)</w:t>
            </w:r>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lastRenderedPageBreak/>
              <w:t xml:space="preserve">Решение о разукомплектации (частичной ликвидации) </w:t>
            </w:r>
            <w:r w:rsidRPr="00F466C0">
              <w:lastRenderedPageBreak/>
              <w:t>объектов основных средств силами учреждения</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F0254F" w:rsidP="00B21A24">
            <w:pPr>
              <w:pStyle w:val="ConsPlusNormal"/>
              <w:spacing w:line="276" w:lineRule="auto"/>
              <w:contextualSpacing/>
            </w:pPr>
            <w:r w:rsidRPr="00F466C0">
              <w:rPr>
                <w:color w:val="222222"/>
                <w:sz w:val="21"/>
                <w:szCs w:val="21"/>
                <w:shd w:val="clear" w:color="auto" w:fill="FFFFFF"/>
              </w:rPr>
              <w:t>Акт приемки товаров, работ, услуг (</w:t>
            </w:r>
            <w:hyperlink r:id="rId158" w:anchor="/document/140/71667/" w:tgtFrame="_blank" w:history="1">
              <w:r w:rsidRPr="00F466C0">
                <w:rPr>
                  <w:rStyle w:val="a7"/>
                  <w:color w:val="0047B3"/>
                  <w:sz w:val="21"/>
                  <w:szCs w:val="21"/>
                </w:rPr>
                <w:t>ф. 0510452</w:t>
              </w:r>
            </w:hyperlink>
            <w:r w:rsidRPr="00F466C0">
              <w:rPr>
                <w:color w:val="222222"/>
                <w:sz w:val="21"/>
                <w:szCs w:val="21"/>
                <w:shd w:val="clear" w:color="auto" w:fill="FFFFFF"/>
              </w:rPr>
              <w:t>)</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Выявление расхождений фактического наличия материалов с данными документов поставщика</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установки запасных частей (форма, разработанная </w:t>
            </w:r>
            <w:r w:rsidR="00A14E54" w:rsidRPr="00F466C0">
              <w:t>Управлением финансов</w:t>
            </w:r>
            <w:r w:rsidRPr="00F466C0">
              <w:t>)</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Документ оформляется при замене запасных частей и других материальных ценностей в ходе ремонта основного средства</w:t>
            </w: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При поступлении нефинансовых активов, а также в ходе их эксплуатации (использования) комиссией оформляются соответствующие акты, которые составляются также в случае:</w:t>
      </w:r>
    </w:p>
    <w:p w:rsidR="0016210E" w:rsidRPr="00F466C0" w:rsidRDefault="0016210E" w:rsidP="00B21A24">
      <w:pPr>
        <w:pStyle w:val="ConsPlusNormal"/>
        <w:spacing w:before="240" w:line="276" w:lineRule="auto"/>
        <w:ind w:firstLine="540"/>
        <w:contextualSpacing/>
        <w:jc w:val="both"/>
      </w:pPr>
      <w:r w:rsidRPr="00F466C0">
        <w:t>- оприходования неучтенных объектов нефинансовых активов, выявленных при инвентаризации;</w:t>
      </w:r>
    </w:p>
    <w:p w:rsidR="0016210E" w:rsidRPr="00F466C0" w:rsidRDefault="0016210E" w:rsidP="00B21A24">
      <w:pPr>
        <w:pStyle w:val="ConsPlusNormal"/>
        <w:spacing w:before="240" w:line="276" w:lineRule="auto"/>
        <w:ind w:firstLine="540"/>
        <w:contextualSpacing/>
        <w:jc w:val="both"/>
      </w:pPr>
      <w:r w:rsidRPr="00F466C0">
        <w:t>- принятия к учету материальных ценностей, поступивших в порядке возмещения в натуральной форме ущерба, причиненного виновным лицом.</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ind w:firstLine="540"/>
        <w:contextualSpacing/>
        <w:jc w:val="both"/>
        <w:outlineLvl w:val="2"/>
        <w:rPr>
          <w:rFonts w:ascii="Times New Roman" w:hAnsi="Times New Roman" w:cs="Times New Roman"/>
          <w:b w:val="0"/>
        </w:rPr>
      </w:pPr>
      <w:r w:rsidRPr="00F466C0">
        <w:rPr>
          <w:rFonts w:ascii="Times New Roman" w:hAnsi="Times New Roman" w:cs="Times New Roman"/>
          <w:b w:val="0"/>
        </w:rPr>
        <w:t>3. Принятие решений по выбытию, обесценению активов</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3.1. При выбытии (списании) активов комиссия осуществляет следующие полномочия:</w:t>
      </w:r>
    </w:p>
    <w:p w:rsidR="0016210E" w:rsidRPr="00F466C0" w:rsidRDefault="0016210E" w:rsidP="00B21A24">
      <w:pPr>
        <w:pStyle w:val="ConsPlusNormal"/>
        <w:spacing w:before="240" w:line="276" w:lineRule="auto"/>
        <w:ind w:firstLine="540"/>
        <w:contextualSpacing/>
        <w:jc w:val="both"/>
      </w:pPr>
      <w:r w:rsidRPr="00F466C0">
        <w:t>1) осмотр имущества;</w:t>
      </w:r>
    </w:p>
    <w:p w:rsidR="0016210E" w:rsidRPr="00F466C0" w:rsidRDefault="0016210E" w:rsidP="00B21A24">
      <w:pPr>
        <w:pStyle w:val="ConsPlusNormal"/>
        <w:spacing w:before="240" w:line="276" w:lineRule="auto"/>
        <w:ind w:firstLine="540"/>
        <w:contextualSpacing/>
        <w:jc w:val="both"/>
      </w:pPr>
      <w:r w:rsidRPr="00F466C0">
        <w:t>2) принятие решения по вопросу о целесообразности (возможности) дальнейшего использования (восстановления) имущества или его частей (узлов, деталей, конструкций и материалов);</w:t>
      </w:r>
    </w:p>
    <w:p w:rsidR="0016210E" w:rsidRPr="00F466C0" w:rsidRDefault="0016210E" w:rsidP="00B21A24">
      <w:pPr>
        <w:pStyle w:val="ConsPlusNormal"/>
        <w:spacing w:before="240" w:line="276" w:lineRule="auto"/>
        <w:ind w:firstLine="540"/>
        <w:contextualSpacing/>
        <w:jc w:val="both"/>
      </w:pPr>
      <w:r w:rsidRPr="00F466C0">
        <w:t>3) установление причин списания имущества;</w:t>
      </w:r>
    </w:p>
    <w:p w:rsidR="0016210E" w:rsidRPr="00F466C0" w:rsidRDefault="0016210E" w:rsidP="00B21A24">
      <w:pPr>
        <w:pStyle w:val="ConsPlusNormal"/>
        <w:spacing w:before="240" w:line="276" w:lineRule="auto"/>
        <w:ind w:firstLine="540"/>
        <w:contextualSpacing/>
        <w:jc w:val="both"/>
      </w:pPr>
      <w:r w:rsidRPr="00F466C0">
        <w:t>4) проверка документов, представленных должностными лицами, инициировавшими рассмотрение вопроса о списании имущества;</w:t>
      </w:r>
    </w:p>
    <w:p w:rsidR="0016210E" w:rsidRPr="00F466C0" w:rsidRDefault="0016210E" w:rsidP="00B21A24">
      <w:pPr>
        <w:pStyle w:val="ConsPlusNormal"/>
        <w:spacing w:before="240" w:line="276" w:lineRule="auto"/>
        <w:ind w:firstLine="540"/>
        <w:contextualSpacing/>
        <w:jc w:val="both"/>
      </w:pPr>
      <w:r w:rsidRPr="00F466C0">
        <w:t>5) принятие решения о необходимости:</w:t>
      </w:r>
    </w:p>
    <w:p w:rsidR="0016210E" w:rsidRPr="00F466C0" w:rsidRDefault="0016210E" w:rsidP="00B21A24">
      <w:pPr>
        <w:pStyle w:val="ConsPlusNormal"/>
        <w:spacing w:before="240" w:line="276" w:lineRule="auto"/>
        <w:ind w:firstLine="540"/>
        <w:contextualSpacing/>
        <w:jc w:val="both"/>
      </w:pPr>
      <w:r w:rsidRPr="00F466C0">
        <w:t>- затребования дополнительных документов (информации);</w:t>
      </w:r>
    </w:p>
    <w:p w:rsidR="0016210E" w:rsidRPr="00F466C0" w:rsidRDefault="0016210E" w:rsidP="00B21A24">
      <w:pPr>
        <w:pStyle w:val="ConsPlusNormal"/>
        <w:spacing w:before="240" w:line="276" w:lineRule="auto"/>
        <w:ind w:firstLine="540"/>
        <w:contextualSpacing/>
        <w:jc w:val="both"/>
      </w:pPr>
      <w:r w:rsidRPr="00F466C0">
        <w:t>- привлечения специалистов (экспертов) и (или) специализированных организаций для принятия решения;</w:t>
      </w:r>
    </w:p>
    <w:p w:rsidR="0016210E" w:rsidRPr="00F466C0" w:rsidRDefault="0016210E" w:rsidP="00B21A24">
      <w:pPr>
        <w:pStyle w:val="ConsPlusNormal"/>
        <w:spacing w:before="240" w:line="276" w:lineRule="auto"/>
        <w:ind w:firstLine="540"/>
        <w:contextualSpacing/>
        <w:jc w:val="both"/>
      </w:pPr>
      <w:r w:rsidRPr="00F466C0">
        <w:t>6) принятие решения о списании имущества (в том числе числящихся за балансом объектов движимого имущества, периодических изданий), дебиторской и кредиторской задолженности;</w:t>
      </w:r>
    </w:p>
    <w:p w:rsidR="0016210E" w:rsidRPr="00F466C0" w:rsidRDefault="0016210E" w:rsidP="00B21A24">
      <w:pPr>
        <w:pStyle w:val="ConsPlusNormal"/>
        <w:spacing w:before="240" w:line="276" w:lineRule="auto"/>
        <w:ind w:firstLine="540"/>
        <w:contextualSpacing/>
        <w:jc w:val="both"/>
      </w:pPr>
      <w:r w:rsidRPr="00F466C0">
        <w:t>7) подготовка акта о списании имущества и документов для согласования списания имущества;</w:t>
      </w:r>
    </w:p>
    <w:p w:rsidR="0016210E" w:rsidRPr="00F466C0" w:rsidRDefault="0016210E" w:rsidP="00B21A24">
      <w:pPr>
        <w:pStyle w:val="ConsPlusNormal"/>
        <w:spacing w:before="240" w:line="276" w:lineRule="auto"/>
        <w:ind w:firstLine="540"/>
        <w:contextualSpacing/>
        <w:jc w:val="both"/>
      </w:pPr>
      <w:r w:rsidRPr="00F466C0">
        <w:t>8) контроль за изъятием из списываемого имущества пригодных узлов, деталей, конструкций и материалов;</w:t>
      </w:r>
    </w:p>
    <w:p w:rsidR="0016210E" w:rsidRPr="00F466C0" w:rsidRDefault="0016210E" w:rsidP="00B21A24">
      <w:pPr>
        <w:pStyle w:val="ConsPlusNormal"/>
        <w:spacing w:before="240" w:line="276" w:lineRule="auto"/>
        <w:ind w:firstLine="540"/>
        <w:contextualSpacing/>
        <w:jc w:val="both"/>
      </w:pPr>
      <w:r w:rsidRPr="00F466C0">
        <w:t>9) контроль изъятия из списываемого имущества пригодных к использованию материальных ценностей (в том числе драгоценных металлов и камней, цветных металлов), определение их количества и веса;</w:t>
      </w:r>
    </w:p>
    <w:p w:rsidR="0016210E" w:rsidRPr="00F466C0" w:rsidRDefault="0016210E" w:rsidP="00B21A24">
      <w:pPr>
        <w:pStyle w:val="ConsPlusNormal"/>
        <w:spacing w:before="240" w:line="276" w:lineRule="auto"/>
        <w:ind w:firstLine="540"/>
        <w:contextualSpacing/>
        <w:jc w:val="both"/>
      </w:pPr>
      <w:r w:rsidRPr="00F466C0">
        <w:lastRenderedPageBreak/>
        <w:t>10) контроль сдачи на склад пригодных к использованию материальных ценностей, полученных в результате разборки (демонтажа) объектов имущества;</w:t>
      </w:r>
    </w:p>
    <w:p w:rsidR="0016210E" w:rsidRPr="00F466C0" w:rsidRDefault="0016210E" w:rsidP="00B21A24">
      <w:pPr>
        <w:pStyle w:val="ConsPlusNormal"/>
        <w:spacing w:before="240" w:line="276" w:lineRule="auto"/>
        <w:ind w:firstLine="540"/>
        <w:contextualSpacing/>
        <w:jc w:val="both"/>
      </w:pPr>
      <w:r w:rsidRPr="00F466C0">
        <w:t>11) установление лиц, виновных в списании имущества в результате нарушение условий содержания и (или) эксплуатации, недостач, порчи, хищений;</w:t>
      </w:r>
    </w:p>
    <w:p w:rsidR="0016210E" w:rsidRPr="00F466C0" w:rsidRDefault="0016210E" w:rsidP="00B21A24">
      <w:pPr>
        <w:pStyle w:val="ConsPlusNormal"/>
        <w:spacing w:before="240" w:line="276" w:lineRule="auto"/>
        <w:ind w:firstLine="540"/>
        <w:contextualSpacing/>
        <w:jc w:val="both"/>
      </w:pPr>
      <w:r w:rsidRPr="00F466C0">
        <w:t>12) участие в сверках с дебиторами и кредиторами с целью принятия решения о списании дебиторской и кредиторской задолженности;</w:t>
      </w:r>
    </w:p>
    <w:p w:rsidR="0016210E" w:rsidRPr="00F466C0" w:rsidRDefault="0016210E" w:rsidP="00B21A24">
      <w:pPr>
        <w:pStyle w:val="ConsPlusNormal"/>
        <w:spacing w:before="240" w:line="276" w:lineRule="auto"/>
        <w:ind w:firstLine="540"/>
        <w:contextualSpacing/>
        <w:jc w:val="both"/>
      </w:pPr>
      <w:r w:rsidRPr="00F466C0">
        <w:t xml:space="preserve">13) принятие решения о включении материальных запасов в ведомость выдачи материальных ценностей на нужды учреждения </w:t>
      </w:r>
      <w:hyperlink r:id="rId15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0504210)</w:t>
        </w:r>
      </w:hyperlink>
      <w:r w:rsidRPr="00F466C0">
        <w:t xml:space="preserve"> или акт о списании материальных запасов </w:t>
      </w:r>
      <w:hyperlink r:id="rId16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0510460)</w:t>
        </w:r>
      </w:hyperlink>
      <w:r w:rsidRPr="00F466C0">
        <w:t>.</w:t>
      </w:r>
    </w:p>
    <w:p w:rsidR="0016210E" w:rsidRPr="00F466C0" w:rsidRDefault="0016210E" w:rsidP="00B21A24">
      <w:pPr>
        <w:pStyle w:val="ConsPlusNormal"/>
        <w:spacing w:before="240" w:line="276" w:lineRule="auto"/>
        <w:ind w:firstLine="540"/>
        <w:contextualSpacing/>
        <w:jc w:val="both"/>
      </w:pPr>
      <w:r w:rsidRPr="00F466C0">
        <w:t xml:space="preserve">3.2. Комиссия принимает решение о выбытии (списании) активов учреждения согласно положениям </w:t>
      </w:r>
      <w:hyperlink r:id="rId161"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пп. 45</w:t>
        </w:r>
      </w:hyperlink>
      <w:r w:rsidRPr="00F466C0">
        <w:t xml:space="preserve">, </w:t>
      </w:r>
      <w:hyperlink r:id="rId162" w:tooltip="Приказ Минфина России от 31.12.2016 N 257н (ред. от 25.12.2019) &quot;Об утверждении федерального стандарта бухгалтерского учета для организаций государственного сектора &quot;Основные средства&quot; (Зарегистрировано в Минюсте России 27.04.2017 N 46518){КонсультантПлюс}" w:history="1">
        <w:r w:rsidRPr="00F466C0">
          <w:rPr>
            <w:color w:val="0000FF"/>
          </w:rPr>
          <w:t>46</w:t>
        </w:r>
      </w:hyperlink>
      <w:r w:rsidRPr="00F466C0">
        <w:t xml:space="preserve"> СГС "Основные средства", </w:t>
      </w:r>
      <w:hyperlink r:id="rId163"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пп. 34</w:t>
        </w:r>
      </w:hyperlink>
      <w:r w:rsidRPr="00F466C0">
        <w:t xml:space="preserve">, </w:t>
      </w:r>
      <w:hyperlink r:id="rId164"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51</w:t>
        </w:r>
      </w:hyperlink>
      <w:r w:rsidRPr="00F466C0">
        <w:t xml:space="preserve">, </w:t>
      </w:r>
      <w:hyperlink r:id="rId165"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63</w:t>
        </w:r>
      </w:hyperlink>
      <w:r w:rsidRPr="00F466C0">
        <w:t xml:space="preserve">, </w:t>
      </w:r>
      <w:hyperlink r:id="rId166"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339</w:t>
        </w:r>
      </w:hyperlink>
      <w:r w:rsidRPr="00F466C0">
        <w:t xml:space="preserve">, </w:t>
      </w:r>
      <w:hyperlink r:id="rId167"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371</w:t>
        </w:r>
      </w:hyperlink>
      <w:r w:rsidRPr="00F466C0">
        <w:t xml:space="preserve">, </w:t>
      </w:r>
      <w:hyperlink r:id="rId168" w:tooltip="Приказ Минфина России от 01.12.2010 N 157н (ред. от 27.04.2023) &quo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 w:history="1">
        <w:r w:rsidRPr="00F466C0">
          <w:rPr>
            <w:color w:val="0000FF"/>
          </w:rPr>
          <w:t>377</w:t>
        </w:r>
      </w:hyperlink>
      <w:r w:rsidRPr="00F466C0">
        <w:t xml:space="preserve"> Приказа Минфина России N 157н в следующих случаях:</w:t>
      </w:r>
    </w:p>
    <w:p w:rsidR="0016210E" w:rsidRPr="00F466C0" w:rsidRDefault="0016210E" w:rsidP="00B21A24">
      <w:pPr>
        <w:pStyle w:val="ConsPlusNormal"/>
        <w:spacing w:before="240" w:line="276" w:lineRule="auto"/>
        <w:ind w:firstLine="540"/>
        <w:contextualSpacing/>
        <w:jc w:val="both"/>
      </w:pPr>
      <w:r w:rsidRPr="00F466C0">
        <w:t>1)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16210E" w:rsidRPr="00F466C0" w:rsidRDefault="0016210E" w:rsidP="00B21A24">
      <w:pPr>
        <w:pStyle w:val="ConsPlusNormal"/>
        <w:spacing w:before="240" w:line="276" w:lineRule="auto"/>
        <w:ind w:firstLine="540"/>
        <w:contextualSpacing/>
        <w:jc w:val="both"/>
      </w:pPr>
      <w:r w:rsidRPr="00F466C0">
        <w:t>2) имущество выбыло из владения, пользования, распоряжения вследствие гибели или уничтожения, в том числе помимо воли учреждения (хищения, недостачи и порчи, выявленные при инвентаризации), а также невозможности выяснения его местонахождения;</w:t>
      </w:r>
    </w:p>
    <w:p w:rsidR="0016210E" w:rsidRPr="00F466C0" w:rsidRDefault="0016210E" w:rsidP="00B21A24">
      <w:pPr>
        <w:pStyle w:val="ConsPlusNormal"/>
        <w:spacing w:before="240" w:line="276" w:lineRule="auto"/>
        <w:ind w:firstLine="540"/>
        <w:contextualSpacing/>
        <w:jc w:val="both"/>
      </w:pPr>
      <w:r w:rsidRPr="00F466C0">
        <w:t>3) имущество в установленном порядке передается иной организации государственного сектора, государственному (муниципальному) предприятию;</w:t>
      </w:r>
    </w:p>
    <w:p w:rsidR="0016210E" w:rsidRPr="00F466C0" w:rsidRDefault="0016210E" w:rsidP="00B21A24">
      <w:pPr>
        <w:pStyle w:val="ConsPlusNormal"/>
        <w:spacing w:before="240" w:line="276" w:lineRule="auto"/>
        <w:ind w:firstLine="540"/>
        <w:contextualSpacing/>
        <w:jc w:val="both"/>
      </w:pPr>
      <w:r w:rsidRPr="00F466C0">
        <w:t>4) в иных случаях прекращения права оперативного управления, предусмотренных действующим законодательством;</w:t>
      </w:r>
    </w:p>
    <w:p w:rsidR="0016210E" w:rsidRPr="00F466C0" w:rsidRDefault="0016210E" w:rsidP="00B21A24">
      <w:pPr>
        <w:pStyle w:val="ConsPlusNormal"/>
        <w:spacing w:before="240" w:line="276" w:lineRule="auto"/>
        <w:ind w:firstLine="540"/>
        <w:contextualSpacing/>
        <w:jc w:val="both"/>
      </w:pPr>
      <w:r w:rsidRPr="00F466C0">
        <w:t>5) признания дебиторской задолженности безнадежной к взысканию в соответствии с порядком принятия решения о признании безнадежной к взысканию задолженности по платежам в областной бюджет, определяемым главным администратором доходов бюджета, в соответствии с общими требованиями, установленными Правительством Российской Федерации;</w:t>
      </w:r>
    </w:p>
    <w:p w:rsidR="0016210E" w:rsidRPr="00F466C0" w:rsidRDefault="0016210E" w:rsidP="00B21A24">
      <w:pPr>
        <w:pStyle w:val="ConsPlusNormal"/>
        <w:spacing w:before="240" w:line="276" w:lineRule="auto"/>
        <w:ind w:firstLine="540"/>
        <w:contextualSpacing/>
        <w:jc w:val="both"/>
      </w:pPr>
      <w:r w:rsidRPr="00F466C0">
        <w:t>6) признания дебиторской задолженности сомнительной в соответствии с порядком принятия решения о признании сомнительной задолженности по доходам и (или) решения о восстановлении сомнительной задолженности по доходам, установленным субъектом учета в соответствии с действующим законодательством.</w:t>
      </w:r>
    </w:p>
    <w:p w:rsidR="0016210E" w:rsidRPr="00F466C0" w:rsidRDefault="0016210E" w:rsidP="00B21A24">
      <w:pPr>
        <w:pStyle w:val="ConsPlusNormal"/>
        <w:spacing w:before="240" w:line="276" w:lineRule="auto"/>
        <w:ind w:firstLine="540"/>
        <w:contextualSpacing/>
        <w:jc w:val="both"/>
      </w:pPr>
      <w:r w:rsidRPr="00F466C0">
        <w:t>3.3. Комиссия принимает решения по выбытию (списанию) активов с учетом:</w:t>
      </w:r>
    </w:p>
    <w:p w:rsidR="0016210E" w:rsidRPr="00F466C0" w:rsidRDefault="0016210E" w:rsidP="00B21A24">
      <w:pPr>
        <w:pStyle w:val="ConsPlusNormal"/>
        <w:spacing w:before="240" w:line="276" w:lineRule="auto"/>
        <w:ind w:firstLine="540"/>
        <w:contextualSpacing/>
        <w:jc w:val="both"/>
      </w:pPr>
      <w:r w:rsidRPr="00F466C0">
        <w:t>1) наличия технического заключения экспертов или сотрудников учреждения, обладающих специальными знаниями, о состоянии объектов имущества,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w:t>
      </w:r>
    </w:p>
    <w:p w:rsidR="0016210E" w:rsidRPr="00F466C0" w:rsidRDefault="0016210E" w:rsidP="00B21A24">
      <w:pPr>
        <w:pStyle w:val="ConsPlusNormal"/>
        <w:spacing w:before="240" w:line="276" w:lineRule="auto"/>
        <w:ind w:firstLine="540"/>
        <w:contextualSpacing/>
        <w:jc w:val="both"/>
      </w:pPr>
      <w:r w:rsidRPr="00F466C0">
        <w:t>2)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 и иных чрезвычайных обстоятельств;</w:t>
      </w:r>
    </w:p>
    <w:p w:rsidR="0016210E" w:rsidRPr="00F466C0" w:rsidRDefault="0016210E" w:rsidP="00B21A24">
      <w:pPr>
        <w:pStyle w:val="ConsPlusNormal"/>
        <w:spacing w:before="240" w:line="276" w:lineRule="auto"/>
        <w:ind w:firstLine="540"/>
        <w:contextualSpacing/>
        <w:jc w:val="both"/>
      </w:pPr>
      <w:r w:rsidRPr="00F466C0">
        <w:t>3) наличия иных документов, подтверждающих факт преждевременного выбытия имущества из владения, пользования и распоряжения.</w:t>
      </w:r>
    </w:p>
    <w:p w:rsidR="0016210E" w:rsidRPr="00F466C0" w:rsidRDefault="0016210E" w:rsidP="00B21A24">
      <w:pPr>
        <w:pStyle w:val="ConsPlusNormal"/>
        <w:spacing w:before="240" w:line="276" w:lineRule="auto"/>
        <w:ind w:firstLine="540"/>
        <w:contextualSpacing/>
        <w:jc w:val="both"/>
      </w:pPr>
      <w:r w:rsidRPr="00F466C0">
        <w:t>3.4. В установленных действующими нормативными правовыми актами случаях акт о списании имущества, утвержденный руководителем учреждения, и иные необходимые документы комиссия передает в уполномоченный орган власти для согласования решения о списании имущества.</w:t>
      </w:r>
    </w:p>
    <w:p w:rsidR="0016210E" w:rsidRPr="00F466C0" w:rsidRDefault="0016210E" w:rsidP="00B21A24">
      <w:pPr>
        <w:pStyle w:val="ConsPlusNormal"/>
        <w:spacing w:before="240" w:line="276" w:lineRule="auto"/>
        <w:ind w:firstLine="540"/>
        <w:contextualSpacing/>
        <w:jc w:val="both"/>
      </w:pPr>
      <w:r w:rsidRPr="00F466C0">
        <w:t xml:space="preserve">3.5. После согласования в уполномоченном органе власти акта о списании имущества, </w:t>
      </w:r>
      <w:r w:rsidRPr="00F466C0">
        <w:lastRenderedPageBreak/>
        <w:t>комиссия контролирует выполнение мероприятий, предусмотренных этим актом: разборку, демонтаж, уничтожение, утилизацию и т.п., при необходимости составляет акт об уничтожении материальных ценностей, учтенных на забалансовых счетах.</w:t>
      </w:r>
    </w:p>
    <w:p w:rsidR="0016210E" w:rsidRPr="00F466C0" w:rsidRDefault="0016210E" w:rsidP="00B21A24">
      <w:pPr>
        <w:pStyle w:val="ConsPlusNormal"/>
        <w:spacing w:before="240" w:line="276" w:lineRule="auto"/>
        <w:ind w:firstLine="540"/>
        <w:contextualSpacing/>
        <w:jc w:val="both"/>
      </w:pPr>
      <w:r w:rsidRPr="00F466C0">
        <w:t>3.6. Выявление признаков обесценения актива осуществляется учреждением в рамках инвентаризации активов и обязательств, проводимой им в целях обеспечения достоверности данных годовой бухгалтерской (финансовой) отчетности.</w:t>
      </w:r>
    </w:p>
    <w:p w:rsidR="0016210E" w:rsidRPr="00F466C0" w:rsidRDefault="0016210E" w:rsidP="00B21A24">
      <w:pPr>
        <w:pStyle w:val="ConsPlusNormal"/>
        <w:spacing w:before="240" w:line="276" w:lineRule="auto"/>
        <w:ind w:firstLine="540"/>
        <w:contextualSpacing/>
        <w:jc w:val="both"/>
      </w:pPr>
      <w:r w:rsidRPr="00F466C0">
        <w:t>Обесценение актива осуществляется с учетом требований предусмотренных СГС "Обесценение активов".</w:t>
      </w:r>
    </w:p>
    <w:p w:rsidR="0016210E" w:rsidRPr="00F466C0" w:rsidRDefault="0016210E" w:rsidP="00B21A24">
      <w:pPr>
        <w:pStyle w:val="ConsPlusNormal"/>
        <w:spacing w:before="240" w:line="276" w:lineRule="auto"/>
        <w:ind w:firstLine="540"/>
        <w:contextualSpacing/>
        <w:jc w:val="both"/>
      </w:pPr>
      <w:r w:rsidRPr="00F466C0">
        <w:t xml:space="preserve">3.7. Решение о прекращении признания активами объектов нефинансовых активов (в том числе основных средств, нематериальных активов, непроизведенных активов, материальных запасов) принимается по результатам инвентаризации нефинансовых активов в отношении соответствующего ответственного лица и места хранения путем оформления Комиссией в порядке, предусмотренном </w:t>
      </w:r>
      <w:hyperlink r:id="rId16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Приказом</w:t>
        </w:r>
      </w:hyperlink>
      <w:r w:rsidRPr="00F466C0">
        <w:t xml:space="preserve"> Минфина России N 61н, Решения о прекращении признания активами объектов нефинансовых активов (</w:t>
      </w:r>
      <w:hyperlink r:id="rId17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0510440</w:t>
        </w:r>
      </w:hyperlink>
      <w:r w:rsidRPr="00F466C0">
        <w:t>) (далее - Решение комиссии (ф. 0510440)).</w:t>
      </w:r>
    </w:p>
    <w:p w:rsidR="0016210E" w:rsidRPr="00F466C0" w:rsidRDefault="0016210E" w:rsidP="00B21A24">
      <w:pPr>
        <w:pStyle w:val="ConsPlusNormal"/>
        <w:spacing w:before="240" w:line="276" w:lineRule="auto"/>
        <w:ind w:firstLine="540"/>
        <w:contextualSpacing/>
        <w:jc w:val="both"/>
      </w:pPr>
      <w:r w:rsidRPr="00F466C0">
        <w:t>Основанием для формирования Решения комиссии (</w:t>
      </w:r>
      <w:hyperlink r:id="rId17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0510440</w:t>
        </w:r>
      </w:hyperlink>
      <w:r w:rsidRPr="00F466C0">
        <w:t xml:space="preserve">) являются данные Инвентаризационных описей (сличительных ведомостей) по объектам нефинансовых активов </w:t>
      </w:r>
      <w:hyperlink r:id="rId17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w:t>
        </w:r>
        <w:r w:rsidR="00F0254F" w:rsidRPr="00F466C0">
          <w:rPr>
            <w:color w:val="0000FF"/>
          </w:rPr>
          <w:t>10466</w:t>
        </w:r>
        <w:r w:rsidRPr="00F466C0">
          <w:rPr>
            <w:color w:val="0000FF"/>
          </w:rPr>
          <w:t>)</w:t>
        </w:r>
      </w:hyperlink>
      <w:r w:rsidRPr="00F466C0">
        <w:t xml:space="preserve"> (далее - Инвентаризационная опись (ф. </w:t>
      </w:r>
      <w:r w:rsidR="00F0254F" w:rsidRPr="00F466C0">
        <w:t>0510466</w:t>
      </w:r>
      <w:r w:rsidRPr="00F466C0">
        <w:t>) по объектам учета нефинансовых активов (основных средств, материальных запасов, нематериальных активов, непроизведенных активов), в отношении которых по результатам инвентаризации установлено несоответствие их фактического состояния критериям актива.</w:t>
      </w:r>
    </w:p>
    <w:p w:rsidR="0016210E" w:rsidRPr="00F466C0" w:rsidRDefault="0016210E" w:rsidP="00B21A24">
      <w:pPr>
        <w:pStyle w:val="ConsPlusNormal"/>
        <w:spacing w:before="240" w:line="276" w:lineRule="auto"/>
        <w:ind w:firstLine="540"/>
        <w:contextualSpacing/>
        <w:jc w:val="both"/>
      </w:pPr>
      <w:r w:rsidRPr="00F466C0">
        <w:t>В случае принятия решения о прекращении признания активами объектов нефинансовых активов Комиссией формирование Решения комиссии (</w:t>
      </w:r>
      <w:hyperlink r:id="rId17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0510440</w:t>
        </w:r>
      </w:hyperlink>
      <w:r w:rsidRPr="00F466C0">
        <w:t xml:space="preserve">) осуществляется не позднее рабочего дня, следующего за днем утверждения Акта о результатах инвентаризации </w:t>
      </w:r>
      <w:hyperlink r:id="rId17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0510463)</w:t>
        </w:r>
      </w:hyperlink>
      <w:r w:rsidRPr="00F466C0">
        <w:t>.</w:t>
      </w:r>
    </w:p>
    <w:p w:rsidR="0016210E" w:rsidRPr="00F466C0" w:rsidRDefault="0016210E" w:rsidP="00B21A24">
      <w:pPr>
        <w:pStyle w:val="ConsPlusNormal"/>
        <w:spacing w:before="240" w:line="276" w:lineRule="auto"/>
        <w:ind w:firstLine="540"/>
        <w:contextualSpacing/>
        <w:jc w:val="both"/>
      </w:pPr>
      <w:r w:rsidRPr="00F466C0">
        <w:t>3.8. При выбытии (списании), обесценении активов комиссией оформляются следующие первичные документы:</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3345"/>
        <w:gridCol w:w="5726"/>
      </w:tblGrid>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Первичные учетные документы</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Основания для оформления</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Решение о прекращении признания активами объектов нефинансовых активов </w:t>
            </w:r>
            <w:hyperlink r:id="rId17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0510440)</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Принятие решения о прекращении признания активами объектов основных средств, нематериальных активов, непроизведенных активов, материальных запасов по результатам инвентаризации</w:t>
            </w:r>
          </w:p>
          <w:p w:rsidR="0016210E" w:rsidRPr="00F466C0" w:rsidRDefault="0016210E" w:rsidP="00B21A24">
            <w:pPr>
              <w:pStyle w:val="ConsPlusNormal"/>
              <w:spacing w:line="276" w:lineRule="auto"/>
              <w:contextualSpacing/>
            </w:pPr>
            <w:r w:rsidRPr="00F466C0">
              <w:t>Принятие решения о списании транспортных средств</w:t>
            </w: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списании объектов нефинансовых активов (кроме транспортных средств) </w:t>
            </w:r>
            <w:hyperlink r:id="rId176"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0510454)</w:t>
              </w:r>
            </w:hyperlink>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Списание основных средств (кроме автотранспортных средств), нематериальных активов, непроизведенных активов, в т.ч. при признании объекта неактивом</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списании транспортного средства </w:t>
            </w:r>
            <w:hyperlink r:id="rId17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0510456)</w:t>
              </w:r>
            </w:hyperlink>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Списание транспортных средств</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списании мягкого и хозяйственного инвентаря </w:t>
            </w:r>
            <w:hyperlink r:id="rId17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0504143)</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Списание однородных предметов хозяйственного инвентаря (в т.ч. списание указанных объектов с забалансового учета)</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приема-передачи объектов, полученных в личное пользование </w:t>
            </w:r>
            <w:hyperlink r:id="rId17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0510434)</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Выдача имущества в личное пользование</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списании исключенных объектов библиотечного фонда </w:t>
            </w:r>
            <w:hyperlink r:id="rId18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0504144)</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Списание литературы из библиотечного фонда (с приложением списков исключенной литературы)</w:t>
            </w: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списании материальных запасов </w:t>
            </w:r>
            <w:hyperlink r:id="rId18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0510460)</w:t>
              </w:r>
            </w:hyperlink>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Оформляется после документального подтверждения достижения целей, ради которых выдавались материальные запасы, и возврата их остатков на склад. Актом, как правило, оформляются выдача и списание:</w:t>
            </w:r>
          </w:p>
          <w:p w:rsidR="0016210E" w:rsidRPr="00F466C0" w:rsidRDefault="0016210E" w:rsidP="00B21A24">
            <w:pPr>
              <w:pStyle w:val="ConsPlusNormal"/>
              <w:spacing w:line="276" w:lineRule="auto"/>
              <w:contextualSpacing/>
            </w:pPr>
            <w:r w:rsidRPr="00F466C0">
              <w:t>- строительных материалов;</w:t>
            </w:r>
          </w:p>
          <w:p w:rsidR="0016210E" w:rsidRPr="00F466C0" w:rsidRDefault="0016210E" w:rsidP="00B21A24">
            <w:pPr>
              <w:pStyle w:val="ConsPlusNormal"/>
              <w:spacing w:line="276" w:lineRule="auto"/>
              <w:contextualSpacing/>
            </w:pPr>
            <w:r w:rsidRPr="00F466C0">
              <w:t>- запасных частей и иных материалов, используемых для изготовления (ремонта) нефинансовых активов;</w:t>
            </w:r>
          </w:p>
          <w:p w:rsidR="0016210E" w:rsidRPr="00F466C0" w:rsidRDefault="0016210E" w:rsidP="00B21A24">
            <w:pPr>
              <w:pStyle w:val="ConsPlusNormal"/>
              <w:spacing w:line="276" w:lineRule="auto"/>
              <w:contextualSpacing/>
            </w:pPr>
            <w:r w:rsidRPr="00F466C0">
              <w:t>- дорогостоящих канцелярских принадлежностей;</w:t>
            </w:r>
          </w:p>
          <w:p w:rsidR="0016210E" w:rsidRPr="00F466C0" w:rsidRDefault="0016210E" w:rsidP="00B21A24">
            <w:pPr>
              <w:pStyle w:val="ConsPlusNormal"/>
              <w:spacing w:line="276" w:lineRule="auto"/>
              <w:contextualSpacing/>
            </w:pPr>
            <w:r w:rsidRPr="00F466C0">
              <w:t>- материальных запасов, используемых не в повседневной деятельности субъекта учета, а для проведения разовых мероприятий (концертов, семинаров и т.п.)</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приеме-передаче объектов нефинансовых активов </w:t>
            </w:r>
            <w:hyperlink r:id="rId182"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0510448)</w:t>
              </w:r>
            </w:hyperlink>
          </w:p>
        </w:tc>
        <w:tc>
          <w:tcPr>
            <w:tcW w:w="5726"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Составляется при выбытии здания (сооружения) в связи с передачей или при продаже объекта недвижимости.</w:t>
            </w:r>
          </w:p>
          <w:p w:rsidR="0016210E" w:rsidRPr="00F466C0" w:rsidRDefault="0016210E" w:rsidP="00B21A24">
            <w:pPr>
              <w:pStyle w:val="ConsPlusNormal"/>
              <w:spacing w:line="276" w:lineRule="auto"/>
              <w:contextualSpacing/>
            </w:pPr>
            <w:r w:rsidRPr="00F466C0">
              <w:t>К Акту прилагаются документы о государственной регистрации прав (прекращении прав) на недвижимость (их заверенные копии).</w:t>
            </w:r>
          </w:p>
          <w:p w:rsidR="0016210E" w:rsidRPr="00F466C0" w:rsidRDefault="0016210E" w:rsidP="00B21A24">
            <w:pPr>
              <w:pStyle w:val="ConsPlusNormal"/>
              <w:spacing w:line="276" w:lineRule="auto"/>
              <w:contextualSpacing/>
            </w:pPr>
            <w:r w:rsidRPr="00F466C0">
              <w:t>Составляется при выбытии объектов основных средств (за исключением объектов недвижимого имущества, объектов библиотечного фонда), непроизведенных активов, нематериальных активов в связи с передачей или продажей</w:t>
            </w:r>
          </w:p>
        </w:tc>
      </w:tr>
      <w:tr w:rsidR="0016210E" w:rsidRPr="00F466C0">
        <w:tc>
          <w:tcPr>
            <w:tcW w:w="9071" w:type="dxa"/>
            <w:gridSpan w:val="2"/>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Решение о признании (восстановлении) </w:t>
            </w:r>
            <w:r w:rsidRPr="00F466C0">
              <w:lastRenderedPageBreak/>
              <w:t xml:space="preserve">сомнительной задолженности по доходам </w:t>
            </w:r>
            <w:hyperlink r:id="rId18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(0510445)</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Решение о признании задолженности неплатежеспособных дебиторов сомнительной</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Акт о признании безнадежной к взысканию задолженности по доходам </w:t>
            </w:r>
            <w:hyperlink r:id="rId18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0510436)</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Оформляется комиссией по результатам проведения инвентаризации по признанию задолженности по доходам безнадежной к взысканию</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Решение о списании задолженности, не востребованной кредиторами, со счета N ____ </w:t>
            </w:r>
            <w:hyperlink r:id="rId18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0510437)</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Оформляется при списании кредиторской задолженности по расходам, доходам, переплатам, долговым обязательствам по результатам проведенной инвентаризации</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об утилизации (уничтожении) материальных ценностей </w:t>
            </w:r>
            <w:hyperlink r:id="rId186"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0510435)</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Формируется при принятии Комиссией решения об утилизации (уничтожении) имущества</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Акт о консервации (расконсервации) объекта основных средств </w:t>
            </w:r>
            <w:hyperlink r:id="rId18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0510433)</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Формируется при принятии Комиссией решения о переводе основных средств на консервацию или расконсервацию</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Решение об оценке стоимости имущества, отчуждаемого не в пользу организаций бюджетной сферы </w:t>
            </w:r>
            <w:hyperlink r:id="rId18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0510442)</w:t>
              </w:r>
            </w:hyperlink>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Оформляется при продаже или безвозмездной передаче основных средств, материальных запасов, нематериальных и непроизведенных активов коммерческим или иностранным организациям, физическим лицам</w:t>
            </w:r>
          </w:p>
        </w:tc>
      </w:tr>
      <w:tr w:rsidR="0016210E" w:rsidRPr="00F466C0">
        <w:tc>
          <w:tcPr>
            <w:tcW w:w="334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Протокол заседания комиссии</w:t>
            </w:r>
          </w:p>
        </w:tc>
        <w:tc>
          <w:tcPr>
            <w:tcW w:w="5726"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r w:rsidRPr="00F466C0">
              <w:t>Отражение мероприятий по обесценению активов</w:t>
            </w: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623B34" w:rsidRPr="00F466C0" w:rsidRDefault="00623B34"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Приложение 1</w:t>
      </w:r>
    </w:p>
    <w:p w:rsidR="0016210E" w:rsidRPr="00F466C0" w:rsidRDefault="0016210E" w:rsidP="00B21A24">
      <w:pPr>
        <w:pStyle w:val="ConsPlusNormal"/>
        <w:spacing w:line="276" w:lineRule="auto"/>
        <w:contextualSpacing/>
        <w:jc w:val="right"/>
      </w:pPr>
      <w:r w:rsidRPr="00F466C0">
        <w:t>к Положению</w:t>
      </w:r>
    </w:p>
    <w:p w:rsidR="0016210E" w:rsidRPr="00F466C0" w:rsidRDefault="0016210E" w:rsidP="00B21A24">
      <w:pPr>
        <w:pStyle w:val="ConsPlusNormal"/>
        <w:spacing w:line="276" w:lineRule="auto"/>
        <w:contextualSpacing/>
        <w:jc w:val="right"/>
      </w:pPr>
      <w:r w:rsidRPr="00F466C0">
        <w:t>об оформлении результатов</w:t>
      </w:r>
    </w:p>
    <w:p w:rsidR="0016210E" w:rsidRPr="00F466C0" w:rsidRDefault="0016210E" w:rsidP="00B21A24">
      <w:pPr>
        <w:pStyle w:val="ConsPlusNormal"/>
        <w:spacing w:line="276" w:lineRule="auto"/>
        <w:contextualSpacing/>
        <w:jc w:val="right"/>
      </w:pPr>
      <w:r w:rsidRPr="00F466C0">
        <w:t>деятельности комиссии</w:t>
      </w:r>
    </w:p>
    <w:p w:rsidR="0016210E" w:rsidRPr="00F466C0" w:rsidRDefault="0016210E" w:rsidP="00B21A24">
      <w:pPr>
        <w:pStyle w:val="ConsPlusNormal"/>
        <w:spacing w:line="276" w:lineRule="auto"/>
        <w:contextualSpacing/>
        <w:jc w:val="right"/>
      </w:pPr>
      <w:r w:rsidRPr="00F466C0">
        <w:t>по поступлению и выбытию активов</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Процедура</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голосования и подписания Комиссией принимаемых решений</w:t>
      </w:r>
    </w:p>
    <w:p w:rsidR="0016210E" w:rsidRPr="00F466C0" w:rsidRDefault="0016210E" w:rsidP="00B21A24">
      <w:pPr>
        <w:pStyle w:val="ConsPlusNormal"/>
        <w:spacing w:before="240" w:line="276" w:lineRule="auto"/>
        <w:contextualSpacing/>
        <w:jc w:val="center"/>
      </w:pPr>
      <w:r w:rsidRPr="00F466C0">
        <w:t>&lt;1Э&gt;&lt;1П&gt;&lt;1С&gt;</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before="240" w:line="276" w:lineRule="auto"/>
        <w:ind w:firstLine="540"/>
        <w:contextualSpacing/>
        <w:jc w:val="both"/>
      </w:pPr>
      <w:r w:rsidRPr="00F466C0">
        <w:t>&lt;1Э&gt; При отсутствии технической возможности информационного обмена в электронном виде с использованием электронных цифровых подписей электронные образы составленных на бумажных носителях первичных документов, подписанных ответственными лицами/руководителем (уполномоченным лицом) субъекта учета, направляются Центру.</w:t>
      </w:r>
    </w:p>
    <w:p w:rsidR="0016210E" w:rsidRPr="00F466C0" w:rsidRDefault="0016210E" w:rsidP="00B21A24">
      <w:pPr>
        <w:pStyle w:val="ConsPlusNormal"/>
        <w:spacing w:before="240" w:line="276" w:lineRule="auto"/>
        <w:ind w:firstLine="540"/>
        <w:contextualSpacing/>
        <w:jc w:val="both"/>
      </w:pPr>
      <w:r w:rsidRPr="00F466C0">
        <w:t>&lt;1П&gt; При наличии плана межведомственного взаимодействия по переходу на применение электронных документов при ведении бухгалтерского учета обмен информацией осуществляется исключительно с применением электронного документооборота с использованием электронных цифровых подписей в имеющемся программном обеспечении с учетом его поэтапной реализации.</w:t>
      </w:r>
    </w:p>
    <w:p w:rsidR="0016210E" w:rsidRPr="00F466C0" w:rsidRDefault="0016210E" w:rsidP="00B21A24">
      <w:pPr>
        <w:pStyle w:val="ConsPlusNormal"/>
        <w:spacing w:before="240" w:line="276" w:lineRule="auto"/>
        <w:ind w:firstLine="540"/>
        <w:contextualSpacing/>
        <w:jc w:val="both"/>
      </w:pPr>
      <w:r w:rsidRPr="00F466C0">
        <w:t>&lt;1С&gt; При переходе на взаимодействие в единой государственной информационной системе "Единая централизованная система управления финансово-хозяйственной деятельностью Оренбургской области" обмен информацией осуществляется исключительно с применением электронного документооборота с использованием электронных цифровых подписей с учетом поэтапного ввода указанной системы в эксплуатацию.</w:t>
      </w:r>
    </w:p>
    <w:p w:rsidR="0016210E" w:rsidRPr="00F466C0" w:rsidRDefault="0016210E" w:rsidP="00B21A24">
      <w:pPr>
        <w:pStyle w:val="ConsPlusNormal"/>
        <w:spacing w:line="276" w:lineRule="auto"/>
        <w:ind w:firstLine="540"/>
        <w:contextualSpacing/>
        <w:jc w:val="both"/>
      </w:pPr>
      <w:r w:rsidRPr="00F466C0">
        <w:t>1. Электронные документы, в которых предусмотрено голосование комиссии по резолюции (решению, предложению), после формирования электронного документа и осуществления контроля на заполнение обязательных полей и реквизитов, включая особые отметки по отсутствию членов комиссии, проверяется кворум присутствия, проводится процедура голосования и проверка кворума принятия решения.</w:t>
      </w:r>
    </w:p>
    <w:p w:rsidR="0016210E" w:rsidRPr="00F466C0" w:rsidRDefault="0016210E" w:rsidP="00B21A24">
      <w:pPr>
        <w:pStyle w:val="ConsPlusNormal"/>
        <w:spacing w:before="240" w:line="276" w:lineRule="auto"/>
        <w:ind w:firstLine="540"/>
        <w:contextualSpacing/>
        <w:jc w:val="both"/>
      </w:pPr>
      <w:r w:rsidRPr="00F466C0">
        <w:t>2. Проверка кворума присутствия.</w:t>
      </w:r>
    </w:p>
    <w:p w:rsidR="0016210E" w:rsidRPr="00F466C0" w:rsidRDefault="0016210E" w:rsidP="00B21A24">
      <w:pPr>
        <w:pStyle w:val="ConsPlusNormal"/>
        <w:spacing w:before="240" w:line="276" w:lineRule="auto"/>
        <w:ind w:firstLine="540"/>
        <w:contextualSpacing/>
        <w:jc w:val="both"/>
      </w:pPr>
      <w:r w:rsidRPr="00F466C0">
        <w:t>В случае если количество членов комиссии в процентном отношении меньше установленного кворума присутствия, то электронный документ переходит в статус "Заседание комиссии не состоялось", и документ направляется для хранения в архив.</w:t>
      </w:r>
    </w:p>
    <w:p w:rsidR="0016210E" w:rsidRPr="00F466C0" w:rsidRDefault="0016210E" w:rsidP="00B21A24">
      <w:pPr>
        <w:pStyle w:val="ConsPlusNormal"/>
        <w:spacing w:before="240" w:line="276" w:lineRule="auto"/>
        <w:ind w:firstLine="540"/>
        <w:contextualSpacing/>
        <w:jc w:val="both"/>
      </w:pPr>
      <w:r w:rsidRPr="00F466C0">
        <w:t>Если кворум присутствия пройден, то электронный документ поступает на голосование ответственному исполнителю, членам комиссии, председателю комиссии.</w:t>
      </w:r>
    </w:p>
    <w:p w:rsidR="0016210E" w:rsidRPr="00F466C0" w:rsidRDefault="0016210E" w:rsidP="00B21A24">
      <w:pPr>
        <w:pStyle w:val="ConsPlusNormal"/>
        <w:spacing w:before="240" w:line="276" w:lineRule="auto"/>
        <w:ind w:firstLine="540"/>
        <w:contextualSpacing/>
        <w:jc w:val="both"/>
      </w:pPr>
      <w:r w:rsidRPr="00F466C0">
        <w:t>3. Процедура голосования.</w:t>
      </w:r>
    </w:p>
    <w:p w:rsidR="0016210E" w:rsidRPr="00F466C0" w:rsidRDefault="0016210E" w:rsidP="00B21A24">
      <w:pPr>
        <w:pStyle w:val="ConsPlusNormal"/>
        <w:spacing w:before="240" w:line="276" w:lineRule="auto"/>
        <w:ind w:firstLine="540"/>
        <w:contextualSpacing/>
        <w:jc w:val="both"/>
      </w:pPr>
      <w:r w:rsidRPr="00F466C0">
        <w:t>Ответственный исполнитель голосует путем проставления в электронной форме формуляра решения "за" или "против" по каждому коду строки (объекту). В случае если по какому-либо объекту проставлено решение "против", то ответственный исполнитель прикрепляет скан-копию документа, в котором представлено особое мнение, информация о наличии особого мнения ответственного лица отражается в реквизите "особые отметки". По окончании голосования ответственный исполнитель подписывает документ простой электронной подписью.</w:t>
      </w:r>
    </w:p>
    <w:p w:rsidR="0016210E" w:rsidRPr="00F466C0" w:rsidRDefault="0016210E" w:rsidP="00B21A24">
      <w:pPr>
        <w:pStyle w:val="ConsPlusNormal"/>
        <w:spacing w:before="240" w:line="276" w:lineRule="auto"/>
        <w:ind w:firstLine="540"/>
        <w:contextualSpacing/>
        <w:jc w:val="both"/>
      </w:pPr>
      <w:r w:rsidRPr="00F466C0">
        <w:t xml:space="preserve">После голосования ответственным исполнителем документ направляется для голосования членам комиссии. Члены комиссии голосуют аналогично процедуре голосования, описанной </w:t>
      </w:r>
      <w:r w:rsidRPr="00F466C0">
        <w:lastRenderedPageBreak/>
        <w:t>выше. Члены комиссии подписывают документ простой электронной подписью. В случаях если членом комиссии в электронном документе обнаружены ошибки, такой документ направляется на доработку ответственному исполнителю.</w:t>
      </w:r>
    </w:p>
    <w:p w:rsidR="0016210E" w:rsidRPr="00F466C0" w:rsidRDefault="0016210E" w:rsidP="00B21A24">
      <w:pPr>
        <w:pStyle w:val="ConsPlusNormal"/>
        <w:spacing w:before="240" w:line="276" w:lineRule="auto"/>
        <w:ind w:firstLine="540"/>
        <w:contextualSpacing/>
        <w:jc w:val="both"/>
      </w:pPr>
      <w:r w:rsidRPr="00F466C0">
        <w:t>После голосования членами комиссии документ направляется для голосования председателю комиссии. Председатель комиссии голосует аналогично процессу, описанному выше в отношении голосования ответственного исполнителю по каждому объекту с выбором решения "за" или "против". По окончании голосования председатель комиссии подписывает документ электронной цифровой подписью. В случаях если председателем комиссии в электронном документе обнаружены ошибки, он направляется на доработку ответственному исполнителю.</w:t>
      </w:r>
    </w:p>
    <w:p w:rsidR="0016210E" w:rsidRPr="00F466C0" w:rsidRDefault="0016210E" w:rsidP="00B21A24">
      <w:pPr>
        <w:pStyle w:val="ConsPlusNormal"/>
        <w:spacing w:before="240" w:line="276" w:lineRule="auto"/>
        <w:ind w:firstLine="540"/>
        <w:contextualSpacing/>
        <w:jc w:val="both"/>
      </w:pPr>
      <w:r w:rsidRPr="00F466C0">
        <w:t xml:space="preserve">По итогам голосования автоматически формируется лист голосования, в котором отражается количество проголосовавших в процентах "за" и "против" по каждому объекту. Информация о количестве проголосовавших в процентах "за" из листа голосования отражается в соответствующем реквизите электронного документа, по которому проводится голосование (например, в графе </w:t>
      </w:r>
      <w:hyperlink r:id="rId18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F466C0">
          <w:rPr>
            <w:color w:val="0000FF"/>
          </w:rPr>
          <w:t>ф. 0510440</w:t>
        </w:r>
      </w:hyperlink>
      <w:r w:rsidRPr="00F466C0">
        <w:t>), предусмотренного для отражения об указанной информации.</w:t>
      </w:r>
    </w:p>
    <w:p w:rsidR="0016210E" w:rsidRPr="00F466C0" w:rsidRDefault="0016210E" w:rsidP="00B21A24">
      <w:pPr>
        <w:pStyle w:val="ConsPlusNormal"/>
        <w:spacing w:before="240" w:line="276" w:lineRule="auto"/>
        <w:ind w:firstLine="540"/>
        <w:contextualSpacing/>
        <w:jc w:val="both"/>
      </w:pPr>
      <w:r w:rsidRPr="00F466C0">
        <w:t>4. Проверка кворума принятия решения.</w:t>
      </w:r>
    </w:p>
    <w:p w:rsidR="0016210E" w:rsidRPr="00F466C0" w:rsidRDefault="0016210E" w:rsidP="00B21A24">
      <w:pPr>
        <w:pStyle w:val="ConsPlusNormal"/>
        <w:spacing w:before="240" w:line="276" w:lineRule="auto"/>
        <w:ind w:firstLine="540"/>
        <w:contextualSpacing/>
        <w:jc w:val="both"/>
      </w:pPr>
      <w:r w:rsidRPr="00F466C0">
        <w:t>В случае если по всем кодам строк (объектам) нет кворума принятия решения (количество проголосовавших в процентах "за" меньше установленного кворума принятия решения), то электронный документ переходит в статус "Не одобрено комиссией", и документ направляется для хранения в архиве.</w:t>
      </w:r>
    </w:p>
    <w:p w:rsidR="0016210E" w:rsidRPr="00F466C0" w:rsidRDefault="0016210E" w:rsidP="00B21A24">
      <w:pPr>
        <w:pStyle w:val="ConsPlusNormal"/>
        <w:spacing w:before="240" w:line="276" w:lineRule="auto"/>
        <w:ind w:firstLine="540"/>
        <w:contextualSpacing/>
        <w:jc w:val="both"/>
      </w:pPr>
      <w:r w:rsidRPr="00F466C0">
        <w:t>Если по отдельным кодам строк (объектам) нет кворума принятия решения, то в соответствующих графах и разделах электронного документа проставляется значение "снято с обсуждения" по соответствующим кодам строк, при этом электронный документ переходит в статус "Одобрено комиссией"."</w:t>
      </w:r>
    </w:p>
    <w:p w:rsidR="0016210E" w:rsidRPr="00F466C0" w:rsidRDefault="0016210E" w:rsidP="00B21A24">
      <w:pPr>
        <w:pStyle w:val="ConsPlusNormal"/>
        <w:spacing w:before="240" w:line="276" w:lineRule="auto"/>
        <w:ind w:firstLine="540"/>
        <w:contextualSpacing/>
        <w:jc w:val="both"/>
      </w:pPr>
      <w:r w:rsidRPr="00F466C0">
        <w:t>5. Подписание электронного документа руководителем учреждения (уполномоченным им лицом).</w:t>
      </w:r>
    </w:p>
    <w:p w:rsidR="0016210E" w:rsidRPr="00F466C0" w:rsidRDefault="0016210E" w:rsidP="00B21A24">
      <w:pPr>
        <w:pStyle w:val="ConsPlusNormal"/>
        <w:spacing w:before="240" w:line="276" w:lineRule="auto"/>
        <w:ind w:firstLine="540"/>
        <w:contextualSpacing/>
        <w:jc w:val="both"/>
      </w:pPr>
      <w:r w:rsidRPr="00F466C0">
        <w:t>Электронный документ вместе с листом голосования направляется на утверждение руководителю учреждения (уполномоченному им лицу). Руководитель учреждения (уполномоченное им лицо) утверждает электронный документ или отказывает с применением электронной цифровой подписи.</w:t>
      </w:r>
    </w:p>
    <w:p w:rsidR="0016210E" w:rsidRPr="00F466C0" w:rsidRDefault="0016210E" w:rsidP="00B21A24">
      <w:pPr>
        <w:pStyle w:val="ConsPlusNormal"/>
        <w:spacing w:before="240" w:line="276" w:lineRule="auto"/>
        <w:ind w:firstLine="540"/>
        <w:contextualSpacing/>
        <w:jc w:val="both"/>
      </w:pPr>
      <w:r w:rsidRPr="00F466C0">
        <w:t>В случае если электронный документ отказан руководителем учреждения (уполномоченным им лицом), то электронный документ переходит в статус "Отказан" и направляется в архив для хранения.</w:t>
      </w:r>
    </w:p>
    <w:p w:rsidR="0016210E" w:rsidRPr="00F466C0" w:rsidRDefault="0016210E" w:rsidP="00B21A24">
      <w:pPr>
        <w:pStyle w:val="ConsPlusNormal"/>
        <w:spacing w:before="240" w:line="276" w:lineRule="auto"/>
        <w:ind w:firstLine="540"/>
        <w:contextualSpacing/>
        <w:jc w:val="both"/>
      </w:pPr>
      <w:r w:rsidRPr="00F466C0">
        <w:t>Если электронный документ утвержден руководителем учреждения (уполномоченным им лицом), такой электронный документ переходит в статус "Утвержден" и направляется в бухгалтерию (или централизованную бухгалтерию) для отражения в бухгалтерском учете.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FD04C5" w:rsidRDefault="00FD04C5"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CD6FB2" w:rsidRDefault="00CD6FB2" w:rsidP="00B21A24">
      <w:pPr>
        <w:pStyle w:val="ConsPlusNormal"/>
        <w:spacing w:line="276" w:lineRule="auto"/>
        <w:contextualSpacing/>
        <w:jc w:val="right"/>
        <w:outlineLvl w:val="1"/>
      </w:pPr>
    </w:p>
    <w:p w:rsidR="00FD04C5" w:rsidRDefault="00FD04C5"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t>Приложение 1</w:t>
      </w:r>
      <w:r w:rsidR="004054D0">
        <w:t>3</w:t>
      </w:r>
    </w:p>
    <w:p w:rsidR="000D366B" w:rsidRPr="00F466C0" w:rsidRDefault="000D366B" w:rsidP="000D366B">
      <w:pPr>
        <w:pStyle w:val="ConsPlusNormal"/>
        <w:spacing w:line="276" w:lineRule="auto"/>
        <w:contextualSpacing/>
        <w:jc w:val="right"/>
      </w:pPr>
      <w:r w:rsidRPr="00F466C0">
        <w:t>к единой учетной политике</w:t>
      </w:r>
    </w:p>
    <w:p w:rsidR="000D366B" w:rsidRPr="00F466C0" w:rsidRDefault="000D366B" w:rsidP="000D366B">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20" w:name="Par5516"/>
      <w:bookmarkEnd w:id="20"/>
      <w:r w:rsidRPr="00F466C0">
        <w:rPr>
          <w:rFonts w:ascii="Times New Roman" w:hAnsi="Times New Roman" w:cs="Times New Roman"/>
          <w:b w:val="0"/>
        </w:rPr>
        <w:t>Порядок</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использования банковских карт для получения</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и внесения (возврата) наличных денежных средств</w:t>
      </w:r>
    </w:p>
    <w:p w:rsidR="0016210E" w:rsidRPr="00F466C0" w:rsidRDefault="0016210E" w:rsidP="00B21A24">
      <w:pPr>
        <w:pStyle w:val="ConsPlusNormal"/>
        <w:spacing w:line="276" w:lineRule="auto"/>
        <w:ind w:firstLine="540"/>
        <w:contextualSpacing/>
        <w:jc w:val="both"/>
      </w:pPr>
      <w:r w:rsidRPr="00F466C0">
        <w:t>1. Банковские карты, выданные кредитными организациями Центру, предназначены для получения наличных денежных средств со счетов субъектов централизованного учета в кассу и/или внесения (возврата) наличных денежных средств из кассы на счета субъектов учета.</w:t>
      </w:r>
    </w:p>
    <w:p w:rsidR="0016210E" w:rsidRPr="00F466C0" w:rsidRDefault="0016210E" w:rsidP="00B21A24">
      <w:pPr>
        <w:pStyle w:val="ConsPlusNormal"/>
        <w:spacing w:before="240" w:line="276" w:lineRule="auto"/>
        <w:ind w:firstLine="540"/>
        <w:contextualSpacing/>
        <w:jc w:val="both"/>
      </w:pPr>
      <w:r w:rsidRPr="00F466C0">
        <w:t>2. Сведения о PIN-коде карты являются конфиденциальной информацией. Работники Центра - держатели карты не имеют права разглашать эту информацию любым третьим лицам.</w:t>
      </w:r>
    </w:p>
    <w:p w:rsidR="0016210E" w:rsidRPr="00F466C0" w:rsidRDefault="0016210E" w:rsidP="00B21A24">
      <w:pPr>
        <w:pStyle w:val="ConsPlusNormal"/>
        <w:spacing w:before="240" w:line="276" w:lineRule="auto"/>
        <w:ind w:firstLine="540"/>
        <w:contextualSpacing/>
        <w:jc w:val="both"/>
      </w:pPr>
      <w:r w:rsidRPr="00F466C0">
        <w:t>3. Сроки действий карт прекращаются по истечении последнего дня месяца и года, указанных на картах.</w:t>
      </w:r>
    </w:p>
    <w:p w:rsidR="0016210E" w:rsidRPr="00F466C0" w:rsidRDefault="0016210E" w:rsidP="00B21A24">
      <w:pPr>
        <w:pStyle w:val="ConsPlusNormal"/>
        <w:spacing w:before="240" w:line="276" w:lineRule="auto"/>
        <w:ind w:firstLine="540"/>
        <w:contextualSpacing/>
        <w:jc w:val="both"/>
      </w:pPr>
      <w:r w:rsidRPr="00F466C0">
        <w:t>4. Операции с использованием карт осуществляются в пределах остатка денежных средств на картах. Перерасход (превышение расходов над платежным лимитом) по счетам недопустим.</w:t>
      </w:r>
    </w:p>
    <w:p w:rsidR="0016210E" w:rsidRPr="00F466C0" w:rsidRDefault="0016210E" w:rsidP="00B21A24">
      <w:pPr>
        <w:pStyle w:val="ConsPlusNormal"/>
        <w:spacing w:before="240" w:line="276" w:lineRule="auto"/>
        <w:ind w:firstLine="540"/>
        <w:contextualSpacing/>
        <w:jc w:val="both"/>
      </w:pPr>
      <w:r w:rsidRPr="00F466C0">
        <w:t>5. Полученные наличные денежные средства с использованием карт в тот же день приходуются в кассу субъекта учета. Записи о получении или внесении наличных денежных средств по банковской карте отражаются в кассовой книге сразу же после получения или выдачи денежных средств. К расходным и приходным кассовым ордерам прилагаются чеки, подтверждающие получение или внесение средств с использованием банковских карт.</w:t>
      </w:r>
    </w:p>
    <w:p w:rsidR="0016210E" w:rsidRPr="00F466C0" w:rsidRDefault="0016210E" w:rsidP="00B21A24">
      <w:pPr>
        <w:pStyle w:val="ConsPlusNormal"/>
        <w:spacing w:before="240" w:line="276" w:lineRule="auto"/>
        <w:ind w:firstLine="540"/>
        <w:contextualSpacing/>
        <w:jc w:val="both"/>
      </w:pPr>
      <w:r w:rsidRPr="00F466C0">
        <w:t>6. Банковские карты учитывается на забалансовом счете 01 "Имущество, полученное в пользование" Центра и при окончании срока возврате карта списываются с данного счета.</w:t>
      </w:r>
    </w:p>
    <w:p w:rsidR="0016210E" w:rsidRPr="00F466C0" w:rsidRDefault="0016210E" w:rsidP="00B21A24">
      <w:pPr>
        <w:pStyle w:val="ConsPlusNormal"/>
        <w:spacing w:before="240" w:line="276" w:lineRule="auto"/>
        <w:ind w:firstLine="540"/>
        <w:contextualSpacing/>
        <w:jc w:val="both"/>
      </w:pPr>
      <w:r w:rsidRPr="00F466C0">
        <w:t xml:space="preserve">7. Директором Центра утверждается </w:t>
      </w:r>
      <w:hyperlink w:anchor="Par5552" w:tooltip="Список" w:history="1">
        <w:r w:rsidRPr="00F466C0">
          <w:rPr>
            <w:color w:val="0000FF"/>
          </w:rPr>
          <w:t>список</w:t>
        </w:r>
      </w:hyperlink>
      <w:r w:rsidRPr="00F466C0">
        <w:t xml:space="preserve"> работников, которые могут использовать банковские карты, форма списка в приложении N 1 к настоящему порядку.</w:t>
      </w:r>
    </w:p>
    <w:p w:rsidR="0016210E" w:rsidRPr="00F466C0" w:rsidRDefault="0016210E" w:rsidP="00B21A24">
      <w:pPr>
        <w:pStyle w:val="ConsPlusNormal"/>
        <w:spacing w:before="240" w:line="276" w:lineRule="auto"/>
        <w:ind w:firstLine="540"/>
        <w:contextualSpacing/>
        <w:jc w:val="both"/>
      </w:pPr>
      <w:r w:rsidRPr="00F466C0">
        <w:t xml:space="preserve">8. Выдача и возврат карт ведется в журнале учета банковских карт, форма </w:t>
      </w:r>
      <w:hyperlink w:anchor="Par5639" w:tooltip="Журнал" w:history="1">
        <w:r w:rsidRPr="00F466C0">
          <w:rPr>
            <w:color w:val="0000FF"/>
          </w:rPr>
          <w:t>журнала</w:t>
        </w:r>
      </w:hyperlink>
      <w:r w:rsidRPr="00F466C0">
        <w:t xml:space="preserve"> в приложении N 2 к настоящему порядку.</w:t>
      </w:r>
    </w:p>
    <w:p w:rsidR="0016210E" w:rsidRPr="00F466C0" w:rsidRDefault="0016210E" w:rsidP="00B21A24">
      <w:pPr>
        <w:pStyle w:val="ConsPlusNormal"/>
        <w:spacing w:before="240" w:line="276" w:lineRule="auto"/>
        <w:ind w:firstLine="540"/>
        <w:contextualSpacing/>
        <w:jc w:val="both"/>
      </w:pPr>
      <w:r w:rsidRPr="00F466C0">
        <w:t>9. В случае утраты или хищения банковской карты, утери ПИН-кода работник - держатель карты обязан незамедлительно сообщить об этом в банк, выдавший карту, для блокирования операций по ней.</w:t>
      </w:r>
    </w:p>
    <w:p w:rsidR="0016210E" w:rsidRPr="00F466C0" w:rsidRDefault="0016210E" w:rsidP="00B21A24">
      <w:pPr>
        <w:pStyle w:val="ConsPlusNormal"/>
        <w:spacing w:before="240" w:line="276" w:lineRule="auto"/>
        <w:ind w:firstLine="540"/>
        <w:contextualSpacing/>
        <w:jc w:val="both"/>
      </w:pPr>
      <w:r w:rsidRPr="00F466C0">
        <w:t xml:space="preserve">11. Карты могут быть возвращены </w:t>
      </w:r>
      <w:r w:rsidR="00A14E54" w:rsidRPr="00F466C0">
        <w:t>Управлением финансов</w:t>
      </w:r>
      <w:r w:rsidRPr="00F466C0">
        <w:t xml:space="preserve"> в кредитную организацию в следующих случаях:</w:t>
      </w:r>
    </w:p>
    <w:p w:rsidR="0016210E" w:rsidRPr="00F466C0" w:rsidRDefault="0016210E" w:rsidP="00B21A24">
      <w:pPr>
        <w:pStyle w:val="ConsPlusNormal"/>
        <w:spacing w:before="240" w:line="276" w:lineRule="auto"/>
        <w:ind w:firstLine="540"/>
        <w:contextualSpacing/>
        <w:jc w:val="both"/>
      </w:pPr>
      <w:r w:rsidRPr="00F466C0">
        <w:t xml:space="preserve">закрытие лицевых счетов, открытых учреждениям и организациям в </w:t>
      </w:r>
      <w:r w:rsidR="000D366B" w:rsidRPr="00F466C0">
        <w:t>Управление финансов</w:t>
      </w:r>
      <w:r w:rsidRPr="00F466C0">
        <w:t>, УФК по Оренбургской области;</w:t>
      </w:r>
    </w:p>
    <w:p w:rsidR="0016210E" w:rsidRPr="00F466C0" w:rsidRDefault="0016210E" w:rsidP="00B21A24">
      <w:pPr>
        <w:pStyle w:val="ConsPlusNormal"/>
        <w:spacing w:before="240" w:line="276" w:lineRule="auto"/>
        <w:ind w:firstLine="540"/>
        <w:contextualSpacing/>
        <w:jc w:val="both"/>
      </w:pPr>
      <w:r w:rsidRPr="00F466C0">
        <w:t>изменение наименования учреждения, не связанное с его реорганизацией;</w:t>
      </w:r>
    </w:p>
    <w:p w:rsidR="0016210E" w:rsidRPr="00F466C0" w:rsidRDefault="0016210E" w:rsidP="00B21A24">
      <w:pPr>
        <w:pStyle w:val="ConsPlusNormal"/>
        <w:spacing w:before="240" w:line="276" w:lineRule="auto"/>
        <w:ind w:firstLine="540"/>
        <w:contextualSpacing/>
        <w:jc w:val="both"/>
      </w:pPr>
      <w:r w:rsidRPr="00F466C0">
        <w:t>повреждение карты;</w:t>
      </w:r>
    </w:p>
    <w:p w:rsidR="0016210E" w:rsidRPr="00F466C0" w:rsidRDefault="0016210E" w:rsidP="00B21A24">
      <w:pPr>
        <w:pStyle w:val="ConsPlusNormal"/>
        <w:spacing w:before="240" w:line="276" w:lineRule="auto"/>
        <w:ind w:firstLine="540"/>
        <w:contextualSpacing/>
        <w:jc w:val="both"/>
      </w:pPr>
      <w:r w:rsidRPr="00F466C0">
        <w:t>истечение срока действия карты;</w:t>
      </w:r>
    </w:p>
    <w:p w:rsidR="0016210E" w:rsidRPr="00F466C0" w:rsidRDefault="0016210E" w:rsidP="00B21A24">
      <w:pPr>
        <w:pStyle w:val="ConsPlusNormal"/>
        <w:spacing w:before="240" w:line="276" w:lineRule="auto"/>
        <w:ind w:firstLine="540"/>
        <w:contextualSpacing/>
        <w:jc w:val="both"/>
      </w:pPr>
      <w:r w:rsidRPr="00F466C0">
        <w:t>утрата ПИН-кода;</w:t>
      </w:r>
    </w:p>
    <w:p w:rsidR="00FD04C5" w:rsidRDefault="00FD04C5" w:rsidP="00B21A24">
      <w:pPr>
        <w:pStyle w:val="ConsPlusNormal"/>
        <w:spacing w:before="240" w:line="276" w:lineRule="auto"/>
        <w:ind w:firstLine="540"/>
        <w:contextualSpacing/>
        <w:jc w:val="both"/>
      </w:pPr>
    </w:p>
    <w:p w:rsidR="0016210E" w:rsidRPr="00F466C0" w:rsidRDefault="0016210E" w:rsidP="00B21A24">
      <w:pPr>
        <w:pStyle w:val="ConsPlusNormal"/>
        <w:spacing w:before="240" w:line="276" w:lineRule="auto"/>
        <w:ind w:firstLine="540"/>
        <w:contextualSpacing/>
        <w:jc w:val="both"/>
      </w:pPr>
      <w:r w:rsidRPr="00F466C0">
        <w:t>утрата работником, на имя которого выдана карта, полномочий по осуществлению операций с использованием карт;</w:t>
      </w:r>
    </w:p>
    <w:p w:rsidR="0016210E" w:rsidRPr="00F466C0" w:rsidRDefault="0016210E" w:rsidP="00B21A24">
      <w:pPr>
        <w:pStyle w:val="ConsPlusNormal"/>
        <w:spacing w:before="240" w:line="276" w:lineRule="auto"/>
        <w:ind w:firstLine="540"/>
        <w:contextualSpacing/>
        <w:jc w:val="both"/>
      </w:pPr>
      <w:r w:rsidRPr="00F466C0">
        <w:t xml:space="preserve">закрытие или изменение номеров счетов, открытых в </w:t>
      </w:r>
      <w:r w:rsidR="000D366B" w:rsidRPr="00F466C0">
        <w:t>Управление финансов</w:t>
      </w:r>
      <w:r w:rsidRPr="00F466C0">
        <w:t>, УФК по Оренбургской области.</w:t>
      </w:r>
    </w:p>
    <w:p w:rsidR="0016210E" w:rsidRPr="00F466C0" w:rsidRDefault="0016210E" w:rsidP="00B21A24">
      <w:pPr>
        <w:pStyle w:val="ConsPlusNormal"/>
        <w:spacing w:before="240" w:line="276" w:lineRule="auto"/>
        <w:ind w:firstLine="540"/>
        <w:contextualSpacing/>
        <w:jc w:val="both"/>
      </w:pPr>
      <w:r w:rsidRPr="00F466C0">
        <w:t xml:space="preserve">12. Карты в кредитную организацию возвращает уполномоченный работник Центра по заявлению в произвольной форме, в котором указываются причина возврата, номера карт, </w:t>
      </w:r>
      <w:r w:rsidRPr="00F466C0">
        <w:lastRenderedPageBreak/>
        <w:t>подлежащих возврату. При возврате банковских карт в журнале регистрации карт указывается дата их возврата в кредитную организацию.</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r w:rsidRPr="00F466C0">
        <w:t>Приложение 1</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jc w:val="right"/>
      </w:pPr>
      <w:r w:rsidRPr="00F466C0">
        <w:t>использования банковских карт</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pPr>
      <w:r w:rsidRPr="00F466C0">
        <w:t>УТВЕРЖДАЮ</w:t>
      </w:r>
    </w:p>
    <w:p w:rsidR="0016210E" w:rsidRPr="00F466C0" w:rsidRDefault="0016210E" w:rsidP="00B21A24">
      <w:pPr>
        <w:pStyle w:val="ConsPlusNormal"/>
        <w:spacing w:line="276" w:lineRule="auto"/>
        <w:contextualSpacing/>
        <w:jc w:val="right"/>
      </w:pPr>
      <w:r w:rsidRPr="00F466C0">
        <w:t xml:space="preserve">Директор </w:t>
      </w:r>
      <w:r w:rsidR="000D366B" w:rsidRPr="00F466C0">
        <w:t>М</w:t>
      </w:r>
      <w:r w:rsidRPr="00F466C0">
        <w:t>КУ ЦБУ</w:t>
      </w:r>
    </w:p>
    <w:p w:rsidR="0016210E" w:rsidRPr="00F466C0" w:rsidRDefault="0016210E" w:rsidP="00B21A24">
      <w:pPr>
        <w:pStyle w:val="ConsPlusNormal"/>
        <w:spacing w:line="276" w:lineRule="auto"/>
        <w:contextualSpacing/>
        <w:jc w:val="right"/>
      </w:pPr>
      <w:r w:rsidRPr="00F466C0">
        <w:t>____________ ФИО</w:t>
      </w:r>
    </w:p>
    <w:p w:rsidR="0016210E" w:rsidRPr="00F466C0" w:rsidRDefault="0016210E" w:rsidP="00B21A24">
      <w:pPr>
        <w:pStyle w:val="ConsPlusNormal"/>
        <w:spacing w:line="276" w:lineRule="auto"/>
        <w:contextualSpacing/>
        <w:jc w:val="right"/>
      </w:pPr>
      <w:r w:rsidRPr="00F466C0">
        <w:t>"__" 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bookmarkStart w:id="21" w:name="Par5552"/>
      <w:bookmarkEnd w:id="21"/>
      <w:r w:rsidRPr="00F466C0">
        <w:t>Список</w:t>
      </w:r>
    </w:p>
    <w:p w:rsidR="0016210E" w:rsidRPr="00F466C0" w:rsidRDefault="0016210E" w:rsidP="00B21A24">
      <w:pPr>
        <w:pStyle w:val="ConsPlusNormal"/>
        <w:spacing w:line="276" w:lineRule="auto"/>
        <w:contextualSpacing/>
        <w:jc w:val="center"/>
      </w:pPr>
      <w:r w:rsidRPr="00F466C0">
        <w:t>работников, на имя которых открыты банковские карты</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624"/>
        <w:gridCol w:w="1644"/>
        <w:gridCol w:w="1871"/>
        <w:gridCol w:w="3515"/>
        <w:gridCol w:w="1417"/>
      </w:tblGrid>
      <w:tr w:rsidR="0016210E" w:rsidRPr="00F466C0">
        <w:tc>
          <w:tcPr>
            <w:tcW w:w="6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ФИО работника</w:t>
            </w:r>
          </w:p>
        </w:tc>
        <w:tc>
          <w:tcPr>
            <w:tcW w:w="187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Должность</w:t>
            </w:r>
          </w:p>
        </w:tc>
        <w:tc>
          <w:tcPr>
            <w:tcW w:w="351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организации-пользователя карты</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Номер карты</w:t>
            </w:r>
          </w:p>
        </w:tc>
      </w:tr>
    </w:tbl>
    <w:p w:rsidR="00900875" w:rsidRDefault="00900875" w:rsidP="00B21A24">
      <w:pPr>
        <w:pStyle w:val="ConsPlusNormal"/>
        <w:spacing w:line="276" w:lineRule="auto"/>
        <w:contextualSpacing/>
        <w:jc w:val="right"/>
        <w:outlineLvl w:val="2"/>
      </w:pPr>
    </w:p>
    <w:p w:rsidR="00900875" w:rsidRDefault="00900875" w:rsidP="00B21A24">
      <w:pPr>
        <w:pStyle w:val="ConsPlusNormal"/>
        <w:spacing w:line="276" w:lineRule="auto"/>
        <w:contextualSpacing/>
        <w:jc w:val="right"/>
        <w:outlineLvl w:val="2"/>
      </w:pPr>
    </w:p>
    <w:p w:rsidR="00900875" w:rsidRDefault="00900875" w:rsidP="00B21A24">
      <w:pPr>
        <w:pStyle w:val="ConsPlusNormal"/>
        <w:spacing w:line="276" w:lineRule="auto"/>
        <w:contextualSpacing/>
        <w:jc w:val="right"/>
        <w:outlineLvl w:val="2"/>
      </w:pPr>
    </w:p>
    <w:p w:rsidR="00900875" w:rsidRDefault="00900875" w:rsidP="00B21A24">
      <w:pPr>
        <w:pStyle w:val="ConsPlusNormal"/>
        <w:spacing w:line="276" w:lineRule="auto"/>
        <w:contextualSpacing/>
        <w:jc w:val="right"/>
        <w:outlineLvl w:val="2"/>
      </w:pPr>
    </w:p>
    <w:p w:rsidR="00900875" w:rsidRDefault="00900875"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Приложение 2</w:t>
      </w:r>
    </w:p>
    <w:p w:rsidR="0016210E" w:rsidRPr="00F466C0" w:rsidRDefault="0016210E" w:rsidP="00B21A24">
      <w:pPr>
        <w:pStyle w:val="ConsPlusNormal"/>
        <w:spacing w:line="276" w:lineRule="auto"/>
        <w:contextualSpacing/>
        <w:jc w:val="right"/>
      </w:pPr>
      <w:r w:rsidRPr="00F466C0">
        <w:t>к порядку</w:t>
      </w:r>
    </w:p>
    <w:p w:rsidR="0016210E" w:rsidRPr="00F466C0" w:rsidRDefault="0016210E" w:rsidP="00B21A24">
      <w:pPr>
        <w:pStyle w:val="ConsPlusNormal"/>
        <w:spacing w:line="276" w:lineRule="auto"/>
        <w:contextualSpacing/>
        <w:jc w:val="right"/>
      </w:pPr>
      <w:r w:rsidRPr="00F466C0">
        <w:t>использования банковских карт</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bookmarkStart w:id="22" w:name="Par5639"/>
      <w:bookmarkEnd w:id="22"/>
      <w:r w:rsidRPr="00F466C0">
        <w:t>Журнал</w:t>
      </w:r>
    </w:p>
    <w:p w:rsidR="0016210E" w:rsidRPr="00F466C0" w:rsidRDefault="0016210E" w:rsidP="00B21A24">
      <w:pPr>
        <w:pStyle w:val="ConsPlusNormal"/>
        <w:spacing w:line="276" w:lineRule="auto"/>
        <w:contextualSpacing/>
        <w:jc w:val="center"/>
      </w:pPr>
      <w:r w:rsidRPr="00F466C0">
        <w:t>учета корпоративных карт</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1020"/>
        <w:gridCol w:w="1474"/>
        <w:gridCol w:w="1701"/>
        <w:gridCol w:w="1304"/>
        <w:gridCol w:w="1134"/>
        <w:gridCol w:w="1134"/>
        <w:gridCol w:w="1304"/>
      </w:tblGrid>
      <w:tr w:rsidR="0016210E" w:rsidRPr="00F466C0">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карты</w:t>
            </w: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ФИО работника</w:t>
            </w: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Срок, на который выдана карта работнику</w:t>
            </w: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Дата выдачи карты</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Подпись</w:t>
            </w: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Дата сдачи карты</w:t>
            </w: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Подпись</w:t>
            </w:r>
          </w:p>
        </w:tc>
      </w:tr>
      <w:tr w:rsidR="0016210E" w:rsidRPr="00F466C0">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0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13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right"/>
        <w:outlineLvl w:val="1"/>
      </w:pPr>
      <w:r w:rsidRPr="00F466C0">
        <w:t>Приложение 1</w:t>
      </w:r>
      <w:r w:rsidR="004054D0">
        <w:t>4</w:t>
      </w:r>
    </w:p>
    <w:p w:rsidR="000D366B" w:rsidRPr="00F466C0" w:rsidRDefault="00CD6FB2" w:rsidP="000D366B">
      <w:pPr>
        <w:pStyle w:val="ConsPlusNormal"/>
        <w:spacing w:line="276" w:lineRule="auto"/>
        <w:contextualSpacing/>
        <w:jc w:val="right"/>
      </w:pPr>
      <w:r>
        <w:t>к единой учетной политике</w:t>
      </w:r>
    </w:p>
    <w:p w:rsidR="000D366B" w:rsidRPr="00F466C0" w:rsidRDefault="000D366B" w:rsidP="00900875">
      <w:pPr>
        <w:pStyle w:val="ConsPlusNormal"/>
        <w:spacing w:line="276" w:lineRule="auto"/>
        <w:contextualSpacing/>
        <w:jc w:val="right"/>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23" w:name="Par5788"/>
      <w:bookmarkEnd w:id="23"/>
      <w:r w:rsidRPr="00F466C0">
        <w:rPr>
          <w:rFonts w:ascii="Times New Roman" w:hAnsi="Times New Roman" w:cs="Times New Roman"/>
          <w:b w:val="0"/>
        </w:rPr>
        <w:t>Учетная политика</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для целей налогообложения</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lastRenderedPageBreak/>
        <w:t>1. Общие положения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1.1. Налоговый учет осуществляется в соответствии с Налоговым </w:t>
      </w:r>
      <w:hyperlink r:id="rId190" w:tooltip="&quot;Налоговый кодекс Российской Федерации (часть первая)&quot; от 31.07.1998 N 146-ФЗ (ред. от 30.09.2024){КонсультантПлюс}" w:history="1">
        <w:r w:rsidRPr="00F466C0">
          <w:rPr>
            <w:color w:val="0000FF"/>
          </w:rPr>
          <w:t>кодексом</w:t>
        </w:r>
      </w:hyperlink>
      <w:r w:rsidRPr="00F466C0">
        <w:t xml:space="preserve"> Российской Федерации и иными нормативными правовыми актами.</w:t>
      </w:r>
    </w:p>
    <w:p w:rsidR="0016210E" w:rsidRPr="00F466C0" w:rsidRDefault="0016210E" w:rsidP="00B21A24">
      <w:pPr>
        <w:pStyle w:val="ConsPlusNormal"/>
        <w:spacing w:before="240" w:line="276" w:lineRule="auto"/>
        <w:ind w:firstLine="540"/>
        <w:contextualSpacing/>
        <w:jc w:val="both"/>
      </w:pPr>
      <w:r w:rsidRPr="00F466C0">
        <w:t>1.2. Центр рассчитывает, исчисляет и перечисляет налог на доходы физических лиц, страховые взносы, налог на имущество и другие налоги и исполняет функции налогового агента, налогоплательщика при сдаче расчетов и деклараций в инспекцию Федеральной налоговой службы по месту нахождения субъекта учета в соответствии с требованиями законодательства.</w:t>
      </w:r>
    </w:p>
    <w:p w:rsidR="0016210E" w:rsidRPr="00F466C0" w:rsidRDefault="0016210E" w:rsidP="00B21A24">
      <w:pPr>
        <w:pStyle w:val="ConsPlusNormal"/>
        <w:spacing w:before="240" w:line="276" w:lineRule="auto"/>
        <w:ind w:firstLine="540"/>
        <w:contextualSpacing/>
        <w:jc w:val="both"/>
      </w:pPr>
      <w:r w:rsidRPr="00F466C0">
        <w:t>1.3. Учет расчетов по налогам, платежам и страховым взносам ведется непрерывно нарастающим итогом раздельно в разрезе каждого налога, платежа и сбора по уровню бюджетов и внебюджетных фондов, а также по типу задолженности (начисление, уплата суммы налога, платежа и сбора, пени, штрафа).</w:t>
      </w:r>
    </w:p>
    <w:p w:rsidR="0016210E" w:rsidRPr="00F466C0" w:rsidRDefault="0016210E" w:rsidP="00B21A24">
      <w:pPr>
        <w:pStyle w:val="ConsPlusNormal"/>
        <w:spacing w:before="240" w:line="276" w:lineRule="auto"/>
        <w:ind w:firstLine="540"/>
        <w:contextualSpacing/>
        <w:jc w:val="both"/>
      </w:pPr>
      <w:r w:rsidRPr="00F466C0">
        <w:t>1.4.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16210E" w:rsidRPr="00F466C0" w:rsidRDefault="0016210E" w:rsidP="00B21A24">
      <w:pPr>
        <w:pStyle w:val="ConsPlusNormal"/>
        <w:spacing w:before="240" w:line="276" w:lineRule="auto"/>
        <w:ind w:firstLine="540"/>
        <w:contextualSpacing/>
        <w:jc w:val="both"/>
      </w:pPr>
      <w:r w:rsidRPr="00F466C0">
        <w:t>передача отчетности по налогам, сборам, страховым взносам и иным обязательным платежам в инспекции Федеральной налоговой службы;</w:t>
      </w:r>
    </w:p>
    <w:p w:rsidR="0016210E" w:rsidRPr="00F466C0" w:rsidRDefault="0016210E" w:rsidP="00B21A24">
      <w:pPr>
        <w:pStyle w:val="ConsPlusNormal"/>
        <w:spacing w:before="240" w:line="276" w:lineRule="auto"/>
        <w:ind w:firstLine="540"/>
        <w:contextualSpacing/>
        <w:jc w:val="both"/>
      </w:pPr>
      <w:r w:rsidRPr="00F466C0">
        <w:t>передача отчетности в территориальный орган Фонда пенсионного и социального страхования Российской Федерации, территориальный орган Росстата по Оренбургской области.</w:t>
      </w: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2. Налог на добавленную стоимость</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2.1. Не является объектом обложения НДС выполнение работ (оказание услуг), а также другие операции, которые не признаются реализацией для целей расчета НДС в соответствии с Налоговым </w:t>
      </w:r>
      <w:hyperlink r:id="rId191" w:tooltip="&quot;Налоговый кодекс Российской Федерации (часть первая)&quot; от 31.07.1998 N 146-ФЗ (ред. от 30.09.2024){КонсультантПлюс}" w:history="1">
        <w:r w:rsidRPr="00F466C0">
          <w:rPr>
            <w:color w:val="0000FF"/>
          </w:rPr>
          <w:t>кодексом</w:t>
        </w:r>
      </w:hyperlink>
      <w:r w:rsidRPr="00F466C0">
        <w:t xml:space="preserve"> РФ.</w:t>
      </w:r>
    </w:p>
    <w:p w:rsidR="0016210E" w:rsidRPr="00F466C0" w:rsidRDefault="0016210E" w:rsidP="00B21A24">
      <w:pPr>
        <w:pStyle w:val="ConsPlusNormal"/>
        <w:spacing w:before="240" w:line="276" w:lineRule="auto"/>
        <w:ind w:firstLine="540"/>
        <w:contextualSpacing/>
        <w:jc w:val="both"/>
      </w:pPr>
      <w:r w:rsidRPr="00F466C0">
        <w:t>2.2. Суммы налога на добавленную стоимость (НДС), предъявленные поставщиками (подрядчиками) учитываются в стоимости товаров (работ, услуг), имущественных прав, используемых для осуществления операций, не облагаемых НДС.</w:t>
      </w:r>
    </w:p>
    <w:p w:rsidR="0016210E" w:rsidRPr="00F466C0" w:rsidRDefault="0016210E" w:rsidP="00B21A24">
      <w:pPr>
        <w:pStyle w:val="ConsPlusNormal"/>
        <w:spacing w:before="240" w:line="276" w:lineRule="auto"/>
        <w:ind w:firstLine="540"/>
        <w:contextualSpacing/>
        <w:jc w:val="both"/>
      </w:pPr>
      <w:r w:rsidRPr="00F466C0">
        <w:t>2.3. Налоговым периодом является квартал.</w:t>
      </w:r>
    </w:p>
    <w:p w:rsidR="0016210E" w:rsidRPr="00F466C0" w:rsidRDefault="0016210E" w:rsidP="00B21A24">
      <w:pPr>
        <w:pStyle w:val="ConsPlusNormal"/>
        <w:spacing w:before="240" w:line="276" w:lineRule="auto"/>
        <w:ind w:firstLine="540"/>
        <w:contextualSpacing/>
        <w:jc w:val="both"/>
      </w:pPr>
      <w:r w:rsidRPr="00F466C0">
        <w:t xml:space="preserve">2.4. В установленные сроки по истечении каждого налогового периода представляется налоговая декларация по </w:t>
      </w:r>
      <w:hyperlink r:id="rId192" w:tooltip="Приказ ФНС России от 29.10.2014 N ММВ-7-3/558@ (ред. от 12.12.2022) &quot;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 w:history="1">
        <w:r w:rsidRPr="00F466C0">
          <w:rPr>
            <w:color w:val="0000FF"/>
          </w:rPr>
          <w:t>форме</w:t>
        </w:r>
      </w:hyperlink>
      <w:r w:rsidRPr="00F466C0">
        <w:t xml:space="preserve"> по КНД 1151001 в налоговые органы.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3. Налог на доходы физических лиц</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3.1. Налоговый учет для целей выполнения обязанностей налогового агента по НДФЛ (определение налоговой базы, удержание и перечисление налога) ведется на бумажных носителях и в электронном виде.</w:t>
      </w:r>
    </w:p>
    <w:p w:rsidR="0016210E" w:rsidRPr="00F466C0" w:rsidRDefault="0016210E" w:rsidP="00B21A24">
      <w:pPr>
        <w:pStyle w:val="ConsPlusNormal"/>
        <w:spacing w:before="240" w:line="276" w:lineRule="auto"/>
        <w:ind w:firstLine="540"/>
        <w:contextualSpacing/>
        <w:jc w:val="both"/>
      </w:pPr>
      <w:r w:rsidRPr="00F466C0">
        <w:t>3.2. Осуществляется контроль за своевременностью исчисления и удержания НДФЛ, сдаче сведений о доходах физических лиц истекшего налогового периода и суммах начисленных, удержанных и перечисленных в бюджет налогов, а также контроль за своевременностью подачи сведений о невозможности удержать налог.</w:t>
      </w:r>
    </w:p>
    <w:p w:rsidR="0016210E" w:rsidRPr="00F466C0" w:rsidRDefault="0016210E" w:rsidP="00B21A24">
      <w:pPr>
        <w:pStyle w:val="ConsPlusNormal"/>
        <w:spacing w:before="240" w:line="276" w:lineRule="auto"/>
        <w:ind w:firstLine="540"/>
        <w:contextualSpacing/>
        <w:jc w:val="both"/>
      </w:pPr>
      <w:r w:rsidRPr="00F466C0">
        <w:t xml:space="preserve">3.3. Налоговые вычеты физическим лицам, в отношении которых субъект учета выступает налоговым агентом, предоставляются на основании их письменных заявлений. Для оформления заявлений используются формы, приведенные в </w:t>
      </w:r>
      <w:hyperlink w:anchor="Par5857" w:tooltip="Приложение 1" w:history="1">
        <w:r w:rsidRPr="00F466C0">
          <w:rPr>
            <w:color w:val="0000FF"/>
          </w:rPr>
          <w:t>приложении N 1</w:t>
        </w:r>
      </w:hyperlink>
      <w:r w:rsidRPr="00F466C0">
        <w:t xml:space="preserve"> к учетной политике для целей налогообложения.</w:t>
      </w:r>
    </w:p>
    <w:p w:rsidR="0016210E" w:rsidRPr="00F466C0" w:rsidRDefault="0016210E" w:rsidP="00B21A24">
      <w:pPr>
        <w:pStyle w:val="ConsPlusNormal"/>
        <w:spacing w:before="240" w:line="276" w:lineRule="auto"/>
        <w:ind w:firstLine="540"/>
        <w:contextualSpacing/>
        <w:jc w:val="both"/>
      </w:pPr>
      <w:r w:rsidRPr="00F466C0">
        <w:t xml:space="preserve">Учет доходов, полученных физическими лицами учреждения в налоговом периоде, предоставленных физическим лицам налоговых вычетов, исчисленных и удержанных налогов ведется в регистре налогового учета, согласно </w:t>
      </w:r>
      <w:hyperlink w:anchor="Par683" w:tooltip="Формы" w:history="1">
        <w:r w:rsidRPr="00F466C0">
          <w:rPr>
            <w:color w:val="0000FF"/>
          </w:rPr>
          <w:t>приложению N 2</w:t>
        </w:r>
      </w:hyperlink>
      <w:r w:rsidRPr="00F466C0">
        <w:t xml:space="preserve"> к единой учетной политике.</w:t>
      </w:r>
    </w:p>
    <w:p w:rsidR="0016210E" w:rsidRPr="00F466C0" w:rsidRDefault="0016210E" w:rsidP="00B21A24">
      <w:pPr>
        <w:pStyle w:val="ConsPlusNormal"/>
        <w:spacing w:before="240" w:line="276" w:lineRule="auto"/>
        <w:ind w:firstLine="540"/>
        <w:contextualSpacing/>
        <w:jc w:val="both"/>
      </w:pPr>
      <w:r w:rsidRPr="00F466C0">
        <w:lastRenderedPageBreak/>
        <w:t>3.4. Учет выплат физическим лицам, а также базы для начисления страховых взносов и сумм начисленных взносов ведется автоматизированным способом с применением специализированной программы "Контур-экстерн".</w:t>
      </w:r>
    </w:p>
    <w:p w:rsidR="0016210E" w:rsidRPr="00F466C0" w:rsidRDefault="0016210E" w:rsidP="00B21A24">
      <w:pPr>
        <w:pStyle w:val="ConsPlusNormal"/>
        <w:spacing w:before="240" w:line="276" w:lineRule="auto"/>
        <w:ind w:firstLine="540"/>
        <w:contextualSpacing/>
        <w:jc w:val="both"/>
      </w:pPr>
      <w:r w:rsidRPr="00F466C0">
        <w:t>3.5. Налоговым периодом признается календарный год.</w:t>
      </w:r>
    </w:p>
    <w:p w:rsidR="0016210E" w:rsidRPr="00F466C0" w:rsidRDefault="0016210E" w:rsidP="00B21A24">
      <w:pPr>
        <w:pStyle w:val="ConsPlusNormal"/>
        <w:spacing w:before="240" w:line="276" w:lineRule="auto"/>
        <w:ind w:firstLine="540"/>
        <w:contextualSpacing/>
        <w:jc w:val="both"/>
      </w:pPr>
      <w:r w:rsidRPr="00F466C0">
        <w:t xml:space="preserve">3.6. Расчет сумм налога на доходы физических лиц, исчисленных и удержанных налоговым агентом, по </w:t>
      </w:r>
      <w:hyperlink r:id="rId193" w:tooltip="Приказ ФНС России от 14.10.2015 N ММВ-7-11/450@ (ред. от 17.01.2018)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 w:history="1">
        <w:r w:rsidRPr="00F466C0">
          <w:rPr>
            <w:color w:val="0000FF"/>
          </w:rPr>
          <w:t>форме 6-НДФЛ</w:t>
        </w:r>
      </w:hyperlink>
      <w:r w:rsidRPr="00F466C0">
        <w:t xml:space="preserve"> представляется в налоговые органы за первый квартал, полугодие и девять месяцев календарного года и за год.</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4. Налог на имущество организаций</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4.1. На балансе субъектов учета в качестве объектов основных средств в порядке, установленном для ведения бухгалтерского учета, учитывается недвижимое имущество, облагаемое налогом на имущество в соответствии со </w:t>
      </w:r>
      <w:hyperlink r:id="rId194" w:tooltip="&quot;Налоговый кодекс Российской Федерации (часть вторая)&quot; от 05.08.2000 N 117-ФЗ (ред. от 30.11.2024){КонсультантПлюс}" w:history="1">
        <w:r w:rsidRPr="00F466C0">
          <w:rPr>
            <w:color w:val="0000FF"/>
          </w:rPr>
          <w:t>статьей 374</w:t>
        </w:r>
      </w:hyperlink>
      <w:r w:rsidRPr="00F466C0">
        <w:t xml:space="preserve"> Налогового кодекса Российской Федерации. Налоговая база определяется отдельно по каждой категории имущества. Налоговые ставки и льготы налогообложения имущества устанавливаются законодательством Оренбургской области.</w:t>
      </w:r>
    </w:p>
    <w:p w:rsidR="0016210E" w:rsidRPr="00F466C0" w:rsidRDefault="0016210E" w:rsidP="00B21A24">
      <w:pPr>
        <w:pStyle w:val="ConsPlusNormal"/>
        <w:spacing w:before="240" w:line="276" w:lineRule="auto"/>
        <w:ind w:firstLine="540"/>
        <w:contextualSpacing/>
        <w:jc w:val="both"/>
      </w:pPr>
      <w:r w:rsidRPr="00F466C0">
        <w:t>4.2. Налоги и авансовые платежи по налогу на имущество уплачиваются в областной бюджет в порядке и сроки, установленные Законом Оренбургской области.</w:t>
      </w:r>
    </w:p>
    <w:p w:rsidR="0016210E" w:rsidRPr="00F466C0" w:rsidRDefault="0016210E" w:rsidP="00B21A24">
      <w:pPr>
        <w:pStyle w:val="ConsPlusNormal"/>
        <w:spacing w:before="240" w:line="276" w:lineRule="auto"/>
        <w:ind w:firstLine="540"/>
        <w:contextualSpacing/>
        <w:jc w:val="both"/>
      </w:pPr>
      <w:r w:rsidRPr="00F466C0">
        <w:t>4.3. Налоговым периодом признается календарный год. Отчетными периодами признаются первый квартал, полугодие и девять месяцев календарного года.</w:t>
      </w:r>
    </w:p>
    <w:p w:rsidR="0016210E" w:rsidRPr="00F466C0" w:rsidRDefault="0016210E" w:rsidP="00B21A24">
      <w:pPr>
        <w:pStyle w:val="ConsPlusNormal"/>
        <w:spacing w:before="240" w:line="276" w:lineRule="auto"/>
        <w:ind w:firstLine="540"/>
        <w:contextualSpacing/>
        <w:jc w:val="both"/>
      </w:pPr>
      <w:r w:rsidRPr="00F466C0">
        <w:t xml:space="preserve">4.4. В установленные сроки по истечении каждого отчетного и налогового периода представляется налоговая декларация по </w:t>
      </w:r>
      <w:hyperlink r:id="rId195" w:tooltip="Приказ ФНС России от 14.08.2019 N СА-7-21/405@ (ред. от 18.06.2021) &quot;Об утверждении формы и формата представления налоговой декларации по налогу на имущество организаций в электронной форме и порядка ее заполнения, а также о признании утратившими силу приказов" w:history="1">
        <w:r w:rsidRPr="00F466C0">
          <w:rPr>
            <w:color w:val="0000FF"/>
          </w:rPr>
          <w:t>форме</w:t>
        </w:r>
      </w:hyperlink>
      <w:r w:rsidRPr="00F466C0">
        <w:t xml:space="preserve"> по КНД 1152026 в налоговые органы.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5. Налог на прибыль организаций</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5.1. Лимиты бюджетных обязательств (бюджетных ассигнований), доведенные в установленном порядке до Учреждения не учитываются при определении налоговой базы в соответствии с </w:t>
      </w:r>
      <w:hyperlink r:id="rId196" w:tooltip="&quot;Налоговый кодекс Российской Федерации (часть вторая)&quot; от 05.08.2000 N 117-ФЗ (ред. от 30.11.2024){КонсультантПлюс}" w:history="1">
        <w:r w:rsidRPr="00F466C0">
          <w:rPr>
            <w:color w:val="0000FF"/>
          </w:rPr>
          <w:t>подпунктом 14 статьи 251 главы 25</w:t>
        </w:r>
      </w:hyperlink>
      <w:r w:rsidRPr="00F466C0">
        <w:t xml:space="preserve"> НК РФ.</w:t>
      </w:r>
    </w:p>
    <w:p w:rsidR="0016210E" w:rsidRPr="00F466C0" w:rsidRDefault="0016210E" w:rsidP="00B21A24">
      <w:pPr>
        <w:pStyle w:val="ConsPlusNormal"/>
        <w:spacing w:before="240" w:line="276" w:lineRule="auto"/>
        <w:ind w:firstLine="540"/>
        <w:contextualSpacing/>
        <w:jc w:val="both"/>
      </w:pPr>
      <w:r w:rsidRPr="00F466C0">
        <w:t>5.2 Отчетными периодами, по налогу на прибыль признаются первый квартал, полугодие и девять месяцев календарного года.</w:t>
      </w:r>
    </w:p>
    <w:p w:rsidR="0016210E" w:rsidRPr="00F466C0" w:rsidRDefault="0016210E" w:rsidP="00B21A24">
      <w:pPr>
        <w:pStyle w:val="ConsPlusNormal"/>
        <w:spacing w:before="240" w:line="276" w:lineRule="auto"/>
        <w:ind w:firstLine="540"/>
        <w:contextualSpacing/>
        <w:jc w:val="both"/>
      </w:pPr>
      <w:r w:rsidRPr="00F466C0">
        <w:t xml:space="preserve">5.3. В установленные сроки по истечении каждого отчетного и налогового периода представляется налоговая декларация по </w:t>
      </w:r>
      <w:hyperlink r:id="rId197" w:tooltip="Приказ ФНС России от 23.09.2019 N ММВ-7-3/475@ (ред. от 17.08.2022) &quo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 w:history="1">
        <w:r w:rsidRPr="00F466C0">
          <w:rPr>
            <w:color w:val="0000FF"/>
          </w:rPr>
          <w:t>форме</w:t>
        </w:r>
      </w:hyperlink>
      <w:r w:rsidRPr="00F466C0">
        <w:t xml:space="preserve"> по КНД 1151006 в налоговые органы.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6. Страховые взносы</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6.1. Учет сумм начисленных выплат работникам, а также сумм страховых взносов, относящихся к ним, по каждому физическому лицу, в пользу которого осуществлялись выплаты, ведется в индивидуальных карточках по форме, приведенной в </w:t>
      </w:r>
      <w:hyperlink w:anchor="Par683" w:tooltip="Формы" w:history="1">
        <w:r w:rsidRPr="00F466C0">
          <w:rPr>
            <w:color w:val="0000FF"/>
          </w:rPr>
          <w:t>приложении N 2</w:t>
        </w:r>
      </w:hyperlink>
      <w:r w:rsidRPr="00F466C0">
        <w:t xml:space="preserve"> к единой учетной политике.</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7. Транспортный налог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7.1. Налогооблагаемая база формируется исходя из наличия всех транспортных средств, зарегистрированных за учреждением.</w:t>
      </w:r>
    </w:p>
    <w:p w:rsidR="0016210E" w:rsidRPr="00F466C0" w:rsidRDefault="0016210E" w:rsidP="00B21A24">
      <w:pPr>
        <w:pStyle w:val="ConsPlusNormal"/>
        <w:spacing w:before="240" w:line="276" w:lineRule="auto"/>
        <w:ind w:firstLine="540"/>
        <w:contextualSpacing/>
        <w:jc w:val="both"/>
      </w:pPr>
      <w:r w:rsidRPr="00F466C0">
        <w:t xml:space="preserve">Для целей настоящего пункта в налогооблагаемую базу включаются транспортные средства, находящиеся на ремонте и подлежащие списанию, до момента снятия транспортного средства с </w:t>
      </w:r>
      <w:r w:rsidRPr="00F466C0">
        <w:lastRenderedPageBreak/>
        <w:t>учета или исключения из государственного реестра в соответствии с законодательством РФ.</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8. Земельный налог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 xml:space="preserve">Налогооблагаемая база по земельному налогу формируется согласно </w:t>
      </w:r>
      <w:hyperlink r:id="rId198" w:tooltip="&quot;Налоговый кодекс Российской Федерации (часть вторая)&quot; от 05.08.2000 N 117-ФЗ (ред. от 30.11.2024){КонсультантПлюс}" w:history="1">
        <w:r w:rsidRPr="00F466C0">
          <w:rPr>
            <w:color w:val="0000FF"/>
          </w:rPr>
          <w:t>статьям 389</w:t>
        </w:r>
      </w:hyperlink>
      <w:r w:rsidRPr="00F466C0">
        <w:t xml:space="preserve">, </w:t>
      </w:r>
      <w:hyperlink r:id="rId199" w:tooltip="&quot;Налоговый кодекс Российской Федерации (часть вторая)&quot; от 05.08.2000 N 117-ФЗ (ред. от 30.11.2024){КонсультантПлюс}" w:history="1">
        <w:r w:rsidRPr="00F466C0">
          <w:rPr>
            <w:color w:val="0000FF"/>
          </w:rPr>
          <w:t>390</w:t>
        </w:r>
      </w:hyperlink>
      <w:r w:rsidRPr="00F466C0">
        <w:t xml:space="preserve">, </w:t>
      </w:r>
      <w:hyperlink r:id="rId200" w:tooltip="&quot;Налоговый кодекс Российской Федерации (часть вторая)&quot; от 05.08.2000 N 117-ФЗ (ред. от 30.11.2024){КонсультантПлюс}" w:history="1">
        <w:r w:rsidRPr="00F466C0">
          <w:rPr>
            <w:color w:val="0000FF"/>
          </w:rPr>
          <w:t>391</w:t>
        </w:r>
      </w:hyperlink>
      <w:r w:rsidRPr="00F466C0">
        <w:t xml:space="preserve"> Налогового кодекса.</w:t>
      </w:r>
    </w:p>
    <w:p w:rsidR="0016210E" w:rsidRPr="00F466C0" w:rsidRDefault="0016210E" w:rsidP="00B21A24">
      <w:pPr>
        <w:pStyle w:val="ConsPlusNormal"/>
        <w:spacing w:before="240" w:line="276" w:lineRule="auto"/>
        <w:ind w:firstLine="540"/>
        <w:contextualSpacing/>
        <w:jc w:val="both"/>
      </w:pPr>
      <w:r w:rsidRPr="00F466C0">
        <w:t xml:space="preserve">При исчислении налога применяется налоговая ставка, установленная нормативными правовыми актами представительных органов муниципальных образований, при их отсутствии Налоговым </w:t>
      </w:r>
      <w:hyperlink r:id="rId201" w:tooltip="&quot;Налоговый кодекс Российской Федерации (часть первая)&quot; от 31.07.1998 N 146-ФЗ (ред. от 30.09.2024){КонсультантПлюс}" w:history="1">
        <w:r w:rsidRPr="00F466C0">
          <w:rPr>
            <w:color w:val="0000FF"/>
          </w:rPr>
          <w:t>кодексом</w:t>
        </w:r>
      </w:hyperlink>
      <w:r w:rsidRPr="00F466C0">
        <w:t xml:space="preserve"> Российской Федерации.</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2"/>
      </w:pPr>
      <w:bookmarkStart w:id="24" w:name="Par5857"/>
      <w:bookmarkEnd w:id="24"/>
      <w:r w:rsidRPr="00F466C0">
        <w:t>Приложение 1</w:t>
      </w:r>
    </w:p>
    <w:p w:rsidR="0016210E" w:rsidRPr="00F466C0" w:rsidRDefault="0016210E" w:rsidP="00B21A24">
      <w:pPr>
        <w:pStyle w:val="ConsPlusNormal"/>
        <w:spacing w:line="276" w:lineRule="auto"/>
        <w:contextualSpacing/>
        <w:jc w:val="right"/>
      </w:pPr>
      <w:r w:rsidRPr="00F466C0">
        <w:t>к учетной политике</w:t>
      </w:r>
    </w:p>
    <w:p w:rsidR="0016210E" w:rsidRPr="00F466C0" w:rsidRDefault="0016210E" w:rsidP="00B21A24">
      <w:pPr>
        <w:pStyle w:val="ConsPlusNormal"/>
        <w:spacing w:line="276" w:lineRule="auto"/>
        <w:contextualSpacing/>
        <w:jc w:val="right"/>
      </w:pPr>
      <w:r w:rsidRPr="00F466C0">
        <w:t>для целей налогообложения</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 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(Ф.И.О. полностью)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(отдел и должность)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ЗАЯВЛЕНИЕ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 предоставлении стандартных налоговых вычетов</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bookmarkStart w:id="25" w:name="Par5872"/>
      <w:bookmarkEnd w:id="25"/>
      <w:r w:rsidRPr="00F466C0">
        <w:rPr>
          <w:rFonts w:ascii="Times New Roman" w:hAnsi="Times New Roman" w:cs="Times New Roman"/>
        </w:rPr>
        <w:t xml:space="preserve">    1.  При определении налоговой базы по НДФЛ, начиная с _____ года, прошу</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предоставить мне следующие стандартные налоговые вычеты:</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на    основании </w:t>
      </w:r>
      <w:hyperlink r:id="rId202"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подпункта 4 пункта 1 статьи 218</w:t>
        </w:r>
      </w:hyperlink>
      <w:r w:rsidRPr="00F466C0">
        <w:rPr>
          <w:rFonts w:ascii="Times New Roman" w:hAnsi="Times New Roman" w:cs="Times New Roman"/>
        </w:rPr>
        <w:t xml:space="preserve"> НК    РФ  стандартный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налоговый вычет на детей в количестве _____ человек:</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 на первого ребенка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 на второго ребенка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 на третьего и каждого последующего ребенка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 на ребенка-инвалида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2. Налоговый вычет на основании </w:t>
      </w:r>
      <w:hyperlink r:id="rId203"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подпункта 4 пункта 1 статьи 218</w:t>
        </w:r>
      </w:hyperlink>
      <w:r w:rsidRPr="00F466C0">
        <w:rPr>
          <w:rFonts w:ascii="Times New Roman" w:hAnsi="Times New Roman" w:cs="Times New Roman"/>
        </w:rPr>
        <w:t xml:space="preserve">  НК</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РФ  по  </w:t>
      </w:r>
      <w:hyperlink w:anchor="Par5872" w:tooltip="    1.  При определении налоговой базы по НДФЛ, начиная с _____ года, прошу" w:history="1">
        <w:r w:rsidRPr="00F466C0">
          <w:rPr>
            <w:rFonts w:ascii="Times New Roman" w:hAnsi="Times New Roman" w:cs="Times New Roman"/>
            <w:color w:val="0000FF"/>
          </w:rPr>
          <w:t>пункту 1</w:t>
        </w:r>
      </w:hyperlink>
      <w:r w:rsidRPr="00F466C0">
        <w:rPr>
          <w:rFonts w:ascii="Times New Roman" w:hAnsi="Times New Roman" w:cs="Times New Roman"/>
        </w:rPr>
        <w:t xml:space="preserve">  заявления  прошу  производить в  двойном размере, так как</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являюсь единственным родителем. В зарегистрированном браке не состою.</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При  изменении  обстоятельств,  влияющих  на предоставление стандартных</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вычетов на детей, я обязуюсь проинформировать об этом </w:t>
      </w:r>
      <w:r w:rsidR="006F5477" w:rsidRPr="00F466C0">
        <w:rPr>
          <w:rFonts w:ascii="Times New Roman" w:hAnsi="Times New Roman" w:cs="Times New Roman"/>
        </w:rPr>
        <w:t>М</w:t>
      </w:r>
      <w:r w:rsidRPr="00F466C0">
        <w:rPr>
          <w:rFonts w:ascii="Times New Roman" w:hAnsi="Times New Roman" w:cs="Times New Roman"/>
        </w:rPr>
        <w:t>КУ ЦБУ.</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 xml:space="preserve">    Приложение (документы, подтверждающие право на вычет):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Копия свидетельства о рождении ребенка 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ФИО ребенка, дата рождения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Копия свидетельства о рождении ребенка 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ФИО ребенка, дата рождения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Копия свидетельства о рождении ребенка 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ФИО ребенка, дата рождения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Копия справки учебного заведения (для студентов)</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 Справка по </w:t>
      </w:r>
      <w:hyperlink r:id="rId204" w:tooltip="Приказ ФНС России от 02.10.2018 N ММВ-7-11/566@ &quot;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 w:history="1">
        <w:r w:rsidRPr="00F466C0">
          <w:rPr>
            <w:rFonts w:ascii="Times New Roman" w:hAnsi="Times New Roman" w:cs="Times New Roman"/>
            <w:color w:val="0000FF"/>
          </w:rPr>
          <w:t>форме 2-НДФЛ</w:t>
        </w:r>
      </w:hyperlink>
      <w:r w:rsidRPr="00F466C0">
        <w:rPr>
          <w:rFonts w:ascii="Times New Roman" w:hAnsi="Times New Roman" w:cs="Times New Roman"/>
        </w:rPr>
        <w:t xml:space="preserve"> с предыдущего места работы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 Другие документы, подтверждающие право на стандартный вычет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 _____________ 20__ г.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дата                 подпись            Ф.И.О.</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 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(Ф.И.О. полностью)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(отдел и должность)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ЗАЯВЛЕНИЕ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 предоставлении стандартных налоговых вычетов</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Прошу  при  определении размера налоговой базы для исчисления налога на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доходы   физических  лиц  в  соответствии  со  </w:t>
      </w:r>
      <w:hyperlink r:id="rId205"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ст. 217</w:t>
        </w:r>
      </w:hyperlink>
      <w:r w:rsidRPr="00F466C0">
        <w:rPr>
          <w:rFonts w:ascii="Times New Roman" w:hAnsi="Times New Roman" w:cs="Times New Roman"/>
        </w:rPr>
        <w:t xml:space="preserve">  Налогового  кодекса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Российской Федерации предоставить мне стандартный налоговый вычет.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К заявлению прилагаются следующие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_______________</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 xml:space="preserve">                                                               В 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(Ф.И.О. полностью)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(отдел и должность)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ЗАЯВЛЕНИЕ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 предоставлении имущественного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налогового вычета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Прошу  в  соответствии  с  </w:t>
      </w:r>
      <w:hyperlink r:id="rId206"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пп. 3</w:t>
        </w:r>
      </w:hyperlink>
      <w:r w:rsidRPr="00F466C0">
        <w:rPr>
          <w:rFonts w:ascii="Times New Roman" w:hAnsi="Times New Roman" w:cs="Times New Roman"/>
        </w:rPr>
        <w:t xml:space="preserve">  и  </w:t>
      </w:r>
      <w:hyperlink r:id="rId207"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4 п. 1 ст. 220</w:t>
        </w:r>
      </w:hyperlink>
      <w:r w:rsidRPr="00F466C0">
        <w:rPr>
          <w:rFonts w:ascii="Times New Roman" w:hAnsi="Times New Roman" w:cs="Times New Roman"/>
        </w:rPr>
        <w:t xml:space="preserve"> Налогового  кодекса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Российской   Федерации   предоставить  мне  имущественный  налоговый  вычет</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согласно   уведомлению   о   подтверждении   права   налогоплательщика   на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имущественные  налоговые  вычеты  от _______________ N _________, выданному</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Инспекцией  Федеральной  налоговой  службы  России  N _____ по г. Оренбург,</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сумма вычета составляет _____________________ рублей.</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К заявлению прилагаются следующие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_______________</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 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(Ф.И.О. полностью)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(отдел и должность)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ЗАЯВЛЕНИЕ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 предоставлении социального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налогового вычета на обучение</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Прошу в соответствии с </w:t>
      </w:r>
      <w:hyperlink r:id="rId208"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пп. 2 п. 1 ст. 219</w:t>
        </w:r>
      </w:hyperlink>
      <w:r w:rsidRPr="00F466C0">
        <w:rPr>
          <w:rFonts w:ascii="Times New Roman" w:hAnsi="Times New Roman" w:cs="Times New Roman"/>
        </w:rPr>
        <w:t xml:space="preserve"> Налогового кодекса Российской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Федерации   и   уведомления  о  подтверждении  права  налогоплательщика  на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социальные   налоговые   вычеты  на  обучение  от  _____________  N 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выданному  Инспекцией  Федеральной  налоговой  службы  России  N ____ по г.</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Оренбург  предоставить  мне  социальный  налоговый вычет на израсходованные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мною  денежные  средства,  израсходованные  мною  на  услуги  по  обучению,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оказанные мне (детям, подопечным, брату (сестре)) в 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образовательного учреждения)</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сумма вычета составляет ________________________ рублей.</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К заявлению прилагаются следующие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_______________</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В учреждение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(наименование организации)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 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(Ф.И.О. полностью)</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(отдел и должность)</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ЗАЯВЛЕНИЕ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 предоставлении социального</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налогового вычета на лечение</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Прошу в соответствии с </w:t>
      </w:r>
      <w:hyperlink r:id="rId209" w:tooltip="&quot;Налоговый кодекс Российской Федерации (часть вторая)&quot; от 05.08.2000 N 117-ФЗ (ред. от 30.11.2024){КонсультантПлюс}" w:history="1">
        <w:r w:rsidRPr="00F466C0">
          <w:rPr>
            <w:rFonts w:ascii="Times New Roman" w:hAnsi="Times New Roman" w:cs="Times New Roman"/>
            <w:color w:val="0000FF"/>
          </w:rPr>
          <w:t>пп. 3 п. 1 ст. 219</w:t>
        </w:r>
      </w:hyperlink>
      <w:r w:rsidRPr="00F466C0">
        <w:rPr>
          <w:rFonts w:ascii="Times New Roman" w:hAnsi="Times New Roman" w:cs="Times New Roman"/>
        </w:rPr>
        <w:t xml:space="preserve"> Налогового кодекса Российской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Федерации   и   уведомления  о  подтверждении  права  налогоплательщика  на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социальные  налоговые  вычеты  на  лечение от ________________ N 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выданному  Инспекцией  Федеральной  налоговой  службы  России N _____ по г.</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Оренбург  предоставить  мне  социальный  налоговый вычет на израсходованные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мною  денежные  средства  на  медицинские  услуги, оказанные мне (моему(ей)</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супруге  (супругу),  родителям,  детям  в возрасте до 18 лет), приобретение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лекарственных   препаратов   для   медицинского   применения  сумма  вычета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составляет ____________________________ рублей.</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К заявлению прилагаются следующие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Дата _______________</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900875" w:rsidRDefault="00900875"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t>Приложение 1</w:t>
      </w:r>
      <w:r w:rsidR="000D366B" w:rsidRPr="00F466C0">
        <w:t>6</w:t>
      </w:r>
    </w:p>
    <w:p w:rsidR="000D366B" w:rsidRPr="00F466C0" w:rsidRDefault="000D366B" w:rsidP="000D366B">
      <w:pPr>
        <w:pStyle w:val="ConsPlusNormal"/>
        <w:spacing w:line="276" w:lineRule="auto"/>
        <w:contextualSpacing/>
        <w:jc w:val="right"/>
      </w:pPr>
      <w:bookmarkStart w:id="26" w:name="Par6054"/>
      <w:bookmarkEnd w:id="26"/>
      <w:r w:rsidRPr="00F466C0">
        <w:t>к единой учетной политике</w:t>
      </w:r>
    </w:p>
    <w:p w:rsidR="000D366B" w:rsidRPr="00F466C0" w:rsidRDefault="000D366B" w:rsidP="000D366B">
      <w:pPr>
        <w:pStyle w:val="ConsPlusNormal"/>
        <w:spacing w:line="276" w:lineRule="auto"/>
        <w:contextualSpacing/>
        <w:jc w:val="right"/>
      </w:pPr>
    </w:p>
    <w:p w:rsidR="000D366B" w:rsidRPr="00F466C0" w:rsidRDefault="000D366B" w:rsidP="000D366B">
      <w:pPr>
        <w:pStyle w:val="ConsPlusNormal"/>
        <w:spacing w:line="276" w:lineRule="auto"/>
        <w:contextualSpacing/>
        <w:jc w:val="right"/>
      </w:pPr>
    </w:p>
    <w:p w:rsidR="000D366B" w:rsidRPr="00F466C0" w:rsidRDefault="000D366B" w:rsidP="000D366B">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Порядок учета обязательств</w:t>
      </w: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1. Порядок учета принятых (принимаемых, отложенных)</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бюджетных обязательств</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210"/>
          <w:footerReference w:type="default" r:id="rId211"/>
          <w:pgSz w:w="11906" w:h="16838"/>
          <w:pgMar w:top="1134" w:right="567" w:bottom="1134" w:left="1134" w:header="0" w:footer="0" w:gutter="0"/>
          <w:cols w:space="720"/>
          <w:noEndnote/>
        </w:sectPr>
      </w:pPr>
    </w:p>
    <w:tbl>
      <w:tblPr>
        <w:tblW w:w="16080" w:type="dxa"/>
        <w:tblLayout w:type="fixed"/>
        <w:tblCellMar>
          <w:top w:w="102" w:type="dxa"/>
          <w:left w:w="62" w:type="dxa"/>
          <w:bottom w:w="102" w:type="dxa"/>
          <w:right w:w="62" w:type="dxa"/>
        </w:tblCellMar>
        <w:tblLook w:val="0000"/>
      </w:tblPr>
      <w:tblGrid>
        <w:gridCol w:w="907"/>
        <w:gridCol w:w="2608"/>
        <w:gridCol w:w="3685"/>
        <w:gridCol w:w="2835"/>
        <w:gridCol w:w="2608"/>
        <w:gridCol w:w="1594"/>
        <w:gridCol w:w="1843"/>
      </w:tblGrid>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N п/п</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Вид обязательства</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Документ-основание/первичный учетный документ</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Момент возникновения обязательств</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Сумма обязательства</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Бухгалтерские записи</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Дебет</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Кредит</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6</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7</w:t>
            </w:r>
          </w:p>
        </w:tc>
      </w:tr>
      <w:tr w:rsidR="0016210E" w:rsidRPr="00F466C0" w:rsidTr="0016210E">
        <w:tc>
          <w:tcPr>
            <w:tcW w:w="16080" w:type="dxa"/>
            <w:gridSpan w:val="7"/>
            <w:tcBorders>
              <w:top w:val="single" w:sz="4" w:space="0" w:color="auto"/>
              <w:left w:val="single" w:sz="4" w:space="0" w:color="auto"/>
              <w:bottom w:val="single" w:sz="4" w:space="0" w:color="auto"/>
              <w:right w:val="single" w:sz="4" w:space="0" w:color="auto"/>
            </w:tcBorders>
            <w:vAlign w:val="center"/>
          </w:tcPr>
          <w:p w:rsidR="0016210E" w:rsidRPr="00F466C0" w:rsidRDefault="0016210E" w:rsidP="000D366B">
            <w:pPr>
              <w:pStyle w:val="ConsPlusNormal"/>
              <w:spacing w:line="276" w:lineRule="auto"/>
              <w:contextualSpacing/>
              <w:jc w:val="center"/>
              <w:outlineLvl w:val="3"/>
            </w:pPr>
            <w:r w:rsidRPr="00F466C0">
              <w:t xml:space="preserve">1. Обязательства по </w:t>
            </w:r>
            <w:r w:rsidR="000D366B" w:rsidRPr="00F466C0">
              <w:t xml:space="preserve">муниципальным </w:t>
            </w:r>
            <w:r w:rsidRPr="00F466C0">
              <w:t>контрактам</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1.1</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Обязательства по контрактам (договорам), которые заключены с единственным поставщиком (подрядчиком, исполнителем)</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1.1.1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Заключение контракта (договора) на поставку продукции, выполнение работ, оказание услуг с единственным поставщиком</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0D366B" w:rsidP="00B21A24">
            <w:pPr>
              <w:pStyle w:val="ConsPlusNormal"/>
              <w:spacing w:line="276" w:lineRule="auto"/>
              <w:contextualSpacing/>
            </w:pPr>
            <w:r w:rsidRPr="00F466C0">
              <w:t>Муниципальный</w:t>
            </w:r>
            <w:r w:rsidR="0016210E" w:rsidRPr="00F466C0">
              <w:t xml:space="preserve"> контракт (договор), бухгалтерская справка </w:t>
            </w:r>
            <w:hyperlink r:id="rId21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0D366B">
            <w:pPr>
              <w:pStyle w:val="ConsPlusNormal"/>
              <w:spacing w:line="276" w:lineRule="auto"/>
              <w:contextualSpacing/>
            </w:pPr>
            <w:r w:rsidRPr="00F466C0">
              <w:t xml:space="preserve">Дата подписания </w:t>
            </w:r>
            <w:r w:rsidR="000D366B" w:rsidRPr="00F466C0">
              <w:t>муниципаль</w:t>
            </w:r>
            <w:r w:rsidRPr="00F466C0">
              <w:t>ного контракта (договора)</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сумме заключенного контракта (договора)</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 xml:space="preserve">КРБ </w:t>
            </w:r>
            <w:hyperlink w:anchor="Par6403" w:tooltip="&lt;1&gt; КРБ - код классификации расходов бюджетов 1 - 17-й разряды номера счета в соответствии с Рабочим планом счетов" w:history="1">
              <w:r w:rsidRPr="00F466C0">
                <w:rPr>
                  <w:color w:val="0000FF"/>
                </w:rPr>
                <w:t>&lt;1&gt;</w:t>
              </w:r>
            </w:hyperlink>
            <w:r w:rsidRPr="00F466C0">
              <w:t>. 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 xml:space="preserve">КРБ.1.502.11.XXX </w:t>
            </w:r>
            <w:hyperlink w:anchor="Par6404" w:tooltip="&lt;2&gt; XXX - аналитический код по КОСГУ, предусмотренный Приказами Министерства финансов Российской Федерации от 24.05.2022 N 82н &quot;О Порядке формирования и применения кодов бюджетной классификации Российской Федерации, их структуре и принципах назначения&quot;, от 29." w:history="1">
              <w:r w:rsidRPr="00F466C0">
                <w:rPr>
                  <w:color w:val="0000FF"/>
                </w:rPr>
                <w:t>&lt;2&gt;</w:t>
              </w:r>
            </w:hyperlink>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 xml:space="preserve">КРБ.1.501.X </w:t>
            </w:r>
            <w:hyperlink w:anchor="Par6406" w:tooltip="&lt;3&gt; Аналитическая группа синтетического счета объектов учета, формируемая по финансовым периодам" w:history="1">
              <w:r w:rsidRPr="00F466C0">
                <w:rPr>
                  <w:color w:val="0000FF"/>
                </w:rPr>
                <w:t>&lt;3&gt;</w:t>
              </w:r>
            </w:hyperlink>
            <w:r w:rsidRPr="00F466C0">
              <w:t xml:space="preserve"> 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1.2</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0D366B">
            <w:pPr>
              <w:pStyle w:val="ConsPlusNormal"/>
              <w:spacing w:line="276" w:lineRule="auto"/>
              <w:contextualSpacing/>
              <w:jc w:val="center"/>
            </w:pPr>
            <w:r w:rsidRPr="00F466C0">
              <w:t xml:space="preserve">Обязательства по </w:t>
            </w:r>
            <w:r w:rsidR="000D366B" w:rsidRPr="00F466C0">
              <w:t>муниципальным контрактам</w:t>
            </w:r>
            <w:r w:rsidRPr="00F466C0">
              <w:t>, заключенным путем проведения конкурентных закупок (конкурсов, аукционов, запросов котировок, запросов предложений)</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1.2.1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Принятие обязательств в сумме начальной максимальной цены контракта (далее - НМЦК) при проведении конкурентной закупки</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Извещение о проведении закупки, бухгалтерская справка </w:t>
            </w:r>
            <w:hyperlink r:id="rId21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Дата размещения извещения о закупке на официальных сайтах, в том числе: </w:t>
            </w:r>
            <w:hyperlink r:id="rId214" w:history="1">
              <w:r w:rsidRPr="00F466C0">
                <w:rPr>
                  <w:color w:val="0000FF"/>
                </w:rPr>
                <w:t>www.zakupki.gov.ru</w:t>
              </w:r>
            </w:hyperlink>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Обязательство отражается в учете по максимальной цене, объявленной в документации о закупке, - НМЦК (с указанием контрагента "Конкурентная </w:t>
            </w:r>
            <w:r w:rsidRPr="00F466C0">
              <w:lastRenderedPageBreak/>
              <w:t>закупка")</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w:t>
            </w:r>
            <w:r w:rsidRPr="00F466C0">
              <w:lastRenderedPageBreak/>
              <w:t>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КРБ.1.502.X7.X</w:t>
            </w:r>
            <w:r w:rsidRPr="00F466C0">
              <w:lastRenderedPageBreak/>
              <w:t>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1.2.2</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Принятие суммы расходного обязательства при заключении государственного контракта по итогам конкурентной закупки</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0D366B" w:rsidP="00B21A24">
            <w:pPr>
              <w:pStyle w:val="ConsPlusNormal"/>
              <w:spacing w:line="276" w:lineRule="auto"/>
              <w:contextualSpacing/>
            </w:pPr>
            <w:r w:rsidRPr="00F466C0">
              <w:t>Муниципаль</w:t>
            </w:r>
            <w:r w:rsidR="0016210E" w:rsidRPr="00F466C0">
              <w:t xml:space="preserve">ный контракт, бухгалтерская справка </w:t>
            </w:r>
            <w:hyperlink r:id="rId21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государственного контракта</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Обязательство отражается в сумме заключенного контракта с учетом финансовых периодов, в которых он будет исполнен</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КРБ.1.502.X7.XXX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1.3</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Уточнение обязательств по контрактам</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1.3.1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Уточнение принимаемых обязательств на сумму экономии при заключении </w:t>
            </w:r>
            <w:r w:rsidR="006166A2" w:rsidRPr="00F466C0">
              <w:t>муниципальный контракт</w:t>
            </w:r>
            <w:r w:rsidRPr="00F466C0">
              <w:t>а по результатам конкурентной закупки</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6166A2" w:rsidP="006166A2">
            <w:pPr>
              <w:pStyle w:val="ConsPlusNormal"/>
              <w:spacing w:line="276" w:lineRule="auto"/>
              <w:contextualSpacing/>
            </w:pPr>
            <w:r w:rsidRPr="00F466C0">
              <w:t>Муниципальный</w:t>
            </w:r>
            <w:r w:rsidR="0016210E" w:rsidRPr="00F466C0">
              <w:t xml:space="preserve"> контракт, протокол подведения итогов конкурентной закупки, бухгалтерская справка </w:t>
            </w:r>
            <w:hyperlink r:id="rId21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0016210E"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государственного контракта</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обязательства на сумму, сэкономленную в результате проведения закупки</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КРБ.1.502.X7.XXX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1.3.2</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Уменьшение принятого обязательства в случае:</w:t>
            </w:r>
          </w:p>
          <w:p w:rsidR="0016210E" w:rsidRPr="00F466C0" w:rsidRDefault="0016210E" w:rsidP="00B21A24">
            <w:pPr>
              <w:pStyle w:val="ConsPlusNormal"/>
              <w:spacing w:line="276" w:lineRule="auto"/>
              <w:contextualSpacing/>
            </w:pPr>
            <w:r w:rsidRPr="00F466C0">
              <w:t>- отмены закупки;</w:t>
            </w:r>
          </w:p>
          <w:p w:rsidR="0016210E" w:rsidRPr="00F466C0" w:rsidRDefault="0016210E" w:rsidP="00B21A24">
            <w:pPr>
              <w:pStyle w:val="ConsPlusNormal"/>
              <w:spacing w:line="276" w:lineRule="auto"/>
              <w:contextualSpacing/>
            </w:pPr>
            <w:r w:rsidRPr="00F466C0">
              <w:t xml:space="preserve">- признания закупки несостоявшейся по причине того, что не </w:t>
            </w:r>
            <w:r w:rsidRPr="00F466C0">
              <w:lastRenderedPageBreak/>
              <w:t>было подано ни одной заявки;</w:t>
            </w:r>
          </w:p>
          <w:p w:rsidR="0016210E" w:rsidRPr="00F466C0" w:rsidRDefault="0016210E" w:rsidP="00B21A24">
            <w:pPr>
              <w:pStyle w:val="ConsPlusNormal"/>
              <w:spacing w:line="276" w:lineRule="auto"/>
              <w:contextualSpacing/>
            </w:pPr>
            <w:r w:rsidRPr="00F466C0">
              <w:t>- признания победителя закупки уклонившимся от заключения контракта</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Протокол подведения итогов конкурса, аукциона, запроса котировок или запроса предложений. Протокол признания победителя закупки уклонившимся от заключения </w:t>
            </w:r>
            <w:r w:rsidRPr="00F466C0">
              <w:lastRenderedPageBreak/>
              <w:t xml:space="preserve">контракта, бухгалтерская справка </w:t>
            </w:r>
            <w:hyperlink r:id="rId21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Дата протокола о признании конкурентной закупки несостоявшейся.</w:t>
            </w:r>
          </w:p>
          <w:p w:rsidR="0016210E" w:rsidRPr="00F466C0" w:rsidRDefault="0016210E" w:rsidP="00B21A24">
            <w:pPr>
              <w:pStyle w:val="ConsPlusNormal"/>
              <w:spacing w:line="276" w:lineRule="auto"/>
              <w:contextualSpacing/>
            </w:pPr>
            <w:r w:rsidRPr="00F466C0">
              <w:t xml:space="preserve">Дата признания победителя закупки уклонившимся от </w:t>
            </w:r>
            <w:r w:rsidRPr="00F466C0">
              <w:lastRenderedPageBreak/>
              <w:t>заключения контракта</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Уменьшение ранее принятого обязательства на всю сумму способом "Красное сторно"</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КРБ.1.501.XЗ.000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КРБ.1.502.X7.XXX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1.3.3</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Уменьшение суммы принятого обязательства в течение финансового года при уменьшении цены контракта (в случае изменения существенных условий контракта), заключенного в текущем финансовом году</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Дополнительное соглашение к контракту</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дополнительного соглашения об уменьшении цены контракта</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Уменьшение ранее принятого обязательства на сумму уменьшения цены контракта способом "Красное сторно"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КРБ.1.502.17.XXX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1.3.4</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Уменьшение суммы обязательства при уменьшении цены контракта (в случае изменения существенных условий контракта), заключенного в прошлые финансовые годы</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Дополнительное соглашение к контракту</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дополнительного соглашения об уменьшении цены контракта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Уменьшение принятого обязательства на сумму уменьшения цены контракта способом "Красное сторно"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1.3.5</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Увеличение суммы обязательства при увеличении цены контракта (в случае изменения существенных условий контракта), заключенного в текущем финансовом году</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Дополнительное соглашение к контракту</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дополнительного соглашения об увеличении цены контракта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Увеличение суммы обязательства на сумму увеличения цены контракта</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1.4</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6166A2">
            <w:pPr>
              <w:pStyle w:val="ConsPlusNormal"/>
              <w:spacing w:line="276" w:lineRule="auto"/>
              <w:contextualSpacing/>
              <w:jc w:val="center"/>
            </w:pPr>
            <w:r w:rsidRPr="00F466C0">
              <w:t xml:space="preserve">Обязательства по </w:t>
            </w:r>
            <w:r w:rsidR="006166A2" w:rsidRPr="00F466C0">
              <w:t>муниципальному контракту</w:t>
            </w:r>
            <w:r w:rsidRPr="00F466C0">
              <w:t>, принятые в прошлые годы и не исполненные по состоянию на начало текущего финансового года</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6166A2" w:rsidP="00B21A24">
            <w:pPr>
              <w:pStyle w:val="ConsPlusNormal"/>
              <w:spacing w:line="276" w:lineRule="auto"/>
              <w:contextualSpacing/>
            </w:pPr>
            <w:r w:rsidRPr="00F466C0">
              <w:t>Муниципальные контракты</w:t>
            </w:r>
            <w:r w:rsidR="0016210E" w:rsidRPr="00F466C0">
              <w:t>, подлежащие исполнению за счет бюджета (бюджетных ассигнований) в текущем финансовом году</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Заключенные контракты</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Начало текущего финансового года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Сумма не исполненных по условиям </w:t>
            </w:r>
            <w:r w:rsidR="006166A2" w:rsidRPr="00F466C0">
              <w:t>муниципального контракта</w:t>
            </w:r>
            <w:r w:rsidRPr="00F466C0">
              <w:t xml:space="preserve"> обязательств</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КРБ.1.502.21.XXX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16080" w:type="dxa"/>
            <w:gridSpan w:val="7"/>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3"/>
            </w:pPr>
            <w:r w:rsidRPr="00F466C0">
              <w:t>2. Обязательства по текущей деятельности учреждения</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2.1</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Обязательства, связанные с оплатой труда</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2.1.1</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Зарплата, социальные пособия и выплаты</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Приказ об утверждении штатного расписания с расчетом годового фонда оплаты труда/утвержденное штатное расписание, уведомление о </w:t>
            </w:r>
            <w:r w:rsidRPr="00F466C0">
              <w:lastRenderedPageBreak/>
              <w:t>лимитах бюджетных обязательств, иные документы</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Начало текущего финансового года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объеме утвержденных ЛБО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2.1.2</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Страховые взносы (на обязательное пенсионное, социальное, медицинское страхование, взносов на страхование от несчастных случаев и профзаболеваний)</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Уведомление о лимитах бюджетных обязательств, иные документы</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Начало текущего финансового года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объеме утвержденных ЛБО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2.1.3</w:t>
            </w:r>
          </w:p>
        </w:tc>
        <w:tc>
          <w:tcPr>
            <w:tcW w:w="2608"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ранее принятых бюджетных обязательств</w:t>
            </w:r>
          </w:p>
        </w:tc>
        <w:tc>
          <w:tcPr>
            <w:tcW w:w="3685"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Уведомление об изменении объема ЛБО/бухгалтерская справка </w:t>
            </w:r>
            <w:hyperlink r:id="rId21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течение 5 рабочих дней после внесения изменений ЛБО</w:t>
            </w:r>
          </w:p>
        </w:tc>
        <w:tc>
          <w:tcPr>
            <w:tcW w:w="2608"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обязательств</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Перерасход</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Экономия способом "Красное сторно"</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16080"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2.2</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Обязательства по расчетам с подотчетными лицами</w:t>
            </w:r>
          </w:p>
        </w:tc>
      </w:tr>
      <w:tr w:rsidR="0016210E" w:rsidRPr="00F466C0" w:rsidTr="0016210E">
        <w:tc>
          <w:tcPr>
            <w:tcW w:w="907"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2.2.1</w:t>
            </w:r>
          </w:p>
        </w:tc>
        <w:tc>
          <w:tcPr>
            <w:tcW w:w="2608"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Выдача денег под отчет сотруднику на приобретение товаров (работ, услуг) за </w:t>
            </w:r>
            <w:r w:rsidRPr="00F466C0">
              <w:lastRenderedPageBreak/>
              <w:t>наличный расчет</w:t>
            </w:r>
          </w:p>
        </w:tc>
        <w:tc>
          <w:tcPr>
            <w:tcW w:w="3685"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Письменное заявление сотрудника, отчет о расходах подотчетного лица </w:t>
            </w:r>
            <w:hyperlink r:id="rId21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0504520)</w:t>
              </w:r>
            </w:hyperlink>
          </w:p>
        </w:tc>
        <w:tc>
          <w:tcPr>
            <w:tcW w:w="2835"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Дата утверждения заявления, отчета о расходах подотчетного лица </w:t>
            </w:r>
            <w:hyperlink r:id="rId22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0504520)</w:t>
              </w:r>
            </w:hyperlink>
          </w:p>
        </w:tc>
        <w:tc>
          <w:tcPr>
            <w:tcW w:w="2608"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Сумма, утвержденная в заявлении, отчет о расходах подотчетного лица </w:t>
            </w:r>
            <w:hyperlink r:id="rId22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0504520)</w:t>
              </w:r>
            </w:hyperlink>
          </w:p>
        </w:tc>
        <w:tc>
          <w:tcPr>
            <w:tcW w:w="159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16080"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16210E">
        <w:tc>
          <w:tcPr>
            <w:tcW w:w="16080"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16210E">
        <w:tc>
          <w:tcPr>
            <w:tcW w:w="907" w:type="dxa"/>
            <w:vMerge w:val="restart"/>
            <w:tcBorders>
              <w:top w:val="single" w:sz="4" w:space="0" w:color="auto"/>
              <w:left w:val="single" w:sz="4" w:space="0" w:color="auto"/>
              <w:right w:val="single" w:sz="4" w:space="0" w:color="auto"/>
            </w:tcBorders>
            <w:vAlign w:val="center"/>
          </w:tcPr>
          <w:p w:rsidR="0016210E" w:rsidRPr="00F466C0" w:rsidRDefault="0016210E" w:rsidP="006166A2">
            <w:pPr>
              <w:pStyle w:val="ConsPlusNormal"/>
              <w:spacing w:line="276" w:lineRule="auto"/>
              <w:contextualSpacing/>
              <w:jc w:val="center"/>
            </w:pPr>
            <w:r w:rsidRPr="00F466C0">
              <w:t>2.2.</w:t>
            </w:r>
            <w:r w:rsidR="006166A2" w:rsidRPr="00F466C0">
              <w:t>2</w:t>
            </w:r>
          </w:p>
        </w:tc>
        <w:tc>
          <w:tcPr>
            <w:tcW w:w="2608"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ранее принятых бюджетных обязательств</w:t>
            </w:r>
          </w:p>
        </w:tc>
        <w:tc>
          <w:tcPr>
            <w:tcW w:w="3685"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Уведомление об изменении объема ЛБО/бухгалтерская справка </w:t>
            </w:r>
            <w:hyperlink r:id="rId22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течение 5 рабочих дней после внесения изменений ЛБО</w:t>
            </w:r>
          </w:p>
        </w:tc>
        <w:tc>
          <w:tcPr>
            <w:tcW w:w="2608" w:type="dxa"/>
            <w:vMerge w:val="restart"/>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обязательств</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Перерасход</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Экономия способом "Красное сторно"</w:t>
            </w:r>
          </w:p>
        </w:tc>
      </w:tr>
      <w:tr w:rsidR="0016210E" w:rsidRPr="00F466C0" w:rsidTr="0016210E">
        <w:tc>
          <w:tcPr>
            <w:tcW w:w="907"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16080"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2.3.</w:t>
            </w:r>
          </w:p>
        </w:tc>
        <w:tc>
          <w:tcPr>
            <w:tcW w:w="15173"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Обязательства перед бюджетом, по возмещению вреда, по другим выплатам (налоги, госпошлины, сборы, исполнительные документы)</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2.3.1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Начисление налогов (налог на имущество, налог на прибыль, НДС)</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Налоговые регистры, отражающие расчет налога</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 дату образования кредиторской задолженности - ежеквартально</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2.3.2</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Начисление всех видов </w:t>
            </w:r>
            <w:r w:rsidRPr="00F466C0">
              <w:lastRenderedPageBreak/>
              <w:t>сборов, пошлин, патентных платежей</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Бухгалтерские справки </w:t>
            </w:r>
            <w:hyperlink r:id="rId22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Pr="00F466C0">
                <w:rPr>
                  <w:color w:val="0000FF"/>
                </w:rPr>
                <w:lastRenderedPageBreak/>
                <w:t>0504833)</w:t>
              </w:r>
            </w:hyperlink>
            <w:r w:rsidRPr="00F466C0">
              <w:t xml:space="preserve"> с приложением расчетов. Служебные записки (другие распоряжения руководителя)</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В момент подписания </w:t>
            </w:r>
            <w:r w:rsidRPr="00F466C0">
              <w:lastRenderedPageBreak/>
              <w:t>документа о необходимости платежа, 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Сумма начисленных </w:t>
            </w:r>
            <w:r w:rsidRPr="00F466C0">
              <w:lastRenderedPageBreak/>
              <w:t>обязательств (платежей)</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 xml:space="preserve">На текущий финансовый </w:t>
            </w:r>
            <w:r w:rsidRPr="00F466C0">
              <w:lastRenderedPageBreak/>
              <w:t>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2.3.3</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Начисление штрафных санкций и сумм, предписанных судом</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Исполнительный лист. Судебный приказ. Постановления судебных (следственных) органов. Иные документы, устанавливающие обязательства учреждения</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начисленных обязательств (выплат)</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4"/>
            </w:pPr>
            <w:r w:rsidRPr="00F466C0">
              <w:t>2.4.</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Публичные нормативные обязательства</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2.4.1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Все виды компенсационных выплат, осуществляемых в адрес физических лиц</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Расчетные ведомости. Бухгалтерская справка </w:t>
            </w:r>
            <w:hyperlink r:id="rId22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r w:rsidRPr="00F466C0">
              <w:t>, иные документы</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 дату образования кредиторской задолженности, 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начисленных публичных нормативных обязательств (выплат)</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16080" w:type="dxa"/>
            <w:gridSpan w:val="7"/>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3"/>
            </w:pPr>
            <w:r w:rsidRPr="00F466C0">
              <w:lastRenderedPageBreak/>
              <w:t>3. Обязательства по предоставлению субсидий и межбюджетных трансфертов</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3.1</w:t>
            </w:r>
          </w:p>
        </w:tc>
        <w:tc>
          <w:tcPr>
            <w:tcW w:w="15173" w:type="dxa"/>
            <w:gridSpan w:val="6"/>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Предоставление субсидий:</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3.1.1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 бюджетным и автономным учреждениям на возмещение нормативных затрат, связанных с выполнением </w:t>
            </w:r>
            <w:r w:rsidR="006166A2" w:rsidRPr="00F466C0">
              <w:t>муниципального задания</w:t>
            </w:r>
            <w:r w:rsidRPr="00F466C0">
              <w:t>;</w:t>
            </w:r>
          </w:p>
          <w:p w:rsidR="0016210E" w:rsidRPr="00F466C0" w:rsidRDefault="0016210E" w:rsidP="00B21A24">
            <w:pPr>
              <w:pStyle w:val="ConsPlusNormal"/>
              <w:spacing w:line="276" w:lineRule="auto"/>
              <w:contextualSpacing/>
            </w:pPr>
            <w:r w:rsidRPr="00F466C0">
              <w:t>- бюджетным и автономным учреждениям, ГУП на осуществление капитальных вложений;</w:t>
            </w:r>
          </w:p>
          <w:p w:rsidR="0016210E" w:rsidRPr="00F466C0" w:rsidRDefault="0016210E" w:rsidP="00B21A24">
            <w:pPr>
              <w:pStyle w:val="ConsPlusNormal"/>
              <w:spacing w:line="276" w:lineRule="auto"/>
              <w:contextualSpacing/>
            </w:pPr>
            <w:r w:rsidRPr="00F466C0">
              <w:t>- иным некоммерческим организациям, не являющимся государственными (муниципальными) учреждениями (в т.ч. в виде имущественного взноса в госкорпорации и госкомпании)</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Соглашение о предоставлении субсидии. Иные документы, предусмотренные условиями соглашения</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соглашения о предоставлении субсидии (не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заключенных соглашений о предоставлении субсидии</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3.1.2</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 бюджетным и </w:t>
            </w:r>
            <w:r w:rsidRPr="00F466C0">
              <w:lastRenderedPageBreak/>
              <w:t>автономным учреждениям на иные цели;</w:t>
            </w:r>
          </w:p>
          <w:p w:rsidR="0016210E" w:rsidRPr="00F466C0" w:rsidRDefault="0016210E" w:rsidP="00B21A24">
            <w:pPr>
              <w:pStyle w:val="ConsPlusNormal"/>
              <w:spacing w:line="276" w:lineRule="auto"/>
              <w:contextualSpacing/>
            </w:pPr>
            <w:r w:rsidRPr="00F466C0">
              <w:t>- организациям, ИП, гражданам - производителям товаров, работ, услуг (подлежащих исполнению в текущем финансовом году)</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Соглашение о предоставлении </w:t>
            </w:r>
            <w:r w:rsidRPr="00F466C0">
              <w:lastRenderedPageBreak/>
              <w:t>субсидии</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Дата подписания </w:t>
            </w:r>
            <w:r w:rsidRPr="00F466C0">
              <w:lastRenderedPageBreak/>
              <w:t>соглашения о предоставлении субсидии (не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Сумма заключенных </w:t>
            </w:r>
            <w:r w:rsidRPr="00F466C0">
              <w:lastRenderedPageBreak/>
              <w:t>договоров (соглашений) о предоставлении субсидии</w:t>
            </w:r>
          </w:p>
        </w:tc>
        <w:tc>
          <w:tcPr>
            <w:tcW w:w="1594"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КРБ.1.501.13.</w:t>
            </w:r>
            <w:r w:rsidRPr="00F466C0">
              <w:lastRenderedPageBreak/>
              <w:t>000</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КРБ.1.502.11.X</w:t>
            </w:r>
            <w:r w:rsidRPr="00F466C0">
              <w:lastRenderedPageBreak/>
              <w:t>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Иные документы, предусмотренные условиями соглашения</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в соответствии с нормативно-правовым актом (не позднее даты поступления документа для отражения в бухгалтерском учете)</w:t>
            </w: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59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843"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Соответствующие нормативно-правовые акты</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соответствии с нормативно-правовым актом</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Объем бюджетных ассигнований на предоставление обусловленных законом дотаций, субсидий, субвенций и иных межбюджетных трансфертов</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16080" w:type="dxa"/>
            <w:gridSpan w:val="7"/>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3"/>
            </w:pPr>
            <w:r w:rsidRPr="00F466C0">
              <w:t>4. Прочие обязательства</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4.1</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Предоставление платежей, взносов, </w:t>
            </w:r>
            <w:r w:rsidRPr="00F466C0">
              <w:lastRenderedPageBreak/>
              <w:t>перечислений субъектам</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Договор (соглашение) о предоставлении платежей, </w:t>
            </w:r>
            <w:r w:rsidRPr="00F466C0">
              <w:lastRenderedPageBreak/>
              <w:t>взносов, перечислений субъектам</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Дата подписания соглашения (договора) - </w:t>
            </w:r>
            <w:r w:rsidRPr="00F466C0">
              <w:lastRenderedPageBreak/>
              <w:t>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lastRenderedPageBreak/>
              <w:t xml:space="preserve">Сумма заключенных договоров </w:t>
            </w:r>
            <w:r w:rsidRPr="00F466C0">
              <w:lastRenderedPageBreak/>
              <w:t>(соглашений)</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4.2</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Иные обязательства</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Документы, подтверждающие возникновение обязательства</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подписания (утверждения) соответствующих документов (не позднее даты поступления документа для отражения в бухгалтерском учете)</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принятых обязательств</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r>
      <w:tr w:rsidR="0016210E" w:rsidRPr="00F466C0" w:rsidTr="0016210E">
        <w:tc>
          <w:tcPr>
            <w:tcW w:w="16080" w:type="dxa"/>
            <w:gridSpan w:val="7"/>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outlineLvl w:val="3"/>
            </w:pPr>
            <w:r w:rsidRPr="00F466C0">
              <w:t>5. Отложенные обязательства</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5.1</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Принятие обязательства на сумму созданного резерва</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Документы, подтверждающие возникновение резервов, бухгалтерская справка </w:t>
            </w:r>
            <w:hyperlink r:id="rId22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r w:rsidRPr="00F466C0">
              <w:t xml:space="preserve"> с приложением расчетов</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расчета резерва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оценочного значения, по методу, предусмотренному в учетной политике</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КРБ.1.501.93.000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КРБ.1.502.99.XXX</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5.2</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Корректировка ранее принятых бюджетных обязательств в связи с уменьшением размера созданного резерва</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Приказ, документы, подтверждающие уменьшение резервов, бухгалтерская справка </w:t>
            </w:r>
            <w:hyperlink r:id="rId22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r w:rsidRPr="00F466C0">
              <w:t xml:space="preserve"> с приложением расчетов</w:t>
            </w:r>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Дата, определенная в приказе об уменьшении размера резерва</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на которую будет уменьшен резерв, отражается способом "Красное сторно"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КРБ.1.501.93.000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КРБ.1.502.99.XXX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lastRenderedPageBreak/>
              <w:t>5.3</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Отражение принятого обязательства при осуществлении расходов за счет созданных резервов</w:t>
            </w:r>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Документы, подтверждающие возникновение обязательства, бухгалтерская справка </w:t>
            </w:r>
            <w:hyperlink r:id="rId22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В момент образования кредиторской задолженности/на дату образования кредиторской задолженности - ежеквартально</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принятого обязательства в рамках созданного резерва</w:t>
            </w: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КРБ.1.502.99.XXX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КРБ.1.502.99.XXX</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КРБ.1.502.X1.XXX</w:t>
            </w:r>
          </w:p>
        </w:tc>
      </w:tr>
      <w:tr w:rsidR="0016210E" w:rsidRPr="00F466C0" w:rsidTr="0016210E">
        <w:tc>
          <w:tcPr>
            <w:tcW w:w="90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5.4</w:t>
            </w:r>
          </w:p>
        </w:tc>
        <w:tc>
          <w:tcPr>
            <w:tcW w:w="2608"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Скорректирована сумма ЛБО</w:t>
            </w: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текущий финансовый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КРБ.1.501.93.000</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437" w:type="dxa"/>
            <w:gridSpan w:val="2"/>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 плановый период</w:t>
            </w:r>
          </w:p>
        </w:tc>
      </w:tr>
      <w:tr w:rsidR="0016210E" w:rsidRPr="00F466C0" w:rsidTr="0016210E">
        <w:tc>
          <w:tcPr>
            <w:tcW w:w="90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68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835"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608"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КРБ.1.501.X3.000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КРБ.1.501.93.000</w:t>
            </w:r>
          </w:p>
        </w:tc>
      </w:tr>
      <w:tr w:rsidR="0016210E" w:rsidRPr="00F466C0" w:rsidTr="0016210E">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5.5</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Скорректированы ранее принятые бюджетные обязательства по зарплате - в части отпускных, начисленных за счет резерва на отпуск</w:t>
            </w:r>
          </w:p>
        </w:tc>
        <w:tc>
          <w:tcPr>
            <w:tcW w:w="368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 xml:space="preserve">Документы, подтверждающие возникновение обязательства по отпускным, бухгалтерская справка </w:t>
            </w:r>
            <w:hyperlink r:id="rId22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p>
        </w:tc>
        <w:tc>
          <w:tcPr>
            <w:tcW w:w="2835"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На дату образования кредиторской задолженности - ежеквартально</w:t>
            </w:r>
          </w:p>
        </w:tc>
        <w:tc>
          <w:tcPr>
            <w:tcW w:w="260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r w:rsidRPr="00F466C0">
              <w:t>Сумма принятого обязательства по отпускным за счет резерва способом "Красное сторно"</w:t>
            </w:r>
          </w:p>
        </w:tc>
        <w:tc>
          <w:tcPr>
            <w:tcW w:w="159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КРБ.1.501.13.000</w:t>
            </w:r>
          </w:p>
        </w:tc>
        <w:tc>
          <w:tcPr>
            <w:tcW w:w="184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КРБ.1.502.11.XXX</w:t>
            </w: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w:t>
      </w:r>
    </w:p>
    <w:p w:rsidR="0016210E" w:rsidRPr="00F466C0" w:rsidRDefault="0016210E" w:rsidP="00B21A24">
      <w:pPr>
        <w:pStyle w:val="ConsPlusNormal"/>
        <w:spacing w:before="240" w:line="276" w:lineRule="auto"/>
        <w:ind w:firstLine="540"/>
        <w:contextualSpacing/>
        <w:jc w:val="both"/>
      </w:pPr>
      <w:bookmarkStart w:id="27" w:name="Par6403"/>
      <w:bookmarkEnd w:id="27"/>
      <w:r w:rsidRPr="00F466C0">
        <w:t>&lt;1&gt; КРБ - код классификации расходов бюджетов 1 - 17-й разряды номера счета в соответствии с Рабочим планом счетов</w:t>
      </w:r>
    </w:p>
    <w:p w:rsidR="0016210E" w:rsidRPr="00F466C0" w:rsidRDefault="0016210E" w:rsidP="00B21A24">
      <w:pPr>
        <w:pStyle w:val="ConsPlusNormal"/>
        <w:spacing w:before="240" w:line="276" w:lineRule="auto"/>
        <w:ind w:firstLine="540"/>
        <w:contextualSpacing/>
        <w:jc w:val="both"/>
      </w:pPr>
      <w:bookmarkStart w:id="28" w:name="Par6404"/>
      <w:bookmarkEnd w:id="28"/>
      <w:r w:rsidRPr="00F466C0">
        <w:lastRenderedPageBreak/>
        <w:t xml:space="preserve">&lt;2&gt; XXX - аналитический код по КОСГУ, предусмотренный Приказами Министерства финансов Российской Федерации от 24.05.2022 </w:t>
      </w:r>
      <w:hyperlink r:id="rId229" w:tooltip="Приказ Минфина России от 24.05.2022 N 82н (ред. от 15.04.2024) &quot;О Порядке формирования и применения кодов бюджетной классификации Российской Федерации, их структуре и принципах назначения&quot; (Зарегистрировано в Минюсте России 30.06.2022 N 69085){КонсультантПлюс}" w:history="1">
        <w:r w:rsidRPr="00F466C0">
          <w:rPr>
            <w:color w:val="0000FF"/>
          </w:rPr>
          <w:t>N 82н</w:t>
        </w:r>
      </w:hyperlink>
      <w:r w:rsidRPr="00F466C0">
        <w:t xml:space="preserve"> "О Порядке формирования и применения кодов бюджетной классификации Российской Федерации, их структуре и принципах назначения", от 29.11.2017 </w:t>
      </w:r>
      <w:hyperlink r:id="rId230" w:tooltip="Приказ Минфина России от 29.11.2017 N 209н (ред. от 21.08.2023) &quot;Об утверждении Порядка применения классификации операций сектора государственного управления&quot; (Зарегистрировано в Минюсте России 12.02.2018 N 50003){КонсультантПлюс}" w:history="1">
        <w:r w:rsidRPr="00F466C0">
          <w:rPr>
            <w:color w:val="0000FF"/>
          </w:rPr>
          <w:t>N 209н</w:t>
        </w:r>
      </w:hyperlink>
      <w:r w:rsidRPr="00F466C0">
        <w:t xml:space="preserve"> "Об утверждении Порядка применения классификации операций сектора государственного управления"</w:t>
      </w:r>
    </w:p>
    <w:p w:rsidR="0016210E" w:rsidRPr="00F466C0" w:rsidRDefault="0016210E" w:rsidP="00B21A24">
      <w:pPr>
        <w:pStyle w:val="ConsPlusNormal"/>
        <w:spacing w:before="240" w:line="276" w:lineRule="auto"/>
        <w:ind w:firstLine="540"/>
        <w:contextualSpacing/>
        <w:jc w:val="both"/>
      </w:pPr>
      <w:bookmarkStart w:id="29" w:name="Par6406"/>
      <w:bookmarkEnd w:id="29"/>
      <w:r w:rsidRPr="00F466C0">
        <w:t>&lt;3&gt; Аналитическая группа синтетического счета объектов учета, формируемая по финансовым периодам</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outlineLvl w:val="2"/>
        <w:rPr>
          <w:rFonts w:ascii="Times New Roman" w:hAnsi="Times New Roman" w:cs="Times New Roman"/>
          <w:b w:val="0"/>
        </w:rPr>
      </w:pPr>
      <w:r w:rsidRPr="00F466C0">
        <w:rPr>
          <w:rFonts w:ascii="Times New Roman" w:hAnsi="Times New Roman" w:cs="Times New Roman"/>
          <w:b w:val="0"/>
        </w:rPr>
        <w:t>2. Порядок учета денежных обязательств</w:t>
      </w:r>
    </w:p>
    <w:p w:rsidR="0016210E" w:rsidRPr="00F466C0" w:rsidRDefault="0016210E" w:rsidP="00B21A24">
      <w:pPr>
        <w:pStyle w:val="ConsPlusTitle"/>
        <w:spacing w:line="276" w:lineRule="auto"/>
        <w:contextualSpacing/>
        <w:jc w:val="center"/>
        <w:rPr>
          <w:rFonts w:ascii="Times New Roman" w:hAnsi="Times New Roman" w:cs="Times New Roman"/>
          <w:b w:val="0"/>
        </w:rPr>
      </w:pPr>
      <w:r w:rsidRPr="00F466C0">
        <w:rPr>
          <w:rFonts w:ascii="Times New Roman" w:hAnsi="Times New Roman" w:cs="Times New Roman"/>
          <w:b w:val="0"/>
        </w:rPr>
        <w:t>текущего финансового года</w:t>
      </w:r>
    </w:p>
    <w:p w:rsidR="0016210E" w:rsidRPr="00F466C0" w:rsidRDefault="0016210E" w:rsidP="00B21A24">
      <w:pPr>
        <w:pStyle w:val="ConsPlusNormal"/>
        <w:spacing w:line="276" w:lineRule="auto"/>
        <w:contextualSpacing/>
        <w:jc w:val="both"/>
      </w:pPr>
    </w:p>
    <w:tbl>
      <w:tblPr>
        <w:tblW w:w="16192" w:type="dxa"/>
        <w:tblLayout w:type="fixed"/>
        <w:tblCellMar>
          <w:top w:w="102" w:type="dxa"/>
          <w:left w:w="62" w:type="dxa"/>
          <w:bottom w:w="102" w:type="dxa"/>
          <w:right w:w="62" w:type="dxa"/>
        </w:tblCellMar>
        <w:tblLook w:val="0000"/>
      </w:tblPr>
      <w:tblGrid>
        <w:gridCol w:w="850"/>
        <w:gridCol w:w="3061"/>
        <w:gridCol w:w="2721"/>
        <w:gridCol w:w="2304"/>
        <w:gridCol w:w="2154"/>
        <w:gridCol w:w="2551"/>
        <w:gridCol w:w="2551"/>
      </w:tblGrid>
      <w:tr w:rsidR="0016210E" w:rsidRPr="00F466C0" w:rsidTr="00CD6FB2">
        <w:tc>
          <w:tcPr>
            <w:tcW w:w="850"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306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Вид обязательства</w:t>
            </w:r>
          </w:p>
        </w:tc>
        <w:tc>
          <w:tcPr>
            <w:tcW w:w="272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Документ-основание</w:t>
            </w:r>
          </w:p>
        </w:tc>
        <w:tc>
          <w:tcPr>
            <w:tcW w:w="230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Момент возникновения обязательств</w:t>
            </w:r>
          </w:p>
        </w:tc>
        <w:tc>
          <w:tcPr>
            <w:tcW w:w="215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Сумма обязательства</w:t>
            </w:r>
          </w:p>
        </w:tc>
        <w:tc>
          <w:tcPr>
            <w:tcW w:w="5102"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Бухгалтерские записи</w:t>
            </w:r>
          </w:p>
        </w:tc>
      </w:tr>
      <w:tr w:rsidR="0016210E" w:rsidRPr="00F466C0" w:rsidTr="00CD6FB2">
        <w:tc>
          <w:tcPr>
            <w:tcW w:w="850"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06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72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15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Дебет</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Кредит</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4</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5</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6</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7</w:t>
            </w:r>
          </w:p>
        </w:tc>
      </w:tr>
      <w:tr w:rsidR="0016210E" w:rsidRPr="00F466C0" w:rsidTr="00CD6FB2">
        <w:tc>
          <w:tcPr>
            <w:tcW w:w="16192" w:type="dxa"/>
            <w:gridSpan w:val="7"/>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3"/>
            </w:pPr>
            <w:r w:rsidRPr="00F466C0">
              <w:t xml:space="preserve">1. Денежные обязательства по </w:t>
            </w:r>
            <w:r w:rsidR="006166A2" w:rsidRPr="00F466C0">
              <w:t>муниципальным контрактам</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1.1</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Оплата </w:t>
            </w:r>
            <w:r w:rsidR="006166A2" w:rsidRPr="00F466C0">
              <w:t>муниципальный контракт</w:t>
            </w:r>
            <w:r w:rsidRPr="00F466C0">
              <w:t>ов на поставку материальных ценностей</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Товарная накладная и (или) акт приемки-передачи</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Дата подписания подтверждающих документов</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начисленного обязательства за минусом ранее выплаченного аванса</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1.2.</w:t>
            </w:r>
          </w:p>
        </w:tc>
        <w:tc>
          <w:tcPr>
            <w:tcW w:w="15342"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Оплата </w:t>
            </w:r>
            <w:r w:rsidR="006166A2" w:rsidRPr="00F466C0">
              <w:t>муниципальный контракт</w:t>
            </w:r>
            <w:r w:rsidRPr="00F466C0">
              <w:t>ов на выполнение работ, оказание услуг, в том числе:</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1.2.1</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6166A2" w:rsidP="00B21A24">
            <w:pPr>
              <w:pStyle w:val="ConsPlusNormal"/>
              <w:spacing w:line="276" w:lineRule="auto"/>
              <w:contextualSpacing/>
            </w:pPr>
            <w:r w:rsidRPr="00F466C0">
              <w:t>Муниципальные контракты</w:t>
            </w:r>
            <w:r w:rsidR="0016210E" w:rsidRPr="00F466C0">
              <w:t xml:space="preserve"> на оказание коммунальных, эксплуатационных услуг, услуг связи</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Счет, счет-фактура (согласно условиям контракта), акт оказания услуг, иные документы</w:t>
            </w:r>
          </w:p>
        </w:tc>
        <w:tc>
          <w:tcPr>
            <w:tcW w:w="230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Дата подписания подтверждающих документов, не позднее даты поступления </w:t>
            </w:r>
            <w:r w:rsidRPr="00F466C0">
              <w:lastRenderedPageBreak/>
              <w:t>документа для отражения в бухгалтерском учете</w:t>
            </w:r>
          </w:p>
        </w:tc>
        <w:tc>
          <w:tcPr>
            <w:tcW w:w="215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Сумма начисленного обязательства за минусом ранее выплаченного </w:t>
            </w:r>
            <w:r w:rsidRPr="00F466C0">
              <w:lastRenderedPageBreak/>
              <w:t>аванса</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1.2.2</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6166A2" w:rsidP="00B21A24">
            <w:pPr>
              <w:pStyle w:val="ConsPlusNormal"/>
              <w:spacing w:line="276" w:lineRule="auto"/>
              <w:contextualSpacing/>
            </w:pPr>
            <w:r w:rsidRPr="00F466C0">
              <w:t xml:space="preserve">Муниципальные </w:t>
            </w:r>
            <w:r w:rsidRPr="00F466C0">
              <w:lastRenderedPageBreak/>
              <w:t>контракты</w:t>
            </w:r>
            <w:r w:rsidR="0016210E" w:rsidRPr="00F466C0">
              <w:t>на выполнение подрядных работ по строительству, реконструкции, техническому перевооружению, расширению, модернизации основных средств, текущему и капитальному ремонту зданий, сооружении</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Акт выполненных работ, </w:t>
            </w:r>
            <w:r w:rsidRPr="00F466C0">
              <w:lastRenderedPageBreak/>
              <w:t xml:space="preserve">справка о стоимости выполненных работ и затрат </w:t>
            </w:r>
            <w:hyperlink r:id="rId231"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F466C0">
                <w:rPr>
                  <w:color w:val="0000FF"/>
                </w:rPr>
                <w:t>(форма КС-3)</w:t>
              </w:r>
            </w:hyperlink>
            <w:r w:rsidRPr="00F466C0">
              <w:t>, иные документы</w:t>
            </w:r>
          </w:p>
        </w:tc>
        <w:tc>
          <w:tcPr>
            <w:tcW w:w="2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1.2.3</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6166A2" w:rsidP="00B21A24">
            <w:pPr>
              <w:pStyle w:val="ConsPlusNormal"/>
              <w:spacing w:line="276" w:lineRule="auto"/>
              <w:contextualSpacing/>
            </w:pPr>
            <w:r w:rsidRPr="00F466C0">
              <w:t>Муниципальные контракты</w:t>
            </w:r>
            <w:r w:rsidR="0016210E" w:rsidRPr="00F466C0">
              <w:t xml:space="preserve"> на выполнение иных работ (оказание иных услуг)</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Акт выполненных работ (оказанных услуг), иные документы, подтверждающие выполнение работ (оказание услуг)</w:t>
            </w:r>
          </w:p>
        </w:tc>
        <w:tc>
          <w:tcPr>
            <w:tcW w:w="2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1.3</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Принятие денежного обязательства в том случае, если </w:t>
            </w:r>
            <w:r w:rsidR="006166A2" w:rsidRPr="00F466C0">
              <w:t>муниципальным контрактом</w:t>
            </w:r>
            <w:r w:rsidRPr="00F466C0">
              <w:t xml:space="preserve"> предусмотрена выплата аванса</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6166A2" w:rsidP="00B21A24">
            <w:pPr>
              <w:pStyle w:val="ConsPlusNormal"/>
              <w:spacing w:line="276" w:lineRule="auto"/>
              <w:contextualSpacing/>
            </w:pPr>
            <w:r w:rsidRPr="00F466C0">
              <w:t>Муниципальный контракт</w:t>
            </w:r>
            <w:r w:rsidR="0016210E" w:rsidRPr="00F466C0">
              <w:t>. Счет на оплату</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Дата, определенная условиями </w:t>
            </w:r>
            <w:r w:rsidR="006166A2" w:rsidRPr="00F466C0">
              <w:t>муниципальный контракт</w:t>
            </w:r>
            <w:r w:rsidRPr="00F466C0">
              <w:t>а</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аванса</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КРБ.1.502.12.XXX</w:t>
            </w:r>
          </w:p>
        </w:tc>
      </w:tr>
      <w:tr w:rsidR="0016210E" w:rsidRPr="00F466C0" w:rsidTr="00CD6FB2">
        <w:tc>
          <w:tcPr>
            <w:tcW w:w="16192" w:type="dxa"/>
            <w:gridSpan w:val="7"/>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3"/>
            </w:pPr>
            <w:r w:rsidRPr="00F466C0">
              <w:t>2. Денежные обязательства по текущей деятельности учреждения</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4"/>
            </w:pPr>
            <w:r w:rsidRPr="00F466C0">
              <w:t>2.1</w:t>
            </w:r>
          </w:p>
        </w:tc>
        <w:tc>
          <w:tcPr>
            <w:tcW w:w="15342"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Денежные обязательства, связанные с оплатой труда</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2.1.1</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Выплата зарплаты</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Расчетные ведомости </w:t>
            </w:r>
            <w:hyperlink r:id="rId23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0504402)</w:t>
              </w:r>
            </w:hyperlink>
            <w:r w:rsidRPr="00F466C0">
              <w:t>. Расчетно-</w:t>
            </w:r>
            <w:r w:rsidRPr="00F466C0">
              <w:lastRenderedPageBreak/>
              <w:t xml:space="preserve">платежные ведомости </w:t>
            </w:r>
            <w:hyperlink r:id="rId23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0504401)</w:t>
              </w:r>
            </w:hyperlink>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Не позднее последнего дня </w:t>
            </w:r>
            <w:r w:rsidRPr="00F466C0">
              <w:lastRenderedPageBreak/>
              <w:t>месяца, в котором производятся выплаты</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Сумма начисленных </w:t>
            </w:r>
            <w:r w:rsidRPr="00F466C0">
              <w:lastRenderedPageBreak/>
              <w:t>обязательств (выплат)</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2.1.2</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Уплата страховых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Расчетные ведомости </w:t>
            </w:r>
            <w:hyperlink r:id="rId23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0504402)</w:t>
              </w:r>
            </w:hyperlink>
            <w:r w:rsidRPr="00F466C0">
              <w:t xml:space="preserve">. Расчетно-платежные ведомости </w:t>
            </w:r>
            <w:hyperlink r:id="rId23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0504401)</w:t>
              </w:r>
            </w:hyperlink>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Не позднее последнего дня месяца, в котором производятся выплаты</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4"/>
            </w:pPr>
            <w:r w:rsidRPr="00F466C0">
              <w:t>2.2</w:t>
            </w:r>
          </w:p>
        </w:tc>
        <w:tc>
          <w:tcPr>
            <w:tcW w:w="15342"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Денежные обязательства по расчетам с подотчетными лицами</w:t>
            </w:r>
          </w:p>
        </w:tc>
      </w:tr>
      <w:tr w:rsidR="0016210E" w:rsidRPr="00F466C0" w:rsidTr="00CD6FB2">
        <w:tc>
          <w:tcPr>
            <w:tcW w:w="850"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2.2.1</w:t>
            </w:r>
          </w:p>
        </w:tc>
        <w:tc>
          <w:tcPr>
            <w:tcW w:w="3061"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Выдача денег под отчет сотруднику на приобретение товаров (работ, услуг) за наличный расчет</w:t>
            </w:r>
          </w:p>
        </w:tc>
        <w:tc>
          <w:tcPr>
            <w:tcW w:w="2721"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 xml:space="preserve">Письменное заявление на выдачу денежных средств под отчет, авансовый отчет, заявка-обоснование закупки товаров, работ, услуг малого объема </w:t>
            </w:r>
            <w:hyperlink r:id="rId23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0504518</w:t>
              </w:r>
            </w:hyperlink>
          </w:p>
        </w:tc>
        <w:tc>
          <w:tcPr>
            <w:tcW w:w="230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Дата документа основания/дата выдачи (перечисления) денежных средств</w:t>
            </w:r>
          </w:p>
        </w:tc>
        <w:tc>
          <w:tcPr>
            <w:tcW w:w="215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r w:rsidRPr="00F466C0">
              <w:t>Сумма начисленных обязательств (выплат)</w:t>
            </w: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16192"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CD6FB2">
        <w:tc>
          <w:tcPr>
            <w:tcW w:w="850"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061"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p>
        </w:tc>
        <w:tc>
          <w:tcPr>
            <w:tcW w:w="2721"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p>
        </w:tc>
        <w:tc>
          <w:tcPr>
            <w:tcW w:w="230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p>
        </w:tc>
        <w:tc>
          <w:tcPr>
            <w:tcW w:w="2154" w:type="dxa"/>
            <w:tcBorders>
              <w:top w:val="single" w:sz="4" w:space="0" w:color="auto"/>
              <w:left w:val="single" w:sz="4" w:space="0" w:color="auto"/>
              <w:right w:val="single" w:sz="4" w:space="0" w:color="auto"/>
            </w:tcBorders>
            <w:vAlign w:val="center"/>
          </w:tcPr>
          <w:p w:rsidR="0016210E" w:rsidRPr="00F466C0" w:rsidRDefault="0016210E" w:rsidP="00B21A24">
            <w:pPr>
              <w:pStyle w:val="ConsPlusNormal"/>
              <w:spacing w:line="276" w:lineRule="auto"/>
              <w:contextualSpacing/>
              <w:jc w:val="both"/>
            </w:pP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r>
      <w:tr w:rsidR="0016210E" w:rsidRPr="00F466C0" w:rsidTr="00CD6FB2">
        <w:tc>
          <w:tcPr>
            <w:tcW w:w="16192"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CD6FB2">
        <w:tc>
          <w:tcPr>
            <w:tcW w:w="850" w:type="dxa"/>
            <w:vMerge w:val="restart"/>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2.2.3</w:t>
            </w:r>
          </w:p>
        </w:tc>
        <w:tc>
          <w:tcPr>
            <w:tcW w:w="3061" w:type="dxa"/>
            <w:vMerge w:val="restart"/>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Корректировка ранее принятых денежных </w:t>
            </w:r>
            <w:r w:rsidRPr="00F466C0">
              <w:lastRenderedPageBreak/>
              <w:t xml:space="preserve">обязательств в момент принятия к учету авансового отчета </w:t>
            </w:r>
            <w:hyperlink r:id="rId23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0504505)</w:t>
              </w:r>
            </w:hyperlink>
            <w:r w:rsidRPr="00F466C0">
              <w:t>. Сумму превышения принятых к учету расходов подотчетного лица над ранее выданным авансом (сумму утвержденного перерасхода) отражать на соответствующих счетах и признавать принятым перед подотчетным лицом денежным обязательством</w:t>
            </w:r>
          </w:p>
        </w:tc>
        <w:tc>
          <w:tcPr>
            <w:tcW w:w="2721" w:type="dxa"/>
            <w:vMerge w:val="restart"/>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Отчет о расходах подотчетного лица </w:t>
            </w:r>
            <w:hyperlink r:id="rId23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 xml:space="preserve">(ф. </w:t>
              </w:r>
              <w:r w:rsidRPr="00F466C0">
                <w:rPr>
                  <w:color w:val="0000FF"/>
                </w:rPr>
                <w:lastRenderedPageBreak/>
                <w:t>0504520)</w:t>
              </w:r>
            </w:hyperlink>
          </w:p>
        </w:tc>
        <w:tc>
          <w:tcPr>
            <w:tcW w:w="2304" w:type="dxa"/>
            <w:vMerge w:val="restart"/>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Не позднее последнего дня </w:t>
            </w:r>
            <w:r w:rsidRPr="00F466C0">
              <w:lastRenderedPageBreak/>
              <w:t>месяца, в котором производятся выплаты</w:t>
            </w:r>
          </w:p>
        </w:tc>
        <w:tc>
          <w:tcPr>
            <w:tcW w:w="2154" w:type="dxa"/>
            <w:vMerge w:val="restart"/>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r w:rsidRPr="00F466C0">
              <w:lastRenderedPageBreak/>
              <w:t xml:space="preserve">Корректировка обязательства: при </w:t>
            </w:r>
            <w:r w:rsidRPr="00F466C0">
              <w:lastRenderedPageBreak/>
              <w:t>перерасходе - в сторону увеличения; при экономии - в сторону уменьшения</w:t>
            </w:r>
          </w:p>
        </w:tc>
        <w:tc>
          <w:tcPr>
            <w:tcW w:w="5102"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Перерасход</w:t>
            </w:r>
          </w:p>
        </w:tc>
      </w:tr>
      <w:tr w:rsidR="0016210E" w:rsidRPr="00F466C0" w:rsidTr="00CD6FB2">
        <w:tc>
          <w:tcPr>
            <w:tcW w:w="850"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06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72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30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15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306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72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30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215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5102"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Экономия способом "Красное сторно"</w:t>
            </w:r>
          </w:p>
        </w:tc>
      </w:tr>
      <w:tr w:rsidR="0016210E" w:rsidRPr="00F466C0" w:rsidTr="00CD6FB2">
        <w:tc>
          <w:tcPr>
            <w:tcW w:w="850"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6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721"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30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vMerge/>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16192" w:type="dxa"/>
            <w:gridSpan w:val="7"/>
            <w:tcBorders>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both"/>
            </w:pP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outlineLvl w:val="4"/>
            </w:pPr>
            <w:r w:rsidRPr="00F466C0">
              <w:t>2.3</w:t>
            </w:r>
          </w:p>
        </w:tc>
        <w:tc>
          <w:tcPr>
            <w:tcW w:w="15342"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Денежные обязательства перед бюджетом, по возмещению вреда, по другим выплатам</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2.3.1</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Уплата налогов (налог на имущество, налог на прибыль, НДС)</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Налоговые декларации, расчеты</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Дата принятия бюджетного обязательства</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2.3.2</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Уплата всех видов сборов, пошлин, патентных платежей</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 xml:space="preserve">Бухгалтерские справки </w:t>
            </w:r>
            <w:hyperlink r:id="rId23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history="1">
              <w:r w:rsidRPr="00F466C0">
                <w:rPr>
                  <w:color w:val="0000FF"/>
                </w:rPr>
                <w:t>(ф. 0504833)</w:t>
              </w:r>
            </w:hyperlink>
            <w:r w:rsidRPr="00F466C0">
              <w:t xml:space="preserve"> с приложением расчетов. Служебные записки (другие распоряжения руководителя)</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Дата принятия бюджетного обязательства</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 xml:space="preserve">КРБ.1.502.11.290 </w:t>
            </w:r>
            <w:hyperlink w:anchor="Par6540" w:tooltip="&lt;1&gt; КРБ - код классификации расходов бюджетов 1 - 17-й разряды номера счета в соответствии с Рабочим планом счетов" w:history="1">
              <w:r w:rsidRPr="00F466C0">
                <w:rPr>
                  <w:color w:val="0000FF"/>
                </w:rPr>
                <w:t>&lt;1&gt;</w:t>
              </w:r>
            </w:hyperlink>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 xml:space="preserve">КРБ.1.502.12.290 </w:t>
            </w:r>
            <w:hyperlink w:anchor="Par6540" w:tooltip="&lt;1&gt; КРБ - код классификации расходов бюджетов 1 - 17-й разряды номера счета в соответствии с Рабочим планом счетов" w:history="1">
              <w:r w:rsidRPr="00F466C0">
                <w:rPr>
                  <w:color w:val="0000FF"/>
                </w:rPr>
                <w:t>&lt;1&gt;</w:t>
              </w:r>
            </w:hyperlink>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lastRenderedPageBreak/>
              <w:t>2.3.3</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Уплата штрафных санкций и сумм, предписанных судом</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Исполнительный лист. Судебный приказ. Постановления судебных (следственных) органов. Иные документы, устанавливающие обязательства учреждения</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Дата принятия бюджетного обязательства</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r w:rsidR="0016210E" w:rsidRPr="00F466C0" w:rsidTr="00CD6FB2">
        <w:tc>
          <w:tcPr>
            <w:tcW w:w="85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2.3.4</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Иные денежные обязательства учреждения, подлежащие исполнению в текущем финансовом году</w:t>
            </w:r>
          </w:p>
        </w:tc>
        <w:tc>
          <w:tcPr>
            <w:tcW w:w="272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Документы, являющиеся основанием для оплаты обязательств</w:t>
            </w:r>
          </w:p>
        </w:tc>
        <w:tc>
          <w:tcPr>
            <w:tcW w:w="2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Дата поступления документа для отражения в бухгалтерском учете</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r w:rsidRPr="00F466C0">
              <w:t>Сумма начисленных обязательств (платежей)</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КРБ.1.502.11.XXX</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КРБ.1.502.12.XXX</w:t>
            </w:r>
          </w:p>
        </w:tc>
      </w:tr>
    </w:tbl>
    <w:p w:rsidR="00CD6FB2" w:rsidRPr="00F466C0" w:rsidRDefault="00CD6FB2" w:rsidP="00CD6FB2">
      <w:pPr>
        <w:pStyle w:val="ConsPlusNormal"/>
        <w:spacing w:line="276" w:lineRule="auto"/>
        <w:ind w:firstLine="540"/>
        <w:contextualSpacing/>
        <w:jc w:val="both"/>
      </w:pPr>
      <w:r w:rsidRPr="00F466C0">
        <w:t>--------------------------------</w:t>
      </w:r>
    </w:p>
    <w:p w:rsidR="00CD6FB2" w:rsidRPr="00F466C0" w:rsidRDefault="00CD6FB2" w:rsidP="00CD6FB2">
      <w:pPr>
        <w:pStyle w:val="ConsPlusNormal"/>
        <w:spacing w:before="240" w:line="276" w:lineRule="auto"/>
        <w:ind w:firstLine="540"/>
        <w:contextualSpacing/>
        <w:jc w:val="both"/>
      </w:pPr>
      <w:bookmarkStart w:id="30" w:name="Par6540"/>
      <w:bookmarkEnd w:id="30"/>
      <w:r w:rsidRPr="00F466C0">
        <w:t>&lt;1&gt; КРБ - код классификации расходов бюджетов 1 - 17-й разряды номера счета в соответствии с Рабочим планом счетов</w:t>
      </w:r>
    </w:p>
    <w:p w:rsidR="00CD6FB2" w:rsidRPr="00F466C0" w:rsidRDefault="00CD6FB2" w:rsidP="00CD6FB2">
      <w:pPr>
        <w:pStyle w:val="ConsPlusNormal"/>
        <w:spacing w:line="276" w:lineRule="auto"/>
        <w:contextualSpacing/>
        <w:jc w:val="both"/>
      </w:pPr>
    </w:p>
    <w:p w:rsidR="0016210E" w:rsidRPr="00F466C0" w:rsidRDefault="0016210E" w:rsidP="00B21A24">
      <w:pPr>
        <w:pStyle w:val="ConsPlusNormal"/>
        <w:spacing w:line="276" w:lineRule="auto"/>
        <w:contextualSpacing/>
        <w:sectPr w:rsidR="0016210E" w:rsidRPr="00F466C0" w:rsidSect="00CD6FB2">
          <w:headerReference w:type="default" r:id="rId240"/>
          <w:footerReference w:type="default" r:id="rId241"/>
          <w:pgSz w:w="16838" w:h="11906" w:orient="landscape"/>
          <w:pgMar w:top="1134" w:right="397" w:bottom="1134" w:left="397" w:header="0" w:footer="0" w:gutter="0"/>
          <w:cols w:space="720"/>
          <w:noEndnote/>
        </w:sect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sectPr w:rsidR="00A2162F" w:rsidRPr="00F466C0" w:rsidSect="00CD6FB2">
          <w:headerReference w:type="default" r:id="rId242"/>
          <w:footerReference w:type="default" r:id="rId243"/>
          <w:pgSz w:w="11906" w:h="16838"/>
          <w:pgMar w:top="1134" w:right="566" w:bottom="1134" w:left="1133" w:header="0" w:footer="0" w:gutter="0"/>
          <w:cols w:space="720"/>
          <w:noEndnote/>
        </w:sectPr>
      </w:pPr>
    </w:p>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6166A2" w:rsidRPr="00F466C0">
        <w:t>17</w:t>
      </w:r>
    </w:p>
    <w:p w:rsidR="006166A2" w:rsidRPr="00F466C0" w:rsidRDefault="006166A2" w:rsidP="006166A2">
      <w:pPr>
        <w:pStyle w:val="ConsPlusNormal"/>
        <w:spacing w:line="276" w:lineRule="auto"/>
        <w:contextualSpacing/>
        <w:jc w:val="right"/>
      </w:pPr>
      <w:r w:rsidRPr="00F466C0">
        <w:t>к едино</w:t>
      </w:r>
      <w:r w:rsidR="001553DB">
        <w:t>й учетной политике</w:t>
      </w:r>
    </w:p>
    <w:p w:rsidR="006166A2" w:rsidRPr="00F466C0" w:rsidRDefault="006166A2" w:rsidP="006166A2">
      <w:pPr>
        <w:pStyle w:val="ConsPlusNormal"/>
        <w:spacing w:line="276" w:lineRule="auto"/>
        <w:contextualSpacing/>
        <w:jc w:val="right"/>
      </w:pPr>
    </w:p>
    <w:p w:rsidR="006166A2" w:rsidRPr="00F466C0" w:rsidRDefault="006166A2" w:rsidP="006166A2">
      <w:pPr>
        <w:pStyle w:val="ConsPlusNormal"/>
        <w:spacing w:line="276" w:lineRule="auto"/>
        <w:contextualSpacing/>
        <w:jc w:val="both"/>
      </w:pPr>
    </w:p>
    <w:p w:rsidR="0016210E" w:rsidRPr="00F466C0" w:rsidRDefault="0016210E" w:rsidP="00B21A24">
      <w:pPr>
        <w:pStyle w:val="ConsPlusNormal"/>
        <w:spacing w:line="276" w:lineRule="auto"/>
        <w:contextualSpacing/>
      </w:pPr>
    </w:p>
    <w:p w:rsidR="0016210E" w:rsidRPr="00F466C0" w:rsidRDefault="0016210E" w:rsidP="00B21A24">
      <w:pPr>
        <w:pStyle w:val="ConsPlusNormal"/>
        <w:spacing w:line="276" w:lineRule="auto"/>
        <w:contextualSpacing/>
        <w:jc w:val="center"/>
        <w:rPr>
          <w:sz w:val="18"/>
          <w:szCs w:val="18"/>
        </w:rPr>
      </w:pPr>
      <w:bookmarkStart w:id="31" w:name="Par6556"/>
      <w:bookmarkEnd w:id="31"/>
      <w:r w:rsidRPr="00F466C0">
        <w:rPr>
          <w:sz w:val="18"/>
          <w:szCs w:val="18"/>
        </w:rPr>
        <w:t>Сведения</w:t>
      </w:r>
    </w:p>
    <w:p w:rsidR="0016210E" w:rsidRPr="00F466C0" w:rsidRDefault="0016210E" w:rsidP="00B21A24">
      <w:pPr>
        <w:pStyle w:val="ConsPlusNormal"/>
        <w:spacing w:line="276" w:lineRule="auto"/>
        <w:contextualSpacing/>
        <w:jc w:val="center"/>
        <w:rPr>
          <w:sz w:val="18"/>
          <w:szCs w:val="18"/>
        </w:rPr>
      </w:pPr>
      <w:r w:rsidRPr="00F466C0">
        <w:rPr>
          <w:sz w:val="18"/>
          <w:szCs w:val="18"/>
        </w:rPr>
        <w:t>о количестве дней отпуска за неотработанный период</w:t>
      </w:r>
    </w:p>
    <w:p w:rsidR="0016210E" w:rsidRPr="00F466C0" w:rsidRDefault="0016210E" w:rsidP="00B21A24">
      <w:pPr>
        <w:pStyle w:val="ConsPlusNormal"/>
        <w:spacing w:line="276" w:lineRule="auto"/>
        <w:contextualSpacing/>
        <w:jc w:val="center"/>
        <w:rPr>
          <w:sz w:val="18"/>
          <w:szCs w:val="18"/>
        </w:rPr>
      </w:pPr>
      <w:r w:rsidRPr="00F466C0">
        <w:rPr>
          <w:sz w:val="18"/>
          <w:szCs w:val="18"/>
        </w:rPr>
        <w:t>по приказу от ________ N ____</w:t>
      </w:r>
    </w:p>
    <w:p w:rsidR="0016210E" w:rsidRPr="00F466C0" w:rsidRDefault="0016210E" w:rsidP="00B21A24">
      <w:pPr>
        <w:pStyle w:val="ConsPlusNormal"/>
        <w:spacing w:line="276" w:lineRule="auto"/>
        <w:ind w:firstLine="540"/>
        <w:contextualSpacing/>
        <w:jc w:val="both"/>
        <w:rPr>
          <w:sz w:val="18"/>
          <w:szCs w:val="18"/>
        </w:rPr>
      </w:pPr>
      <w:r w:rsidRPr="00F466C0">
        <w:rPr>
          <w:sz w:val="18"/>
          <w:szCs w:val="18"/>
        </w:rPr>
        <w:t>Наименование учреждения _______________________________________</w:t>
      </w:r>
    </w:p>
    <w:p w:rsidR="0016210E" w:rsidRPr="00F466C0" w:rsidRDefault="0016210E" w:rsidP="00B21A24">
      <w:pPr>
        <w:pStyle w:val="ConsPlusNormal"/>
        <w:spacing w:line="276" w:lineRule="auto"/>
        <w:contextualSpacing/>
        <w:jc w:val="both"/>
        <w:rPr>
          <w:sz w:val="18"/>
          <w:szCs w:val="18"/>
        </w:rPr>
      </w:pPr>
    </w:p>
    <w:tbl>
      <w:tblPr>
        <w:tblW w:w="0" w:type="auto"/>
        <w:tblLayout w:type="fixed"/>
        <w:tblCellMar>
          <w:top w:w="102" w:type="dxa"/>
          <w:left w:w="62" w:type="dxa"/>
          <w:bottom w:w="102" w:type="dxa"/>
          <w:right w:w="62" w:type="dxa"/>
        </w:tblCellMar>
        <w:tblLook w:val="0000"/>
      </w:tblPr>
      <w:tblGrid>
        <w:gridCol w:w="680"/>
        <w:gridCol w:w="2211"/>
        <w:gridCol w:w="1304"/>
        <w:gridCol w:w="1361"/>
        <w:gridCol w:w="1757"/>
        <w:gridCol w:w="2211"/>
        <w:gridCol w:w="2324"/>
      </w:tblGrid>
      <w:tr w:rsidR="0016210E" w:rsidRPr="00F466C0">
        <w:tc>
          <w:tcPr>
            <w:tcW w:w="680"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N п/п</w:t>
            </w:r>
          </w:p>
        </w:tc>
        <w:tc>
          <w:tcPr>
            <w:tcW w:w="221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Должность, подразделение</w:t>
            </w:r>
          </w:p>
        </w:tc>
        <w:tc>
          <w:tcPr>
            <w:tcW w:w="130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Ф.И.О.</w:t>
            </w:r>
          </w:p>
        </w:tc>
        <w:tc>
          <w:tcPr>
            <w:tcW w:w="1361"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Период</w:t>
            </w:r>
          </w:p>
        </w:tc>
        <w:tc>
          <w:tcPr>
            <w:tcW w:w="175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Норма дней отпуска за период</w:t>
            </w:r>
          </w:p>
        </w:tc>
        <w:tc>
          <w:tcPr>
            <w:tcW w:w="4535" w:type="dxa"/>
            <w:gridSpan w:val="2"/>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Количество дней отпуска</w:t>
            </w:r>
          </w:p>
        </w:tc>
      </w:tr>
      <w:tr w:rsidR="0016210E" w:rsidRPr="00F466C0">
        <w:tc>
          <w:tcPr>
            <w:tcW w:w="680"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221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130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136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175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 xml:space="preserve">за фактически отработанный период </w:t>
            </w:r>
            <w:hyperlink w:anchor="Par6601" w:tooltip="    &lt;1&gt; Количество дней указывается на дату начала отпуска." w:history="1">
              <w:r w:rsidRPr="00F466C0">
                <w:rPr>
                  <w:color w:val="0000FF"/>
                  <w:sz w:val="18"/>
                  <w:szCs w:val="18"/>
                </w:rPr>
                <w:t>&lt;1&gt;</w:t>
              </w:r>
            </w:hyperlink>
          </w:p>
        </w:tc>
        <w:tc>
          <w:tcPr>
            <w:tcW w:w="23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за неотработанный период</w:t>
            </w:r>
          </w:p>
        </w:tc>
      </w:tr>
      <w:tr w:rsidR="0016210E" w:rsidRPr="00F466C0">
        <w:tc>
          <w:tcPr>
            <w:tcW w:w="68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1</w:t>
            </w: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2</w:t>
            </w: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3</w:t>
            </w: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4</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5</w:t>
            </w: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6</w:t>
            </w:r>
          </w:p>
        </w:tc>
        <w:tc>
          <w:tcPr>
            <w:tcW w:w="23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rPr>
                <w:sz w:val="18"/>
                <w:szCs w:val="18"/>
              </w:rPr>
            </w:pPr>
            <w:r w:rsidRPr="00F466C0">
              <w:rPr>
                <w:sz w:val="18"/>
                <w:szCs w:val="18"/>
              </w:rPr>
              <w:t>7</w:t>
            </w:r>
          </w:p>
        </w:tc>
      </w:tr>
      <w:tr w:rsidR="0016210E" w:rsidRPr="00F466C0">
        <w:tc>
          <w:tcPr>
            <w:tcW w:w="68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3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r w:rsidR="0016210E" w:rsidRPr="00F466C0">
        <w:tc>
          <w:tcPr>
            <w:tcW w:w="68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30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21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c>
          <w:tcPr>
            <w:tcW w:w="232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rPr>
                <w:sz w:val="18"/>
                <w:szCs w:val="18"/>
              </w:rPr>
            </w:pPr>
          </w:p>
        </w:tc>
      </w:tr>
    </w:tbl>
    <w:p w:rsidR="0016210E" w:rsidRPr="00F466C0" w:rsidRDefault="0016210E" w:rsidP="00B21A24">
      <w:pPr>
        <w:pStyle w:val="ConsPlusNormal"/>
        <w:spacing w:line="276" w:lineRule="auto"/>
        <w:contextualSpacing/>
        <w:jc w:val="both"/>
        <w:rPr>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Руководитель ______________ 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Исполнитель ______________ ___________ 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"___" ___________ 20__ г.</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r w:rsidRPr="00F466C0">
        <w:rPr>
          <w:rFonts w:ascii="Times New Roman" w:hAnsi="Times New Roman" w:cs="Times New Roman"/>
          <w:sz w:val="18"/>
          <w:szCs w:val="18"/>
        </w:rPr>
        <w:t xml:space="preserve">    --------------------------------</w:t>
      </w:r>
    </w:p>
    <w:p w:rsidR="0016210E" w:rsidRPr="00F466C0" w:rsidRDefault="0016210E" w:rsidP="00B21A24">
      <w:pPr>
        <w:pStyle w:val="ConsPlusNonformat"/>
        <w:spacing w:line="276" w:lineRule="auto"/>
        <w:contextualSpacing/>
        <w:jc w:val="both"/>
        <w:rPr>
          <w:rFonts w:ascii="Times New Roman" w:hAnsi="Times New Roman" w:cs="Times New Roman"/>
          <w:sz w:val="18"/>
          <w:szCs w:val="18"/>
        </w:rPr>
      </w:pPr>
      <w:bookmarkStart w:id="32" w:name="Par6601"/>
      <w:bookmarkEnd w:id="32"/>
      <w:r w:rsidRPr="00F466C0">
        <w:rPr>
          <w:rFonts w:ascii="Times New Roman" w:hAnsi="Times New Roman" w:cs="Times New Roman"/>
          <w:sz w:val="18"/>
          <w:szCs w:val="18"/>
        </w:rPr>
        <w:t>&lt;1&gt; Количество дней указывается на дату начала отпуска.</w:t>
      </w:r>
    </w:p>
    <w:p w:rsidR="0016210E" w:rsidRPr="00F466C0" w:rsidRDefault="0016210E" w:rsidP="00B21A24">
      <w:pPr>
        <w:pStyle w:val="ConsPlusNormal"/>
        <w:spacing w:line="276" w:lineRule="auto"/>
        <w:contextualSpacing/>
        <w:rPr>
          <w:sz w:val="20"/>
          <w:szCs w:val="20"/>
        </w:rPr>
        <w:sectPr w:rsidR="0016210E" w:rsidRPr="00F466C0" w:rsidSect="00CD6FB2">
          <w:headerReference w:type="default" r:id="rId244"/>
          <w:footerReference w:type="default" r:id="rId245"/>
          <w:pgSz w:w="16838" w:h="11906" w:orient="landscape"/>
          <w:pgMar w:top="1134" w:right="1440" w:bottom="1134" w:left="1440" w:header="0" w:footer="0" w:gutter="0"/>
          <w:cols w:space="720"/>
          <w:noEndnote/>
        </w:sectPr>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right"/>
        <w:outlineLvl w:val="1"/>
      </w:pPr>
      <w:r w:rsidRPr="00F466C0">
        <w:t xml:space="preserve">Приложение </w:t>
      </w:r>
      <w:r w:rsidR="006166A2" w:rsidRPr="00F466C0">
        <w:t>18</w:t>
      </w:r>
    </w:p>
    <w:p w:rsidR="006166A2" w:rsidRPr="00F466C0" w:rsidRDefault="006166A2" w:rsidP="006166A2">
      <w:pPr>
        <w:pStyle w:val="ConsPlusNormal"/>
        <w:spacing w:line="276" w:lineRule="auto"/>
        <w:contextualSpacing/>
        <w:jc w:val="right"/>
      </w:pPr>
      <w:r w:rsidRPr="00F466C0">
        <w:t>к единой учетной политике</w:t>
      </w:r>
    </w:p>
    <w:p w:rsidR="006166A2" w:rsidRPr="00F466C0" w:rsidRDefault="006166A2" w:rsidP="006166A2">
      <w:pPr>
        <w:pStyle w:val="ConsPlusNormal"/>
        <w:spacing w:line="276" w:lineRule="auto"/>
        <w:contextualSpacing/>
        <w:jc w:val="right"/>
      </w:pPr>
    </w:p>
    <w:p w:rsidR="006166A2" w:rsidRPr="00F466C0" w:rsidRDefault="006166A2" w:rsidP="006166A2">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Title"/>
        <w:spacing w:line="276" w:lineRule="auto"/>
        <w:contextualSpacing/>
        <w:jc w:val="center"/>
        <w:rPr>
          <w:rFonts w:ascii="Times New Roman" w:hAnsi="Times New Roman" w:cs="Times New Roman"/>
          <w:b w:val="0"/>
        </w:rPr>
      </w:pPr>
      <w:bookmarkStart w:id="33" w:name="Par6614"/>
      <w:bookmarkEnd w:id="33"/>
      <w:r w:rsidRPr="00F466C0">
        <w:rPr>
          <w:rFonts w:ascii="Times New Roman" w:hAnsi="Times New Roman" w:cs="Times New Roman"/>
          <w:b w:val="0"/>
        </w:rPr>
        <w:t>Формы для приема-передачи документов</w:t>
      </w:r>
    </w:p>
    <w:p w:rsidR="0016210E" w:rsidRPr="00F466C0" w:rsidRDefault="0016210E" w:rsidP="00A2162F">
      <w:pPr>
        <w:pStyle w:val="ConsPlusNonformat"/>
        <w:spacing w:line="276" w:lineRule="auto"/>
        <w:contextualSpacing/>
        <w:jc w:val="right"/>
        <w:rPr>
          <w:rFonts w:ascii="Times New Roman" w:hAnsi="Times New Roman" w:cs="Times New Roman"/>
        </w:rPr>
      </w:pPr>
      <w:r w:rsidRPr="00F466C0">
        <w:rPr>
          <w:rFonts w:ascii="Times New Roman" w:hAnsi="Times New Roman" w:cs="Times New Roman"/>
        </w:rPr>
        <w:t xml:space="preserve">                                   Форма</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(организация, сдающая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(организация, принимающая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СОПРОВОДИТЕЛЬНЫЙ РЕЕСТР СДАЧИ ДОКУМЕНТОВ</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567"/>
        <w:gridCol w:w="1644"/>
        <w:gridCol w:w="907"/>
        <w:gridCol w:w="340"/>
        <w:gridCol w:w="340"/>
        <w:gridCol w:w="1020"/>
        <w:gridCol w:w="1361"/>
        <w:gridCol w:w="1474"/>
        <w:gridCol w:w="1417"/>
      </w:tblGrid>
      <w:tr w:rsidR="0016210E" w:rsidRPr="00F466C0">
        <w:tc>
          <w:tcPr>
            <w:tcW w:w="3458" w:type="dxa"/>
            <w:gridSpan w:val="4"/>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Номер документа</w:t>
            </w:r>
          </w:p>
        </w:tc>
        <w:tc>
          <w:tcPr>
            <w:tcW w:w="5612" w:type="dxa"/>
            <w:gridSpan w:val="5"/>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Дата составления</w:t>
            </w:r>
          </w:p>
        </w:tc>
      </w:tr>
      <w:tr w:rsidR="0016210E" w:rsidRPr="00F466C0">
        <w:tc>
          <w:tcPr>
            <w:tcW w:w="3458" w:type="dxa"/>
            <w:gridSpan w:val="4"/>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5612" w:type="dxa"/>
            <w:gridSpan w:val="5"/>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567"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4251" w:type="dxa"/>
            <w:gridSpan w:val="5"/>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Документ</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 листов</w:t>
            </w:r>
          </w:p>
        </w:tc>
        <w:tc>
          <w:tcPr>
            <w:tcW w:w="1474"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Подпись исполнителя</w:t>
            </w:r>
          </w:p>
        </w:tc>
        <w:tc>
          <w:tcPr>
            <w:tcW w:w="1417" w:type="dxa"/>
            <w:vMerge w:val="restart"/>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Примечание</w:t>
            </w:r>
          </w:p>
        </w:tc>
      </w:tr>
      <w:tr w:rsidR="0016210E" w:rsidRPr="00F466C0">
        <w:tc>
          <w:tcPr>
            <w:tcW w:w="56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644"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наименование</w:t>
            </w:r>
          </w:p>
        </w:tc>
        <w:tc>
          <w:tcPr>
            <w:tcW w:w="907"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номер</w:t>
            </w:r>
          </w:p>
        </w:tc>
        <w:tc>
          <w:tcPr>
            <w:tcW w:w="1700" w:type="dxa"/>
            <w:gridSpan w:val="3"/>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дата</w:t>
            </w:r>
          </w:p>
        </w:tc>
        <w:tc>
          <w:tcPr>
            <w:tcW w:w="1361"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474"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c>
          <w:tcPr>
            <w:tcW w:w="1417" w:type="dxa"/>
            <w:vMerge/>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00" w:type="dxa"/>
            <w:gridSpan w:val="3"/>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64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90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00" w:type="dxa"/>
            <w:gridSpan w:val="3"/>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3798" w:type="dxa"/>
            <w:gridSpan w:val="5"/>
            <w:tcBorders>
              <w:top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2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Всего по реестру:</w:t>
            </w:r>
          </w:p>
        </w:tc>
        <w:tc>
          <w:tcPr>
            <w:tcW w:w="13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7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Всего документов ________________ на _______________ листе(ах).</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Документы сдал __________________   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 20__ г.</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Документы принял __________________  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 20__ г.</w:t>
      </w:r>
    </w:p>
    <w:p w:rsidR="0016210E" w:rsidRPr="00F466C0" w:rsidRDefault="0016210E" w:rsidP="00B21A24">
      <w:pPr>
        <w:pStyle w:val="ConsPlusNormal"/>
        <w:spacing w:line="276" w:lineRule="auto"/>
        <w:contextualSpacing/>
        <w:jc w:val="both"/>
      </w:pPr>
    </w:p>
    <w:p w:rsidR="00A2162F" w:rsidRPr="00F466C0" w:rsidRDefault="00A2162F" w:rsidP="00B21A24">
      <w:pPr>
        <w:pStyle w:val="ConsPlusNormal"/>
        <w:spacing w:line="276" w:lineRule="auto"/>
        <w:contextualSpacing/>
        <w:jc w:val="right"/>
        <w:outlineLvl w:val="2"/>
      </w:pPr>
    </w:p>
    <w:p w:rsidR="00A2162F" w:rsidRPr="00F466C0" w:rsidRDefault="00A2162F" w:rsidP="00B21A24">
      <w:pPr>
        <w:pStyle w:val="ConsPlusNormal"/>
        <w:spacing w:line="276" w:lineRule="auto"/>
        <w:contextualSpacing/>
        <w:jc w:val="right"/>
        <w:outlineLvl w:val="2"/>
      </w:pPr>
    </w:p>
    <w:p w:rsidR="00A2162F" w:rsidRPr="00F466C0" w:rsidRDefault="00A2162F" w:rsidP="00B21A24">
      <w:pPr>
        <w:pStyle w:val="ConsPlusNormal"/>
        <w:spacing w:line="276" w:lineRule="auto"/>
        <w:contextualSpacing/>
        <w:jc w:val="right"/>
        <w:outlineLvl w:val="2"/>
      </w:pPr>
    </w:p>
    <w:p w:rsidR="0016210E" w:rsidRPr="00F466C0" w:rsidRDefault="0016210E" w:rsidP="00B21A24">
      <w:pPr>
        <w:pStyle w:val="ConsPlusNormal"/>
        <w:spacing w:line="276" w:lineRule="auto"/>
        <w:contextualSpacing/>
        <w:jc w:val="right"/>
        <w:outlineLvl w:val="2"/>
      </w:pPr>
      <w:r w:rsidRPr="00F466C0">
        <w:t>Форма</w:t>
      </w:r>
    </w:p>
    <w:p w:rsidR="0016210E" w:rsidRPr="00F466C0" w:rsidRDefault="0016210E" w:rsidP="00B21A24">
      <w:pPr>
        <w:pStyle w:val="ConsPlusNormal"/>
        <w:spacing w:line="276" w:lineRule="auto"/>
        <w:contextualSpacing/>
        <w:jc w:val="center"/>
      </w:pP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Акт</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приема-передачи документов и дел &lt;п&gt;, &lt;с&gt;</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г. Оренбург                                           ____________ 20___ г.</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F2C48"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Муниципальное</w:t>
      </w:r>
      <w:r w:rsidR="0016210E" w:rsidRPr="00F466C0">
        <w:rPr>
          <w:rFonts w:ascii="Times New Roman" w:hAnsi="Times New Roman" w:cs="Times New Roman"/>
        </w:rPr>
        <w:t xml:space="preserve">   казенное   учреждение   Оренбургской  области  "Центр</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бюджетного  учета  и  отчетности") в лице директора 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(Ф.И.О.), действующего на основании  Устава, с  одной  стороны, передает, 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___________________________________________________________________________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(субъект централизованного учета)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в   лице   руководителя   ____________________  (Ф.И.О.),  действующего  на</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основании ___________, с другой стороны, принимает следующие документы:</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1. Следующие документы и сведения в бумажном виде:</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680"/>
        <w:gridCol w:w="6293"/>
        <w:gridCol w:w="2098"/>
      </w:tblGrid>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переданных документов и сведений</w:t>
            </w: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2. Следующие документы и сведения в электронном виде:</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680"/>
        <w:gridCol w:w="6293"/>
        <w:gridCol w:w="2098"/>
      </w:tblGrid>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переданной информации в электронном виде</w:t>
            </w: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 (объем)</w:t>
            </w: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3. Следующие электронные носители (при необходимости):</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680"/>
        <w:gridCol w:w="6293"/>
        <w:gridCol w:w="2098"/>
      </w:tblGrid>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N п/п</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Описание электронных носителей</w:t>
            </w: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Количество</w:t>
            </w: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1</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r w:rsidR="0016210E" w:rsidRPr="00F466C0">
        <w:tc>
          <w:tcPr>
            <w:tcW w:w="680"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jc w:val="center"/>
            </w:pPr>
            <w:r w:rsidRPr="00F466C0">
              <w:t>2</w:t>
            </w:r>
          </w:p>
        </w:tc>
        <w:tc>
          <w:tcPr>
            <w:tcW w:w="6293"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c>
          <w:tcPr>
            <w:tcW w:w="2098" w:type="dxa"/>
            <w:tcBorders>
              <w:top w:val="single" w:sz="4" w:space="0" w:color="auto"/>
              <w:left w:val="single" w:sz="4" w:space="0" w:color="auto"/>
              <w:bottom w:val="single" w:sz="4" w:space="0" w:color="auto"/>
              <w:right w:val="single" w:sz="4" w:space="0" w:color="auto"/>
            </w:tcBorders>
            <w:vAlign w:val="center"/>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Данный акт составлен в двух экземплярах, по одному экземпляру для каждой из сторон.</w:t>
      </w:r>
    </w:p>
    <w:p w:rsidR="0016210E" w:rsidRPr="00F466C0" w:rsidRDefault="0016210E" w:rsidP="00B21A24">
      <w:pPr>
        <w:pStyle w:val="ConsPlusNormal"/>
        <w:spacing w:line="276" w:lineRule="auto"/>
        <w:contextualSpacing/>
        <w:jc w:val="both"/>
      </w:pPr>
    </w:p>
    <w:tbl>
      <w:tblPr>
        <w:tblW w:w="0" w:type="auto"/>
        <w:tblLayout w:type="fixed"/>
        <w:tblCellMar>
          <w:top w:w="102" w:type="dxa"/>
          <w:left w:w="62" w:type="dxa"/>
          <w:bottom w:w="102" w:type="dxa"/>
          <w:right w:w="62" w:type="dxa"/>
        </w:tblCellMar>
        <w:tblLook w:val="0000"/>
      </w:tblPr>
      <w:tblGrid>
        <w:gridCol w:w="4592"/>
        <w:gridCol w:w="340"/>
        <w:gridCol w:w="4139"/>
      </w:tblGrid>
      <w:tr w:rsidR="0016210E" w:rsidRPr="00F466C0">
        <w:tc>
          <w:tcPr>
            <w:tcW w:w="4592" w:type="dxa"/>
          </w:tcPr>
          <w:p w:rsidR="0016210E" w:rsidRPr="00F466C0" w:rsidRDefault="0016210E" w:rsidP="00B21A24">
            <w:pPr>
              <w:pStyle w:val="ConsPlusNormal"/>
              <w:spacing w:line="276" w:lineRule="auto"/>
              <w:contextualSpacing/>
              <w:jc w:val="both"/>
            </w:pPr>
            <w:r w:rsidRPr="00F466C0">
              <w:t>Передал документы:</w:t>
            </w:r>
          </w:p>
        </w:tc>
        <w:tc>
          <w:tcPr>
            <w:tcW w:w="340" w:type="dxa"/>
          </w:tcPr>
          <w:p w:rsidR="0016210E" w:rsidRPr="00F466C0" w:rsidRDefault="0016210E" w:rsidP="00B21A24">
            <w:pPr>
              <w:pStyle w:val="ConsPlusNormal"/>
              <w:spacing w:line="276" w:lineRule="auto"/>
              <w:contextualSpacing/>
            </w:pPr>
          </w:p>
        </w:tc>
        <w:tc>
          <w:tcPr>
            <w:tcW w:w="4139" w:type="dxa"/>
          </w:tcPr>
          <w:p w:rsidR="0016210E" w:rsidRPr="00F466C0" w:rsidRDefault="0016210E" w:rsidP="00B21A24">
            <w:pPr>
              <w:pStyle w:val="ConsPlusNormal"/>
              <w:spacing w:line="276" w:lineRule="auto"/>
              <w:contextualSpacing/>
              <w:jc w:val="both"/>
            </w:pPr>
            <w:r w:rsidRPr="00F466C0">
              <w:t>Принял документы:</w:t>
            </w:r>
          </w:p>
        </w:tc>
      </w:tr>
      <w:tr w:rsidR="0016210E" w:rsidRPr="00F466C0">
        <w:tc>
          <w:tcPr>
            <w:tcW w:w="4592" w:type="dxa"/>
          </w:tcPr>
          <w:p w:rsidR="0016210E" w:rsidRPr="00F466C0" w:rsidRDefault="001F2C48" w:rsidP="001F2C48">
            <w:pPr>
              <w:pStyle w:val="ConsPlusNormal"/>
              <w:spacing w:line="276" w:lineRule="auto"/>
              <w:contextualSpacing/>
              <w:jc w:val="both"/>
            </w:pPr>
            <w:r w:rsidRPr="00F466C0">
              <w:t>Муниципальное</w:t>
            </w:r>
            <w:r w:rsidR="0016210E" w:rsidRPr="00F466C0">
              <w:t xml:space="preserve"> казенное учреждение "Центр бюджетного учета и отчетности"</w:t>
            </w:r>
          </w:p>
        </w:tc>
        <w:tc>
          <w:tcPr>
            <w:tcW w:w="340" w:type="dxa"/>
          </w:tcPr>
          <w:p w:rsidR="0016210E" w:rsidRPr="00F466C0" w:rsidRDefault="0016210E" w:rsidP="00B21A24">
            <w:pPr>
              <w:pStyle w:val="ConsPlusNormal"/>
              <w:spacing w:line="276" w:lineRule="auto"/>
              <w:contextualSpacing/>
            </w:pPr>
          </w:p>
        </w:tc>
        <w:tc>
          <w:tcPr>
            <w:tcW w:w="4139" w:type="dxa"/>
          </w:tcPr>
          <w:p w:rsidR="0016210E" w:rsidRPr="00F466C0" w:rsidRDefault="0016210E" w:rsidP="00B21A24">
            <w:pPr>
              <w:pStyle w:val="ConsPlusNormal"/>
              <w:spacing w:line="276" w:lineRule="auto"/>
              <w:contextualSpacing/>
              <w:jc w:val="both"/>
            </w:pPr>
            <w:r w:rsidRPr="00F466C0">
              <w:t>Субъект централизованного учета</w:t>
            </w:r>
          </w:p>
        </w:tc>
      </w:tr>
      <w:tr w:rsidR="0016210E" w:rsidRPr="00F466C0">
        <w:tc>
          <w:tcPr>
            <w:tcW w:w="4592" w:type="dxa"/>
          </w:tcPr>
          <w:p w:rsidR="0016210E" w:rsidRPr="00F466C0" w:rsidRDefault="0016210E" w:rsidP="00B21A24">
            <w:pPr>
              <w:pStyle w:val="ConsPlusNormal"/>
              <w:spacing w:line="276" w:lineRule="auto"/>
              <w:contextualSpacing/>
              <w:jc w:val="both"/>
            </w:pPr>
            <w:r w:rsidRPr="00F466C0">
              <w:t>Директор</w:t>
            </w:r>
          </w:p>
        </w:tc>
        <w:tc>
          <w:tcPr>
            <w:tcW w:w="340" w:type="dxa"/>
          </w:tcPr>
          <w:p w:rsidR="0016210E" w:rsidRPr="00F466C0" w:rsidRDefault="0016210E" w:rsidP="00B21A24">
            <w:pPr>
              <w:pStyle w:val="ConsPlusNormal"/>
              <w:spacing w:line="276" w:lineRule="auto"/>
              <w:contextualSpacing/>
            </w:pPr>
          </w:p>
        </w:tc>
        <w:tc>
          <w:tcPr>
            <w:tcW w:w="4139" w:type="dxa"/>
          </w:tcPr>
          <w:p w:rsidR="0016210E" w:rsidRPr="00F466C0" w:rsidRDefault="0016210E" w:rsidP="00B21A24">
            <w:pPr>
              <w:pStyle w:val="ConsPlusNormal"/>
              <w:spacing w:line="276" w:lineRule="auto"/>
              <w:contextualSpacing/>
              <w:jc w:val="both"/>
            </w:pPr>
            <w:r w:rsidRPr="00F466C0">
              <w:t>Руководитель</w:t>
            </w:r>
          </w:p>
        </w:tc>
      </w:tr>
      <w:tr w:rsidR="0016210E" w:rsidRPr="00F466C0">
        <w:tc>
          <w:tcPr>
            <w:tcW w:w="4592" w:type="dxa"/>
          </w:tcPr>
          <w:p w:rsidR="0016210E" w:rsidRPr="00F466C0" w:rsidRDefault="0016210E" w:rsidP="00B21A24">
            <w:pPr>
              <w:pStyle w:val="ConsPlusNormal"/>
              <w:spacing w:line="276" w:lineRule="auto"/>
              <w:contextualSpacing/>
              <w:jc w:val="both"/>
            </w:pPr>
            <w:r w:rsidRPr="00F466C0">
              <w:t>________________________ Ф.И.О.</w:t>
            </w:r>
          </w:p>
          <w:p w:rsidR="0016210E" w:rsidRPr="00F466C0" w:rsidRDefault="0016210E" w:rsidP="00B21A24">
            <w:pPr>
              <w:pStyle w:val="ConsPlusNormal"/>
              <w:spacing w:line="276" w:lineRule="auto"/>
              <w:contextualSpacing/>
              <w:jc w:val="both"/>
            </w:pPr>
            <w:r w:rsidRPr="00F466C0">
              <w:t>М.П.</w:t>
            </w:r>
          </w:p>
        </w:tc>
        <w:tc>
          <w:tcPr>
            <w:tcW w:w="340" w:type="dxa"/>
          </w:tcPr>
          <w:p w:rsidR="0016210E" w:rsidRPr="00F466C0" w:rsidRDefault="0016210E" w:rsidP="00B21A24">
            <w:pPr>
              <w:pStyle w:val="ConsPlusNormal"/>
              <w:spacing w:line="276" w:lineRule="auto"/>
              <w:contextualSpacing/>
            </w:pPr>
          </w:p>
        </w:tc>
        <w:tc>
          <w:tcPr>
            <w:tcW w:w="4139" w:type="dxa"/>
          </w:tcPr>
          <w:p w:rsidR="0016210E" w:rsidRPr="00F466C0" w:rsidRDefault="0016210E" w:rsidP="00B21A24">
            <w:pPr>
              <w:pStyle w:val="ConsPlusNormal"/>
              <w:spacing w:line="276" w:lineRule="auto"/>
              <w:contextualSpacing/>
              <w:jc w:val="both"/>
            </w:pPr>
            <w:r w:rsidRPr="00F466C0">
              <w:t>______________________ Ф.И.О.</w:t>
            </w:r>
          </w:p>
          <w:p w:rsidR="0016210E" w:rsidRPr="00F466C0" w:rsidRDefault="0016210E" w:rsidP="00B21A24">
            <w:pPr>
              <w:pStyle w:val="ConsPlusNormal"/>
              <w:spacing w:line="276" w:lineRule="auto"/>
              <w:contextualSpacing/>
              <w:jc w:val="both"/>
            </w:pPr>
            <w:r w:rsidRPr="00F466C0">
              <w:t>М.П.</w:t>
            </w:r>
          </w:p>
        </w:tc>
      </w:tr>
      <w:tr w:rsidR="0016210E" w:rsidRPr="00F466C0">
        <w:tc>
          <w:tcPr>
            <w:tcW w:w="4592" w:type="dxa"/>
          </w:tcPr>
          <w:p w:rsidR="0016210E" w:rsidRPr="00F466C0" w:rsidRDefault="0016210E" w:rsidP="00B21A24">
            <w:pPr>
              <w:pStyle w:val="ConsPlusNormal"/>
              <w:spacing w:line="276" w:lineRule="auto"/>
              <w:contextualSpacing/>
              <w:jc w:val="both"/>
            </w:pPr>
            <w:r w:rsidRPr="00F466C0">
              <w:lastRenderedPageBreak/>
              <w:t>Исполнитель</w:t>
            </w:r>
          </w:p>
        </w:tc>
        <w:tc>
          <w:tcPr>
            <w:tcW w:w="340" w:type="dxa"/>
          </w:tcPr>
          <w:p w:rsidR="0016210E" w:rsidRPr="00F466C0" w:rsidRDefault="0016210E" w:rsidP="00B21A24">
            <w:pPr>
              <w:pStyle w:val="ConsPlusNormal"/>
              <w:spacing w:line="276" w:lineRule="auto"/>
              <w:contextualSpacing/>
            </w:pPr>
          </w:p>
        </w:tc>
        <w:tc>
          <w:tcPr>
            <w:tcW w:w="4139" w:type="dxa"/>
          </w:tcPr>
          <w:p w:rsidR="0016210E" w:rsidRPr="00F466C0" w:rsidRDefault="0016210E" w:rsidP="00B21A24">
            <w:pPr>
              <w:pStyle w:val="ConsPlusNormal"/>
              <w:spacing w:line="276" w:lineRule="auto"/>
              <w:contextualSpacing/>
              <w:jc w:val="both"/>
            </w:pPr>
            <w:r w:rsidRPr="00F466C0">
              <w:t>Исполнитель</w:t>
            </w: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A2162F" w:rsidRDefault="00A2162F" w:rsidP="00B21A24">
      <w:pPr>
        <w:pStyle w:val="ConsPlusNormal"/>
        <w:spacing w:line="276" w:lineRule="auto"/>
        <w:contextualSpacing/>
        <w:jc w:val="right"/>
        <w:outlineLvl w:val="1"/>
      </w:pPr>
    </w:p>
    <w:p w:rsidR="001553DB" w:rsidRDefault="001553DB" w:rsidP="00B21A24">
      <w:pPr>
        <w:pStyle w:val="ConsPlusNormal"/>
        <w:spacing w:line="276" w:lineRule="auto"/>
        <w:contextualSpacing/>
        <w:jc w:val="right"/>
        <w:outlineLvl w:val="1"/>
      </w:pPr>
    </w:p>
    <w:p w:rsidR="00A2162F" w:rsidRPr="00F466C0" w:rsidRDefault="00A2162F" w:rsidP="00B21A24">
      <w:pPr>
        <w:pStyle w:val="ConsPlusNormal"/>
        <w:spacing w:line="276" w:lineRule="auto"/>
        <w:contextualSpacing/>
        <w:jc w:val="right"/>
        <w:outlineLvl w:val="1"/>
      </w:pPr>
    </w:p>
    <w:p w:rsidR="00430CCC" w:rsidRPr="00F466C0" w:rsidRDefault="00430CCC" w:rsidP="00B21A24">
      <w:pPr>
        <w:pStyle w:val="ConsPlusNormal"/>
        <w:spacing w:line="276" w:lineRule="auto"/>
        <w:contextualSpacing/>
        <w:jc w:val="right"/>
        <w:outlineLvl w:val="1"/>
      </w:pPr>
    </w:p>
    <w:p w:rsidR="00430CCC" w:rsidRPr="00F466C0" w:rsidRDefault="00430CCC" w:rsidP="00B21A24">
      <w:pPr>
        <w:pStyle w:val="ConsPlusNormal"/>
        <w:spacing w:line="276" w:lineRule="auto"/>
        <w:contextualSpacing/>
        <w:jc w:val="right"/>
        <w:outlineLvl w:val="1"/>
      </w:pPr>
    </w:p>
    <w:p w:rsidR="0016210E" w:rsidRPr="00F466C0" w:rsidRDefault="0016210E" w:rsidP="00B21A24">
      <w:pPr>
        <w:pStyle w:val="ConsPlusNormal"/>
        <w:spacing w:line="276" w:lineRule="auto"/>
        <w:contextualSpacing/>
        <w:jc w:val="right"/>
        <w:outlineLvl w:val="1"/>
      </w:pPr>
      <w:r w:rsidRPr="00F466C0">
        <w:lastRenderedPageBreak/>
        <w:t xml:space="preserve">Приложение </w:t>
      </w:r>
      <w:r w:rsidR="006166A2" w:rsidRPr="00F466C0">
        <w:t>19</w:t>
      </w:r>
    </w:p>
    <w:p w:rsidR="006166A2" w:rsidRPr="00F466C0" w:rsidRDefault="006166A2" w:rsidP="006166A2">
      <w:pPr>
        <w:pStyle w:val="ConsPlusNormal"/>
        <w:spacing w:line="276" w:lineRule="auto"/>
        <w:contextualSpacing/>
        <w:jc w:val="right"/>
      </w:pPr>
      <w:r w:rsidRPr="00F466C0">
        <w:t>к единой учетной политике</w:t>
      </w:r>
    </w:p>
    <w:p w:rsidR="006166A2" w:rsidRPr="00F466C0" w:rsidRDefault="006166A2" w:rsidP="006166A2">
      <w:pPr>
        <w:pStyle w:val="ConsPlusNormal"/>
        <w:spacing w:line="276" w:lineRule="auto"/>
        <w:contextualSpacing/>
        <w:jc w:val="right"/>
      </w:pPr>
    </w:p>
    <w:p w:rsidR="006166A2" w:rsidRPr="00F466C0" w:rsidRDefault="006166A2" w:rsidP="006166A2">
      <w:pPr>
        <w:pStyle w:val="ConsPlusNormal"/>
        <w:spacing w:line="276" w:lineRule="auto"/>
        <w:contextualSpacing/>
        <w:jc w:val="right"/>
      </w:pPr>
    </w:p>
    <w:p w:rsidR="006166A2" w:rsidRPr="00F466C0" w:rsidRDefault="006166A2" w:rsidP="006166A2">
      <w:pPr>
        <w:pStyle w:val="ConsPlusNormal"/>
        <w:spacing w:line="276" w:lineRule="auto"/>
        <w:contextualSpacing/>
        <w:jc w:val="both"/>
      </w:pP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contextualSpacing/>
        <w:jc w:val="center"/>
      </w:pPr>
      <w:bookmarkStart w:id="34" w:name="Par6761"/>
      <w:bookmarkEnd w:id="34"/>
      <w:r w:rsidRPr="00F466C0">
        <w:t>Информация</w:t>
      </w:r>
    </w:p>
    <w:p w:rsidR="0016210E" w:rsidRPr="00F466C0" w:rsidRDefault="0016210E" w:rsidP="00B21A24">
      <w:pPr>
        <w:pStyle w:val="ConsPlusNormal"/>
        <w:spacing w:line="276" w:lineRule="auto"/>
        <w:contextualSpacing/>
        <w:jc w:val="center"/>
      </w:pPr>
      <w:r w:rsidRPr="00F466C0">
        <w:t>о доходах будущих периодов на ________ 20__ г.</w:t>
      </w:r>
    </w:p>
    <w:p w:rsidR="0016210E" w:rsidRPr="00F466C0" w:rsidRDefault="0016210E" w:rsidP="00B21A24">
      <w:pPr>
        <w:pStyle w:val="ConsPlusNormal"/>
        <w:spacing w:line="276" w:lineRule="auto"/>
        <w:contextualSpacing/>
        <w:jc w:val="both"/>
      </w:pPr>
    </w:p>
    <w:p w:rsidR="0016210E" w:rsidRPr="00F466C0" w:rsidRDefault="0016210E" w:rsidP="00B21A24">
      <w:pPr>
        <w:pStyle w:val="ConsPlusNormal"/>
        <w:spacing w:line="276" w:lineRule="auto"/>
        <w:ind w:firstLine="540"/>
        <w:contextualSpacing/>
        <w:jc w:val="both"/>
      </w:pPr>
      <w:r w:rsidRPr="00F466C0">
        <w:t>Наименование учреждения _______________________________________</w:t>
      </w:r>
    </w:p>
    <w:p w:rsidR="0016210E" w:rsidRPr="00F466C0" w:rsidRDefault="0016210E" w:rsidP="00B21A24">
      <w:pPr>
        <w:pStyle w:val="ConsPlusNormal"/>
        <w:spacing w:before="240" w:line="276" w:lineRule="auto"/>
        <w:ind w:firstLine="540"/>
        <w:contextualSpacing/>
        <w:jc w:val="both"/>
      </w:pPr>
      <w:r w:rsidRPr="00F466C0">
        <w:t>КБК __________________________________________________________</w:t>
      </w:r>
    </w:p>
    <w:p w:rsidR="0016210E" w:rsidRPr="00F466C0" w:rsidRDefault="0016210E" w:rsidP="00B21A24">
      <w:pPr>
        <w:pStyle w:val="ConsPlusNormal"/>
        <w:spacing w:line="276" w:lineRule="auto"/>
        <w:contextualSpacing/>
        <w:jc w:val="both"/>
      </w:pPr>
    </w:p>
    <w:tbl>
      <w:tblPr>
        <w:tblW w:w="10602" w:type="dxa"/>
        <w:tblLayout w:type="fixed"/>
        <w:tblCellMar>
          <w:top w:w="102" w:type="dxa"/>
          <w:left w:w="62" w:type="dxa"/>
          <w:bottom w:w="102" w:type="dxa"/>
          <w:right w:w="62" w:type="dxa"/>
        </w:tblCellMar>
        <w:tblLook w:val="0000"/>
      </w:tblPr>
      <w:tblGrid>
        <w:gridCol w:w="567"/>
        <w:gridCol w:w="1984"/>
        <w:gridCol w:w="2835"/>
        <w:gridCol w:w="2551"/>
        <w:gridCol w:w="2665"/>
      </w:tblGrid>
      <w:tr w:rsidR="0016210E" w:rsidRPr="00F466C0" w:rsidTr="00A2162F">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 п/п</w:t>
            </w: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контрагента</w:t>
            </w:r>
          </w:p>
        </w:tc>
        <w:tc>
          <w:tcPr>
            <w:tcW w:w="283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Основание возникновения обязательства (договор/соглашение)</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Доходы/изменения доходов будущих периодов к признанию в текущем году (руб.)</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Доходы/изменения доходов будущих периодов к признанию в очередные года (руб.)</w:t>
            </w:r>
          </w:p>
        </w:tc>
      </w:tr>
      <w:tr w:rsidR="0016210E" w:rsidRPr="00F466C0" w:rsidTr="00A2162F">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283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4</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5</w:t>
            </w:r>
          </w:p>
        </w:tc>
      </w:tr>
      <w:tr w:rsidR="0016210E" w:rsidRPr="00F466C0" w:rsidTr="00A2162F">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83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rsidTr="00A2162F">
        <w:tc>
          <w:tcPr>
            <w:tcW w:w="56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98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83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55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Руководитель ___________________ ___________ 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___________________ ___________ 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 20__ г.</w:t>
      </w:r>
    </w:p>
    <w:p w:rsidR="00A2162F" w:rsidRPr="00F466C0" w:rsidRDefault="00A2162F" w:rsidP="00B21A24">
      <w:pPr>
        <w:pStyle w:val="ConsPlusNormal"/>
        <w:spacing w:line="276" w:lineRule="auto"/>
        <w:contextualSpacing/>
        <w:jc w:val="right"/>
        <w:outlineLvl w:val="1"/>
        <w:sectPr w:rsidR="00A2162F" w:rsidRPr="00F466C0" w:rsidSect="00CD6FB2">
          <w:headerReference w:type="default" r:id="rId246"/>
          <w:footerReference w:type="default" r:id="rId247"/>
          <w:pgSz w:w="11906" w:h="16838"/>
          <w:pgMar w:top="1134" w:right="566" w:bottom="1134" w:left="1133" w:header="0" w:footer="0" w:gutter="0"/>
          <w:cols w:space="720"/>
          <w:noEndnote/>
        </w:sectPr>
      </w:pPr>
    </w:p>
    <w:p w:rsidR="0016210E" w:rsidRPr="00F466C0" w:rsidRDefault="0016210E" w:rsidP="00B21A24">
      <w:pPr>
        <w:pStyle w:val="ConsPlusNormal"/>
        <w:spacing w:line="276" w:lineRule="auto"/>
        <w:contextualSpacing/>
        <w:jc w:val="right"/>
        <w:outlineLvl w:val="1"/>
      </w:pPr>
      <w:r w:rsidRPr="00F466C0">
        <w:lastRenderedPageBreak/>
        <w:t>Приложение 2</w:t>
      </w:r>
      <w:r w:rsidR="006166A2" w:rsidRPr="00F466C0">
        <w:t>0</w:t>
      </w:r>
    </w:p>
    <w:p w:rsidR="006166A2" w:rsidRPr="00F466C0" w:rsidRDefault="006166A2" w:rsidP="006166A2">
      <w:pPr>
        <w:pStyle w:val="ConsPlusNormal"/>
        <w:spacing w:line="276" w:lineRule="auto"/>
        <w:contextualSpacing/>
        <w:jc w:val="right"/>
      </w:pPr>
      <w:r w:rsidRPr="00F466C0">
        <w:t>к единой учетной политике</w:t>
      </w:r>
    </w:p>
    <w:p w:rsidR="006166A2" w:rsidRPr="00F466C0" w:rsidRDefault="006166A2" w:rsidP="006166A2">
      <w:pPr>
        <w:pStyle w:val="ConsPlusNormal"/>
        <w:spacing w:line="276" w:lineRule="auto"/>
        <w:contextualSpacing/>
        <w:jc w:val="right"/>
      </w:pPr>
    </w:p>
    <w:p w:rsidR="006166A2" w:rsidRPr="00F466C0" w:rsidRDefault="006166A2" w:rsidP="006166A2">
      <w:pPr>
        <w:pStyle w:val="ConsPlusNormal"/>
        <w:spacing w:line="276" w:lineRule="auto"/>
        <w:contextualSpacing/>
        <w:jc w:val="both"/>
      </w:pP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ИНФОРМАЦИЯ</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о расходах будущих периодов на оплату взносов</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на капитальный ремонт нежилых помещений</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в жилых домах, подлежащих признанию</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расходами текущего финансового периода</w:t>
      </w:r>
    </w:p>
    <w:p w:rsidR="0016210E" w:rsidRPr="00F466C0" w:rsidRDefault="0016210E" w:rsidP="00A2162F">
      <w:pPr>
        <w:pStyle w:val="ConsPlusNonformat"/>
        <w:spacing w:line="276" w:lineRule="auto"/>
        <w:contextualSpacing/>
        <w:jc w:val="center"/>
        <w:rPr>
          <w:rFonts w:ascii="Times New Roman" w:hAnsi="Times New Roman" w:cs="Times New Roman"/>
        </w:rPr>
      </w:pPr>
      <w:r w:rsidRPr="00F466C0">
        <w:rPr>
          <w:rFonts w:ascii="Times New Roman" w:hAnsi="Times New Roman" w:cs="Times New Roman"/>
        </w:rPr>
        <w:t>за ____ год</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Наименование субъекта учета _______________________________________________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Наименование структурного подразделения ___________________________________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Единица измерения: руб. (с точностью до второго десятичного знака)</w:t>
      </w:r>
    </w:p>
    <w:tbl>
      <w:tblPr>
        <w:tblW w:w="0" w:type="auto"/>
        <w:tblLayout w:type="fixed"/>
        <w:tblCellMar>
          <w:top w:w="102" w:type="dxa"/>
          <w:left w:w="62" w:type="dxa"/>
          <w:bottom w:w="102" w:type="dxa"/>
          <w:right w:w="62" w:type="dxa"/>
        </w:tblCellMar>
        <w:tblLook w:val="0000"/>
      </w:tblPr>
      <w:tblGrid>
        <w:gridCol w:w="570"/>
        <w:gridCol w:w="2154"/>
        <w:gridCol w:w="1417"/>
        <w:gridCol w:w="1757"/>
        <w:gridCol w:w="1077"/>
        <w:gridCol w:w="3061"/>
        <w:gridCol w:w="2665"/>
      </w:tblGrid>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N</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Наименование объекта недвижимости, адрес</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Общая площадь объекта</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Занимаемая площадь</w:t>
            </w: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Вид работ</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Стоимость выполненных работ по капитальному ремонту согласно отчету (иной информации)</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Сумма, подлежащая отнесению на расходы текущего финансового года</w:t>
            </w:r>
          </w:p>
        </w:tc>
      </w:tr>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1</w:t>
            </w: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2</w:t>
            </w: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3</w:t>
            </w: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4</w:t>
            </w: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5</w:t>
            </w: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6</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center"/>
            </w:pPr>
            <w:r w:rsidRPr="00F466C0">
              <w:t>7</w:t>
            </w:r>
          </w:p>
        </w:tc>
      </w:tr>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10036"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Итого по объекту недвижимости:</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570"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154"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41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75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1077"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3061"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r w:rsidR="0016210E" w:rsidRPr="00F466C0">
        <w:tc>
          <w:tcPr>
            <w:tcW w:w="10036" w:type="dxa"/>
            <w:gridSpan w:val="6"/>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jc w:val="right"/>
            </w:pPr>
            <w:r w:rsidRPr="00F466C0">
              <w:t>Итого по объекту недвижимости:</w:t>
            </w:r>
          </w:p>
        </w:tc>
        <w:tc>
          <w:tcPr>
            <w:tcW w:w="2665" w:type="dxa"/>
            <w:tcBorders>
              <w:top w:val="single" w:sz="4" w:space="0" w:color="auto"/>
              <w:left w:val="single" w:sz="4" w:space="0" w:color="auto"/>
              <w:bottom w:val="single" w:sz="4" w:space="0" w:color="auto"/>
              <w:right w:val="single" w:sz="4" w:space="0" w:color="auto"/>
            </w:tcBorders>
          </w:tcPr>
          <w:p w:rsidR="0016210E" w:rsidRPr="00F466C0" w:rsidRDefault="0016210E" w:rsidP="00B21A24">
            <w:pPr>
              <w:pStyle w:val="ConsPlusNormal"/>
              <w:spacing w:line="276" w:lineRule="auto"/>
              <w:contextualSpacing/>
            </w:pPr>
          </w:p>
        </w:tc>
      </w:tr>
    </w:tbl>
    <w:p w:rsidR="0016210E" w:rsidRPr="00F466C0" w:rsidRDefault="0016210E" w:rsidP="00B21A24">
      <w:pPr>
        <w:pStyle w:val="ConsPlusNormal"/>
        <w:spacing w:line="276" w:lineRule="auto"/>
        <w:contextualSpacing/>
        <w:jc w:val="both"/>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lastRenderedPageBreak/>
        <w:t>Приложение:</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1.</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2.</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Руководитель ______________ ___________ 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Исполнитель ______________ ___________ __________________________</w:t>
      </w: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 xml:space="preserve">               (должность)   (подпись)    (расшифровка подписи)</w:t>
      </w:r>
    </w:p>
    <w:p w:rsidR="0016210E" w:rsidRPr="00F466C0" w:rsidRDefault="0016210E" w:rsidP="00B21A24">
      <w:pPr>
        <w:pStyle w:val="ConsPlusNonformat"/>
        <w:spacing w:line="276" w:lineRule="auto"/>
        <w:contextualSpacing/>
        <w:jc w:val="both"/>
        <w:rPr>
          <w:rFonts w:ascii="Times New Roman" w:hAnsi="Times New Roman" w:cs="Times New Roman"/>
        </w:rPr>
      </w:pPr>
    </w:p>
    <w:p w:rsidR="0016210E" w:rsidRPr="00F466C0" w:rsidRDefault="0016210E" w:rsidP="00B21A24">
      <w:pPr>
        <w:pStyle w:val="ConsPlusNonformat"/>
        <w:spacing w:line="276" w:lineRule="auto"/>
        <w:contextualSpacing/>
        <w:jc w:val="both"/>
        <w:rPr>
          <w:rFonts w:ascii="Times New Roman" w:hAnsi="Times New Roman" w:cs="Times New Roman"/>
        </w:rPr>
      </w:pPr>
      <w:r w:rsidRPr="00F466C0">
        <w:rPr>
          <w:rFonts w:ascii="Times New Roman" w:hAnsi="Times New Roman" w:cs="Times New Roman"/>
        </w:rPr>
        <w:t>"___" ___________ 20__ г.</w:t>
      </w:r>
    </w:p>
    <w:p w:rsidR="006A2E15" w:rsidRPr="00F466C0" w:rsidRDefault="006A2E15">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Pr="00F466C0" w:rsidRDefault="00664226">
      <w:pPr>
        <w:pStyle w:val="ConsPlusNonformat"/>
        <w:spacing w:line="276" w:lineRule="auto"/>
        <w:contextualSpacing/>
        <w:jc w:val="both"/>
        <w:rPr>
          <w:rFonts w:ascii="Times New Roman" w:hAnsi="Times New Roman" w:cs="Times New Roman"/>
        </w:rPr>
      </w:pPr>
    </w:p>
    <w:p w:rsidR="00664226" w:rsidRDefault="00664226">
      <w:pPr>
        <w:pStyle w:val="ConsPlusNonformat"/>
        <w:spacing w:line="276" w:lineRule="auto"/>
        <w:contextualSpacing/>
        <w:jc w:val="both"/>
        <w:rPr>
          <w:rFonts w:ascii="Times New Roman" w:hAnsi="Times New Roman" w:cs="Times New Roman"/>
        </w:rPr>
      </w:pPr>
    </w:p>
    <w:p w:rsidR="00F52132" w:rsidRDefault="00F52132" w:rsidP="002C3DE0">
      <w:pPr>
        <w:pStyle w:val="ConsPlusNormal"/>
        <w:spacing w:line="276" w:lineRule="auto"/>
        <w:contextualSpacing/>
        <w:jc w:val="right"/>
        <w:outlineLvl w:val="1"/>
      </w:pPr>
    </w:p>
    <w:p w:rsidR="001553DB" w:rsidRPr="001553DB" w:rsidRDefault="001553DB" w:rsidP="002C3DE0">
      <w:pPr>
        <w:pStyle w:val="ConsPlusNormal"/>
        <w:spacing w:line="276" w:lineRule="auto"/>
        <w:contextualSpacing/>
        <w:jc w:val="right"/>
        <w:outlineLvl w:val="1"/>
      </w:pPr>
    </w:p>
    <w:p w:rsidR="00F52132" w:rsidRDefault="00F52132" w:rsidP="002C3DE0">
      <w:pPr>
        <w:pStyle w:val="ConsPlusNormal"/>
        <w:spacing w:line="276" w:lineRule="auto"/>
        <w:contextualSpacing/>
        <w:jc w:val="right"/>
        <w:outlineLvl w:val="1"/>
        <w:rPr>
          <w:lang w:val="en-US"/>
        </w:rPr>
      </w:pPr>
    </w:p>
    <w:p w:rsidR="00F52132" w:rsidRDefault="00F52132" w:rsidP="002C3DE0">
      <w:pPr>
        <w:pStyle w:val="ConsPlusNormal"/>
        <w:spacing w:line="276" w:lineRule="auto"/>
        <w:contextualSpacing/>
        <w:jc w:val="right"/>
        <w:outlineLvl w:val="1"/>
        <w:rPr>
          <w:lang w:val="en-US"/>
        </w:rPr>
      </w:pPr>
    </w:p>
    <w:p w:rsidR="002C3DE0" w:rsidRPr="00F52132" w:rsidRDefault="002C3DE0" w:rsidP="002C3DE0">
      <w:pPr>
        <w:pStyle w:val="ConsPlusNormal"/>
        <w:spacing w:line="276" w:lineRule="auto"/>
        <w:contextualSpacing/>
        <w:jc w:val="right"/>
        <w:outlineLvl w:val="1"/>
        <w:rPr>
          <w:lang w:val="en-US"/>
        </w:rPr>
      </w:pPr>
      <w:r w:rsidRPr="00F466C0">
        <w:lastRenderedPageBreak/>
        <w:t>Приложение 2</w:t>
      </w:r>
      <w:r w:rsidR="00F52132">
        <w:rPr>
          <w:lang w:val="en-US"/>
        </w:rPr>
        <w:t>1</w:t>
      </w:r>
    </w:p>
    <w:p w:rsidR="002C3DE0" w:rsidRPr="00F466C0" w:rsidRDefault="002C3DE0" w:rsidP="002C3DE0">
      <w:pPr>
        <w:pStyle w:val="ConsPlusNormal"/>
        <w:spacing w:line="276" w:lineRule="auto"/>
        <w:contextualSpacing/>
        <w:jc w:val="right"/>
      </w:pPr>
      <w:r w:rsidRPr="00F466C0">
        <w:t>к единой учетной политике</w:t>
      </w:r>
    </w:p>
    <w:p w:rsidR="002C3DE0" w:rsidRPr="00F466C0" w:rsidRDefault="002C3DE0" w:rsidP="002C3DE0">
      <w:pPr>
        <w:pStyle w:val="ConsPlusNormal"/>
        <w:spacing w:line="276" w:lineRule="auto"/>
        <w:contextualSpacing/>
        <w:jc w:val="right"/>
      </w:pPr>
    </w:p>
    <w:p w:rsidR="002C3DE0" w:rsidRPr="00F466C0" w:rsidRDefault="002C3DE0" w:rsidP="002C3DE0">
      <w:pPr>
        <w:pStyle w:val="ConsPlusNonformat"/>
        <w:spacing w:line="276" w:lineRule="auto"/>
        <w:contextualSpacing/>
        <w:jc w:val="right"/>
        <w:rPr>
          <w:rFonts w:ascii="Times New Roman" w:hAnsi="Times New Roman" w:cs="Times New Roman"/>
        </w:rPr>
      </w:pPr>
    </w:p>
    <w:p w:rsidR="00664226" w:rsidRPr="00F466C0" w:rsidRDefault="00664226" w:rsidP="00664226">
      <w:pPr>
        <w:pStyle w:val="ConsPlusTitle"/>
        <w:jc w:val="center"/>
        <w:rPr>
          <w:rFonts w:ascii="Times New Roman" w:hAnsi="Times New Roman" w:cs="Times New Roman"/>
          <w:b w:val="0"/>
        </w:rPr>
      </w:pPr>
      <w:r w:rsidRPr="00F466C0">
        <w:rPr>
          <w:rFonts w:ascii="Times New Roman" w:hAnsi="Times New Roman" w:cs="Times New Roman"/>
          <w:b w:val="0"/>
        </w:rPr>
        <w:t>График документооборота</w:t>
      </w:r>
    </w:p>
    <w:p w:rsidR="00664226" w:rsidRPr="00F466C0" w:rsidRDefault="00664226" w:rsidP="00664226">
      <w:pPr>
        <w:pStyle w:val="ConsPlusNormal"/>
        <w:jc w:val="both"/>
      </w:pPr>
    </w:p>
    <w:p w:rsidR="00664226" w:rsidRPr="00F466C0" w:rsidRDefault="00664226" w:rsidP="00664226">
      <w:pPr>
        <w:pStyle w:val="ConsPlusNormal"/>
        <w:ind w:firstLine="540"/>
        <w:jc w:val="both"/>
      </w:pPr>
      <w:r w:rsidRPr="00F466C0">
        <w:t>График документооборота по взаимодействию органов органов местного самоуправления и подведомственных им Муниципальных казенных учреждений (далее - субъекты централизованного учета) с уполномоченной организацией - муниципальным казенным учреждением "Центр бюджетного учета и отчетности" (далее - Центр) для осуществления бюджетного (бухгалтерского) учета, составления отчетности.</w:t>
      </w:r>
    </w:p>
    <w:p w:rsidR="00664226" w:rsidRPr="00F466C0" w:rsidRDefault="00664226" w:rsidP="00664226">
      <w:pPr>
        <w:pStyle w:val="ConsPlusNonformat"/>
        <w:tabs>
          <w:tab w:val="left" w:pos="142"/>
        </w:tabs>
        <w:spacing w:line="276" w:lineRule="auto"/>
        <w:contextualSpacing/>
        <w:jc w:val="both"/>
        <w:rPr>
          <w:rFonts w:ascii="Times New Roman" w:hAnsi="Times New Roman" w:cs="Times New Roman"/>
        </w:rPr>
      </w:pPr>
    </w:p>
    <w:tbl>
      <w:tblPr>
        <w:tblW w:w="53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2"/>
        <w:gridCol w:w="1727"/>
        <w:gridCol w:w="1700"/>
        <w:gridCol w:w="1138"/>
        <w:gridCol w:w="992"/>
        <w:gridCol w:w="1560"/>
        <w:gridCol w:w="1135"/>
        <w:gridCol w:w="1420"/>
        <w:gridCol w:w="1696"/>
        <w:gridCol w:w="1276"/>
        <w:gridCol w:w="1844"/>
      </w:tblGrid>
      <w:tr w:rsidR="00664226" w:rsidRPr="00F466C0" w:rsidTr="008110AB">
        <w:tc>
          <w:tcPr>
            <w:tcW w:w="602" w:type="dxa"/>
            <w:vMerge w:val="restart"/>
          </w:tcPr>
          <w:p w:rsidR="00664226" w:rsidRPr="00F466C0" w:rsidRDefault="00664226" w:rsidP="007F19B6">
            <w:pPr>
              <w:pStyle w:val="ConsPlusNormal"/>
              <w:jc w:val="center"/>
            </w:pPr>
            <w:r w:rsidRPr="00F466C0">
              <w:t>N п/п</w:t>
            </w:r>
          </w:p>
        </w:tc>
        <w:tc>
          <w:tcPr>
            <w:tcW w:w="1727" w:type="dxa"/>
            <w:vMerge w:val="restart"/>
          </w:tcPr>
          <w:p w:rsidR="00664226" w:rsidRPr="00F466C0" w:rsidRDefault="00664226" w:rsidP="00664226">
            <w:pPr>
              <w:pStyle w:val="ConsPlusNormal"/>
              <w:ind w:right="646"/>
              <w:jc w:val="center"/>
            </w:pPr>
            <w:r w:rsidRPr="00F466C0">
              <w:t>Наименование документа (информации)</w:t>
            </w:r>
          </w:p>
        </w:tc>
        <w:tc>
          <w:tcPr>
            <w:tcW w:w="1700" w:type="dxa"/>
            <w:vMerge w:val="restart"/>
          </w:tcPr>
          <w:p w:rsidR="00664226" w:rsidRPr="00F466C0" w:rsidRDefault="00664226" w:rsidP="007F19B6">
            <w:pPr>
              <w:pStyle w:val="ConsPlusNormal"/>
              <w:jc w:val="center"/>
            </w:pPr>
            <w:r w:rsidRPr="00F466C0">
              <w:t>Вид предоставляемого документа (информации)</w:t>
            </w:r>
          </w:p>
        </w:tc>
        <w:tc>
          <w:tcPr>
            <w:tcW w:w="3690" w:type="dxa"/>
            <w:gridSpan w:val="3"/>
          </w:tcPr>
          <w:p w:rsidR="00664226" w:rsidRPr="00F466C0" w:rsidRDefault="00664226" w:rsidP="007F19B6">
            <w:pPr>
              <w:pStyle w:val="ConsPlusNormal"/>
              <w:jc w:val="center"/>
            </w:pPr>
            <w:r w:rsidRPr="00F466C0">
              <w:t>Субъект учета</w:t>
            </w:r>
          </w:p>
        </w:tc>
        <w:tc>
          <w:tcPr>
            <w:tcW w:w="1135" w:type="dxa"/>
            <w:vMerge w:val="restart"/>
          </w:tcPr>
          <w:p w:rsidR="00664226" w:rsidRPr="00F466C0" w:rsidRDefault="00664226" w:rsidP="007F19B6">
            <w:pPr>
              <w:pStyle w:val="ConsPlusNormal"/>
              <w:jc w:val="center"/>
            </w:pPr>
            <w:r w:rsidRPr="00F466C0">
              <w:t>Порядок составления (представления)</w:t>
            </w:r>
          </w:p>
        </w:tc>
        <w:tc>
          <w:tcPr>
            <w:tcW w:w="6236" w:type="dxa"/>
            <w:gridSpan w:val="4"/>
          </w:tcPr>
          <w:p w:rsidR="00664226" w:rsidRPr="00F466C0" w:rsidRDefault="00664226" w:rsidP="007F19B6">
            <w:pPr>
              <w:pStyle w:val="ConsPlusNormal"/>
              <w:jc w:val="center"/>
            </w:pPr>
            <w:r w:rsidRPr="00F466C0">
              <w:t>Центр</w:t>
            </w:r>
          </w:p>
        </w:tc>
      </w:tr>
      <w:tr w:rsidR="00664226" w:rsidRPr="00F466C0" w:rsidTr="008110AB">
        <w:tc>
          <w:tcPr>
            <w:tcW w:w="602" w:type="dxa"/>
            <w:vMerge/>
          </w:tcPr>
          <w:p w:rsidR="00664226" w:rsidRPr="00F466C0" w:rsidRDefault="00664226" w:rsidP="007F19B6">
            <w:pPr>
              <w:pStyle w:val="ConsPlusNormal"/>
            </w:pPr>
          </w:p>
        </w:tc>
        <w:tc>
          <w:tcPr>
            <w:tcW w:w="1727" w:type="dxa"/>
            <w:vMerge/>
          </w:tcPr>
          <w:p w:rsidR="00664226" w:rsidRPr="00F466C0" w:rsidRDefault="00664226" w:rsidP="007F19B6">
            <w:pPr>
              <w:pStyle w:val="ConsPlusNormal"/>
            </w:pPr>
          </w:p>
        </w:tc>
        <w:tc>
          <w:tcPr>
            <w:tcW w:w="1700" w:type="dxa"/>
            <w:vMerge/>
          </w:tcPr>
          <w:p w:rsidR="00664226" w:rsidRPr="00F466C0" w:rsidRDefault="00664226" w:rsidP="007F19B6">
            <w:pPr>
              <w:pStyle w:val="ConsPlusNormal"/>
            </w:pPr>
          </w:p>
        </w:tc>
        <w:tc>
          <w:tcPr>
            <w:tcW w:w="1138" w:type="dxa"/>
          </w:tcPr>
          <w:p w:rsidR="00664226" w:rsidRPr="00F466C0" w:rsidRDefault="00664226" w:rsidP="007F19B6">
            <w:pPr>
              <w:pStyle w:val="ConsPlusNormal"/>
              <w:jc w:val="center"/>
            </w:pPr>
            <w:r w:rsidRPr="00F466C0">
              <w:t>Ответственный исполнитель</w:t>
            </w:r>
          </w:p>
        </w:tc>
        <w:tc>
          <w:tcPr>
            <w:tcW w:w="992" w:type="dxa"/>
          </w:tcPr>
          <w:p w:rsidR="00664226" w:rsidRPr="00F466C0" w:rsidRDefault="00664226" w:rsidP="007F19B6">
            <w:pPr>
              <w:pStyle w:val="ConsPlusNormal"/>
              <w:jc w:val="center"/>
            </w:pPr>
            <w:r w:rsidRPr="00F466C0">
              <w:t>Срок выполнения</w:t>
            </w:r>
          </w:p>
        </w:tc>
        <w:tc>
          <w:tcPr>
            <w:tcW w:w="1560" w:type="dxa"/>
          </w:tcPr>
          <w:p w:rsidR="00664226" w:rsidRPr="00F466C0" w:rsidRDefault="00664226" w:rsidP="007F19B6">
            <w:pPr>
              <w:pStyle w:val="ConsPlusNormal"/>
              <w:jc w:val="center"/>
            </w:pPr>
            <w:r w:rsidRPr="00F466C0">
              <w:t>Должностные лица, подписывающие документ (информацию)</w:t>
            </w:r>
          </w:p>
        </w:tc>
        <w:tc>
          <w:tcPr>
            <w:tcW w:w="1135" w:type="dxa"/>
            <w:vMerge/>
          </w:tcPr>
          <w:p w:rsidR="00664226" w:rsidRPr="00F466C0" w:rsidRDefault="00664226" w:rsidP="007F19B6">
            <w:pPr>
              <w:pStyle w:val="ConsPlusNormal"/>
            </w:pPr>
          </w:p>
        </w:tc>
        <w:tc>
          <w:tcPr>
            <w:tcW w:w="1420" w:type="dxa"/>
          </w:tcPr>
          <w:p w:rsidR="00664226" w:rsidRPr="00F466C0" w:rsidRDefault="00664226" w:rsidP="007F19B6">
            <w:pPr>
              <w:pStyle w:val="ConsPlusNormal"/>
              <w:jc w:val="center"/>
            </w:pPr>
            <w:r w:rsidRPr="00F466C0">
              <w:t>Ответственный исполнитель</w:t>
            </w:r>
          </w:p>
        </w:tc>
        <w:tc>
          <w:tcPr>
            <w:tcW w:w="1696" w:type="dxa"/>
          </w:tcPr>
          <w:p w:rsidR="00664226" w:rsidRPr="00F466C0" w:rsidRDefault="00664226" w:rsidP="007F19B6">
            <w:pPr>
              <w:pStyle w:val="ConsPlusNormal"/>
              <w:jc w:val="center"/>
            </w:pPr>
            <w:r w:rsidRPr="00F466C0">
              <w:t>Срок выполнения</w:t>
            </w:r>
          </w:p>
        </w:tc>
        <w:tc>
          <w:tcPr>
            <w:tcW w:w="1276" w:type="dxa"/>
          </w:tcPr>
          <w:p w:rsidR="00664226" w:rsidRPr="00F466C0" w:rsidRDefault="00664226" w:rsidP="007F19B6">
            <w:pPr>
              <w:pStyle w:val="ConsPlusNormal"/>
              <w:jc w:val="center"/>
            </w:pPr>
            <w:r w:rsidRPr="00F466C0">
              <w:t>Должностные лица Центра, подписывающие документ (информацию)</w:t>
            </w:r>
          </w:p>
        </w:tc>
        <w:tc>
          <w:tcPr>
            <w:tcW w:w="1844" w:type="dxa"/>
          </w:tcPr>
          <w:p w:rsidR="00664226" w:rsidRPr="00F466C0" w:rsidRDefault="00664226" w:rsidP="007F19B6">
            <w:pPr>
              <w:pStyle w:val="ConsPlusNormal"/>
              <w:jc w:val="center"/>
            </w:pPr>
            <w:r w:rsidRPr="00F466C0">
              <w:t>Способ отражения</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t>1. Кассовые операции</w:t>
            </w:r>
          </w:p>
        </w:tc>
      </w:tr>
      <w:tr w:rsidR="00664226" w:rsidRPr="00F466C0" w:rsidTr="008110AB">
        <w:tc>
          <w:tcPr>
            <w:tcW w:w="602" w:type="dxa"/>
          </w:tcPr>
          <w:p w:rsidR="00664226" w:rsidRPr="00F466C0" w:rsidRDefault="00664226" w:rsidP="007F19B6">
            <w:pPr>
              <w:pStyle w:val="ConsPlusNormal"/>
            </w:pPr>
            <w:r w:rsidRPr="00F466C0">
              <w:t>1.1</w:t>
            </w:r>
          </w:p>
        </w:tc>
        <w:tc>
          <w:tcPr>
            <w:tcW w:w="1727" w:type="dxa"/>
          </w:tcPr>
          <w:p w:rsidR="00664226" w:rsidRPr="00F466C0" w:rsidRDefault="00664226" w:rsidP="007F19B6">
            <w:pPr>
              <w:pStyle w:val="ConsPlusNormal"/>
            </w:pPr>
            <w:r w:rsidRPr="00F466C0">
              <w:t xml:space="preserve">Приходный кассовый ордер (фондовый) </w:t>
            </w:r>
            <w:hyperlink r:id="rId248" w:tooltip="Постановление Госкомстата РФ от 18.08.1998 N 88 (ред. от 03.05.2000) &quot;Об утверждении унифицированных форм первичной учетной документации по учету кассовых операций, по учету результатов инвентаризации&quot; {КонсультантПлюс}">
              <w:r w:rsidRPr="00F466C0">
                <w:rPr>
                  <w:color w:val="0000FF"/>
                </w:rPr>
                <w:t>(ф. 0310001)</w:t>
              </w:r>
            </w:hyperlink>
            <w:r w:rsidRPr="00F466C0">
              <w:t xml:space="preserve"> при поступлении денежных документов</w:t>
            </w:r>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 xml:space="preserve">ГИС ЕЦСУ ФХД </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день поступления денежных документов</w:t>
            </w:r>
          </w:p>
        </w:tc>
        <w:tc>
          <w:tcPr>
            <w:tcW w:w="1276" w:type="dxa"/>
          </w:tcPr>
          <w:p w:rsidR="00664226" w:rsidRPr="00F466C0" w:rsidRDefault="00664226" w:rsidP="007F19B6">
            <w:pPr>
              <w:pStyle w:val="ConsPlusNormal"/>
            </w:pPr>
            <w:r w:rsidRPr="00F466C0">
              <w:t>уполномоченное лицо на ведение кассовых операций, главный бухгалтер (уполномоченное лицо)</w:t>
            </w:r>
          </w:p>
        </w:tc>
        <w:tc>
          <w:tcPr>
            <w:tcW w:w="1844" w:type="dxa"/>
          </w:tcPr>
          <w:p w:rsidR="00664226" w:rsidRPr="00F466C0" w:rsidRDefault="00664226" w:rsidP="007F19B6">
            <w:pPr>
              <w:pStyle w:val="ConsPlusNormal"/>
            </w:pPr>
            <w:r w:rsidRPr="00F466C0">
              <w:t>проверка и 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1.2</w:t>
            </w:r>
          </w:p>
        </w:tc>
        <w:tc>
          <w:tcPr>
            <w:tcW w:w="1727" w:type="dxa"/>
          </w:tcPr>
          <w:p w:rsidR="00664226" w:rsidRPr="00F466C0" w:rsidRDefault="00664226" w:rsidP="007F19B6">
            <w:pPr>
              <w:pStyle w:val="ConsPlusNormal"/>
            </w:pPr>
            <w:r w:rsidRPr="00F466C0">
              <w:t xml:space="preserve">Расходный кассовый ордер (фондовый) </w:t>
            </w:r>
            <w:hyperlink r:id="rId249" w:tooltip="Постановление Госкомстата РФ от 18.08.1998 N 88 (ред. от 03.05.2000) &quot;Об утверждении унифицированных форм первичной учетной документации по учету кассовых операций, по учету результатов инвентаризации&quot; {КонсультантПлюс}">
              <w:r w:rsidRPr="00F466C0">
                <w:rPr>
                  <w:color w:val="0000FF"/>
                </w:rPr>
                <w:t>(ф. 0310002)</w:t>
              </w:r>
            </w:hyperlink>
            <w:r w:rsidRPr="00F466C0">
              <w:t xml:space="preserve"> при выдаче денежных документов из кассы</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день выдачи денежных документов</w:t>
            </w:r>
          </w:p>
        </w:tc>
        <w:tc>
          <w:tcPr>
            <w:tcW w:w="1276" w:type="dxa"/>
          </w:tcPr>
          <w:p w:rsidR="00664226" w:rsidRPr="00F466C0" w:rsidRDefault="00664226" w:rsidP="007F19B6">
            <w:pPr>
              <w:pStyle w:val="ConsPlusNormal"/>
            </w:pPr>
            <w:r w:rsidRPr="00F466C0">
              <w:t>уполномоченное лицо на ведение кассовых операций, главный бухгалтер (уполномоченное лицо)</w:t>
            </w:r>
          </w:p>
        </w:tc>
        <w:tc>
          <w:tcPr>
            <w:tcW w:w="1844" w:type="dxa"/>
          </w:tcPr>
          <w:p w:rsidR="00664226" w:rsidRPr="00F466C0" w:rsidRDefault="00664226" w:rsidP="007F19B6">
            <w:pPr>
              <w:pStyle w:val="ConsPlusNormal"/>
            </w:pPr>
            <w:r w:rsidRPr="00F466C0">
              <w:t>проверка и 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1.3</w:t>
            </w:r>
          </w:p>
        </w:tc>
        <w:tc>
          <w:tcPr>
            <w:tcW w:w="1727" w:type="dxa"/>
          </w:tcPr>
          <w:p w:rsidR="00664226" w:rsidRPr="00F466C0" w:rsidRDefault="00664226" w:rsidP="007F19B6">
            <w:pPr>
              <w:pStyle w:val="ConsPlusNormal"/>
            </w:pPr>
            <w:r w:rsidRPr="00F466C0">
              <w:t xml:space="preserve">Приходный кассовый ордер (денежный) </w:t>
            </w:r>
            <w:hyperlink r:id="rId250" w:tooltip="Постановление Госкомстата РФ от 18.08.1998 N 88 (ред. от 03.05.2000) &quot;Об утверждении унифицированных форм первичной учетной документации по учету кассовых операций, по учету результатов инвентаризации&quot; {КонсультантПлюс}">
              <w:r w:rsidRPr="00F466C0">
                <w:rPr>
                  <w:color w:val="0000FF"/>
                </w:rPr>
                <w:t>(ф. 0310001)</w:t>
              </w:r>
            </w:hyperlink>
            <w:r w:rsidRPr="00F466C0">
              <w:t xml:space="preserve"> при поступлении денежных средств в кассу</w:t>
            </w:r>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день поступления денежных средств</w:t>
            </w:r>
          </w:p>
        </w:tc>
        <w:tc>
          <w:tcPr>
            <w:tcW w:w="1276" w:type="dxa"/>
          </w:tcPr>
          <w:p w:rsidR="00664226" w:rsidRPr="00F466C0" w:rsidRDefault="00664226" w:rsidP="007F19B6">
            <w:pPr>
              <w:pStyle w:val="ConsPlusNormal"/>
            </w:pPr>
            <w:r w:rsidRPr="00F466C0">
              <w:t>уполномоченное лицо на ведение кассовых операций, главный бухгалтер (уполномоченное лицо)</w:t>
            </w:r>
          </w:p>
        </w:tc>
        <w:tc>
          <w:tcPr>
            <w:tcW w:w="1844" w:type="dxa"/>
          </w:tcPr>
          <w:p w:rsidR="00664226" w:rsidRPr="00F466C0" w:rsidRDefault="00664226" w:rsidP="007F19B6">
            <w:pPr>
              <w:pStyle w:val="ConsPlusNormal"/>
            </w:pPr>
            <w:r w:rsidRPr="00F466C0">
              <w:t>проверка и 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1.4</w:t>
            </w:r>
          </w:p>
        </w:tc>
        <w:tc>
          <w:tcPr>
            <w:tcW w:w="1727" w:type="dxa"/>
          </w:tcPr>
          <w:p w:rsidR="00664226" w:rsidRPr="00F466C0" w:rsidRDefault="00664226" w:rsidP="007F19B6">
            <w:pPr>
              <w:pStyle w:val="ConsPlusNormal"/>
            </w:pPr>
            <w:r w:rsidRPr="00F466C0">
              <w:t xml:space="preserve">Расходный кассовый ордер (денежный) </w:t>
            </w:r>
            <w:hyperlink r:id="rId251" w:tooltip="Постановление Госкомстата РФ от 18.08.1998 N 88 (ред. от 03.05.2000) &quot;Об утверждении унифицированных форм первичной учетной документации по учету кассовых операций, по учету результатов инвентаризации&quot; {КонсультантПлюс}">
              <w:r w:rsidRPr="00F466C0">
                <w:rPr>
                  <w:color w:val="0000FF"/>
                </w:rPr>
                <w:t>(ф. 0310002)</w:t>
              </w:r>
            </w:hyperlink>
            <w:r w:rsidRPr="00F466C0">
              <w:t xml:space="preserve"> на выдачу денежных средств из кассы</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день выдачи денежных средств</w:t>
            </w:r>
          </w:p>
        </w:tc>
        <w:tc>
          <w:tcPr>
            <w:tcW w:w="1276" w:type="dxa"/>
          </w:tcPr>
          <w:p w:rsidR="00664226" w:rsidRPr="00F466C0" w:rsidRDefault="00664226" w:rsidP="007F19B6">
            <w:pPr>
              <w:pStyle w:val="ConsPlusNormal"/>
            </w:pPr>
            <w:r w:rsidRPr="00F466C0">
              <w:t>уполномоченное лицо на ведение кассовых операций, главный бухгалтер (уполномоченное лицо)</w:t>
            </w:r>
          </w:p>
        </w:tc>
        <w:tc>
          <w:tcPr>
            <w:tcW w:w="1844" w:type="dxa"/>
          </w:tcPr>
          <w:p w:rsidR="00664226" w:rsidRPr="00F466C0" w:rsidRDefault="00664226" w:rsidP="007F19B6">
            <w:pPr>
              <w:pStyle w:val="ConsPlusNormal"/>
            </w:pPr>
            <w:r w:rsidRPr="00F466C0">
              <w:t>проверка и 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1.5</w:t>
            </w:r>
          </w:p>
        </w:tc>
        <w:tc>
          <w:tcPr>
            <w:tcW w:w="1727" w:type="dxa"/>
          </w:tcPr>
          <w:p w:rsidR="00664226" w:rsidRPr="00F466C0" w:rsidRDefault="00664226" w:rsidP="007F19B6">
            <w:pPr>
              <w:pStyle w:val="ConsPlusNormal"/>
            </w:pPr>
            <w:r w:rsidRPr="00F466C0">
              <w:t xml:space="preserve">Кассовая книга </w:t>
            </w:r>
            <w:hyperlink r:id="rId25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0504514)</w:t>
              </w:r>
            </w:hyperlink>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 xml:space="preserve">ГИС </w:t>
            </w:r>
            <w:r w:rsidRPr="00F466C0">
              <w:lastRenderedPageBreak/>
              <w:t>ЕЦСУ ФХД</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ежедневно</w:t>
            </w:r>
          </w:p>
        </w:tc>
        <w:tc>
          <w:tcPr>
            <w:tcW w:w="1276" w:type="dxa"/>
          </w:tcPr>
          <w:p w:rsidR="00664226" w:rsidRPr="00F466C0" w:rsidRDefault="00664226" w:rsidP="007F19B6">
            <w:pPr>
              <w:pStyle w:val="ConsPlusNormal"/>
            </w:pPr>
            <w:r w:rsidRPr="00F466C0">
              <w:t>уполномоч</w:t>
            </w:r>
            <w:r w:rsidRPr="00F466C0">
              <w:lastRenderedPageBreak/>
              <w:t>енное лицо на ведение кассовых операций, главный бухгалтер (уполномоченное лицо)</w:t>
            </w:r>
          </w:p>
        </w:tc>
        <w:tc>
          <w:tcPr>
            <w:tcW w:w="1844" w:type="dxa"/>
          </w:tcPr>
          <w:p w:rsidR="00664226" w:rsidRPr="00F466C0" w:rsidRDefault="00664226" w:rsidP="007F19B6">
            <w:pPr>
              <w:pStyle w:val="ConsPlusNormal"/>
            </w:pPr>
            <w:r w:rsidRPr="00F466C0">
              <w:lastRenderedPageBreak/>
              <w:t xml:space="preserve">проверка и </w:t>
            </w:r>
            <w:r w:rsidRPr="00F466C0">
              <w:lastRenderedPageBreak/>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1.6</w:t>
            </w:r>
          </w:p>
        </w:tc>
        <w:tc>
          <w:tcPr>
            <w:tcW w:w="1727" w:type="dxa"/>
          </w:tcPr>
          <w:p w:rsidR="00664226" w:rsidRPr="00F466C0" w:rsidRDefault="00664226" w:rsidP="007F19B6">
            <w:pPr>
              <w:pStyle w:val="ConsPlusNormal"/>
            </w:pPr>
            <w:r w:rsidRPr="00F466C0">
              <w:t xml:space="preserve">Журнал регистрации приходных и расходных кассовых ордеров </w:t>
            </w:r>
            <w:hyperlink r:id="rId25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0504093)</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формирование ежегодно на последнее число отчетного года</w:t>
            </w:r>
          </w:p>
        </w:tc>
        <w:tc>
          <w:tcPr>
            <w:tcW w:w="1276" w:type="dxa"/>
          </w:tcPr>
          <w:p w:rsidR="00664226" w:rsidRPr="00F466C0" w:rsidRDefault="00664226" w:rsidP="007F19B6">
            <w:pPr>
              <w:pStyle w:val="ConsPlusNormal"/>
            </w:pPr>
            <w:r w:rsidRPr="00F466C0">
              <w:t>уполномоченное лицо на ведение кассовых операций</w:t>
            </w:r>
          </w:p>
        </w:tc>
        <w:tc>
          <w:tcPr>
            <w:tcW w:w="1844" w:type="dxa"/>
          </w:tcPr>
          <w:p w:rsidR="00664226" w:rsidRPr="00F466C0" w:rsidRDefault="00664226" w:rsidP="007F19B6">
            <w:pPr>
              <w:pStyle w:val="ConsPlusNormal"/>
            </w:pPr>
            <w:r w:rsidRPr="00F466C0">
              <w:t>проверка и отражение фактов хозяйственной жизни в учете</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t>2. Операции по расчетам с подотчетными лицами</w:t>
            </w:r>
          </w:p>
        </w:tc>
      </w:tr>
      <w:tr w:rsidR="00664226" w:rsidRPr="00F466C0" w:rsidTr="008110AB">
        <w:tc>
          <w:tcPr>
            <w:tcW w:w="602" w:type="dxa"/>
            <w:vMerge w:val="restart"/>
          </w:tcPr>
          <w:p w:rsidR="00664226" w:rsidRPr="00F466C0" w:rsidRDefault="00664226" w:rsidP="007F19B6">
            <w:pPr>
              <w:pStyle w:val="ConsPlusNormal"/>
            </w:pPr>
            <w:r w:rsidRPr="00F466C0">
              <w:t>2.1</w:t>
            </w:r>
          </w:p>
        </w:tc>
        <w:tc>
          <w:tcPr>
            <w:tcW w:w="1727" w:type="dxa"/>
            <w:tcBorders>
              <w:bottom w:val="nil"/>
            </w:tcBorders>
          </w:tcPr>
          <w:p w:rsidR="00664226" w:rsidRPr="00F466C0" w:rsidRDefault="00664226" w:rsidP="007F19B6">
            <w:pPr>
              <w:pStyle w:val="ConsPlusNormal"/>
            </w:pPr>
            <w:r w:rsidRPr="00F466C0">
              <w:t xml:space="preserve">Решение о командировании на территории Российской Федерации </w:t>
            </w:r>
            <w:hyperlink r:id="rId25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0504512)</w:t>
              </w:r>
            </w:hyperlink>
          </w:p>
        </w:tc>
        <w:tc>
          <w:tcPr>
            <w:tcW w:w="1700" w:type="dxa"/>
            <w:vMerge w:val="restart"/>
          </w:tcPr>
          <w:p w:rsidR="00664226" w:rsidRPr="00F466C0" w:rsidRDefault="00664226" w:rsidP="007F19B6">
            <w:pPr>
              <w:pStyle w:val="ConsPlusNormal"/>
            </w:pPr>
            <w:r w:rsidRPr="00F466C0">
              <w:t>электронный</w:t>
            </w:r>
          </w:p>
        </w:tc>
        <w:tc>
          <w:tcPr>
            <w:tcW w:w="1138" w:type="dxa"/>
            <w:vMerge w:val="restart"/>
          </w:tcPr>
          <w:p w:rsidR="00664226" w:rsidRPr="00F466C0" w:rsidRDefault="00664226" w:rsidP="007F19B6">
            <w:pPr>
              <w:pStyle w:val="ConsPlusNormal"/>
            </w:pPr>
            <w:r w:rsidRPr="00F466C0">
              <w:t>подотчетное лицо (уполномоченное лицо)</w:t>
            </w:r>
          </w:p>
        </w:tc>
        <w:tc>
          <w:tcPr>
            <w:tcW w:w="992" w:type="dxa"/>
            <w:vMerge w:val="restart"/>
          </w:tcPr>
          <w:p w:rsidR="00664226" w:rsidRPr="00F466C0" w:rsidRDefault="00664226" w:rsidP="007F19B6">
            <w:pPr>
              <w:pStyle w:val="ConsPlusNormal"/>
            </w:pPr>
            <w:r w:rsidRPr="00F466C0">
              <w:t>формирование - не позднее 2-х рабочих дней со дня получения распорядительного докумен</w:t>
            </w:r>
            <w:r w:rsidRPr="00F466C0">
              <w:lastRenderedPageBreak/>
              <w:t>та о направлении (изменении) в служебную командировку, срок подписания - не позднее 2-х рабочих дней со дня составления документа</w:t>
            </w:r>
          </w:p>
        </w:tc>
        <w:tc>
          <w:tcPr>
            <w:tcW w:w="1560" w:type="dxa"/>
            <w:vMerge w:val="restart"/>
          </w:tcPr>
          <w:p w:rsidR="00664226" w:rsidRPr="00F466C0" w:rsidRDefault="00664226" w:rsidP="007F19B6">
            <w:pPr>
              <w:pStyle w:val="ConsPlusNormal"/>
            </w:pPr>
            <w:r w:rsidRPr="00F466C0">
              <w:lastRenderedPageBreak/>
              <w:t>ответственные лица;</w:t>
            </w:r>
          </w:p>
          <w:p w:rsidR="00664226" w:rsidRPr="00F466C0" w:rsidRDefault="00664226" w:rsidP="007F19B6">
            <w:pPr>
              <w:pStyle w:val="ConsPlusNormal"/>
            </w:pPr>
            <w:r w:rsidRPr="00F466C0">
              <w:t>подотчетное лицо;</w:t>
            </w:r>
          </w:p>
          <w:p w:rsidR="00664226" w:rsidRPr="00F466C0" w:rsidRDefault="00664226" w:rsidP="007F19B6">
            <w:pPr>
              <w:pStyle w:val="ConsPlusNormal"/>
            </w:pPr>
            <w:r w:rsidRPr="00F466C0">
              <w:t>руководитель (уполномоченное лицо)</w:t>
            </w:r>
          </w:p>
        </w:tc>
        <w:tc>
          <w:tcPr>
            <w:tcW w:w="1135" w:type="dxa"/>
            <w:vMerge w:val="restart"/>
          </w:tcPr>
          <w:p w:rsidR="00664226" w:rsidRPr="00F466C0" w:rsidRDefault="00664226" w:rsidP="007F19B6">
            <w:pPr>
              <w:pStyle w:val="ConsPlusNormal"/>
            </w:pPr>
            <w:r w:rsidRPr="00F466C0">
              <w:t>ГИС ЕЦСУ ФХД</w:t>
            </w:r>
          </w:p>
        </w:tc>
        <w:tc>
          <w:tcPr>
            <w:tcW w:w="1420" w:type="dxa"/>
            <w:vMerge w:val="restart"/>
          </w:tcPr>
          <w:p w:rsidR="00664226" w:rsidRPr="00F466C0" w:rsidRDefault="00664226" w:rsidP="007F19B6">
            <w:pPr>
              <w:pStyle w:val="ConsPlusNormal"/>
            </w:pPr>
            <w:r w:rsidRPr="00F466C0">
              <w:t>ответственный специалист</w:t>
            </w:r>
          </w:p>
        </w:tc>
        <w:tc>
          <w:tcPr>
            <w:tcW w:w="1696" w:type="dxa"/>
            <w:vMerge w:val="restart"/>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 не позднее 3-х рабочих дней со дня утверждения руководителем или получения ответа на </w:t>
            </w:r>
            <w:r w:rsidRPr="00F466C0">
              <w:lastRenderedPageBreak/>
              <w:t>уведомление (требование); принятие к учету и оплата (при необходимости) - в день завершения проверки</w:t>
            </w:r>
          </w:p>
        </w:tc>
        <w:tc>
          <w:tcPr>
            <w:tcW w:w="1276" w:type="dxa"/>
            <w:vMerge w:val="restart"/>
          </w:tcPr>
          <w:p w:rsidR="00664226" w:rsidRPr="00F466C0" w:rsidRDefault="00664226" w:rsidP="007F19B6">
            <w:pPr>
              <w:pStyle w:val="ConsPlusNormal"/>
            </w:pPr>
            <w:r w:rsidRPr="00F466C0">
              <w:lastRenderedPageBreak/>
              <w:t>экономист,</w:t>
            </w:r>
          </w:p>
          <w:p w:rsidR="00664226" w:rsidRPr="00F466C0" w:rsidRDefault="00664226" w:rsidP="007F19B6">
            <w:pPr>
              <w:pStyle w:val="ConsPlusNormal"/>
            </w:pPr>
            <w:r w:rsidRPr="00F466C0">
              <w:t>бухгалтер, ведущий учет расчетов с подотчетными лицами,</w:t>
            </w:r>
          </w:p>
          <w:p w:rsidR="00664226" w:rsidRPr="00F466C0" w:rsidRDefault="00664226" w:rsidP="007F19B6">
            <w:pPr>
              <w:pStyle w:val="ConsPlusNormal"/>
            </w:pPr>
            <w:r w:rsidRPr="00F466C0">
              <w:t>главный бухгалтер</w:t>
            </w:r>
          </w:p>
        </w:tc>
        <w:tc>
          <w:tcPr>
            <w:tcW w:w="1844" w:type="dxa"/>
            <w:vMerge w:val="restart"/>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принятие бюджетного (денежного) обязательства</w:t>
            </w: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pPr>
            <w:r w:rsidRPr="00F466C0">
              <w:t xml:space="preserve">Изменение Решения о командировании на территории Российской Федерации </w:t>
            </w:r>
            <w:hyperlink r:id="rId25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 xml:space="preserve">(ф. </w:t>
              </w:r>
              <w:r w:rsidRPr="00F466C0">
                <w:rPr>
                  <w:color w:val="0000FF"/>
                </w:rPr>
                <w:lastRenderedPageBreak/>
                <w:t>0504513)</w:t>
              </w:r>
            </w:hyperlink>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pPr>
            <w:r w:rsidRPr="00F466C0">
              <w:t xml:space="preserve">Решение о командировании на территорию иностранного государства </w:t>
            </w:r>
            <w:hyperlink r:id="rId25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0504515)</w:t>
              </w:r>
            </w:hyperlink>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tcPr>
          <w:p w:rsidR="00664226" w:rsidRPr="00F466C0" w:rsidRDefault="00664226" w:rsidP="007F19B6">
            <w:pPr>
              <w:pStyle w:val="ConsPlusNormal"/>
            </w:pPr>
          </w:p>
        </w:tc>
        <w:tc>
          <w:tcPr>
            <w:tcW w:w="1727" w:type="dxa"/>
            <w:tcBorders>
              <w:top w:val="nil"/>
            </w:tcBorders>
          </w:tcPr>
          <w:p w:rsidR="00664226" w:rsidRPr="00F466C0" w:rsidRDefault="00664226" w:rsidP="007F19B6">
            <w:pPr>
              <w:pStyle w:val="ConsPlusNormal"/>
            </w:pPr>
            <w:r w:rsidRPr="00F466C0">
              <w:t xml:space="preserve">Изменение Решения о командировании на территорию иностранного государства </w:t>
            </w:r>
            <w:hyperlink r:id="rId25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0504516)</w:t>
              </w:r>
            </w:hyperlink>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tcPr>
          <w:p w:rsidR="00664226" w:rsidRPr="00F466C0" w:rsidRDefault="00664226" w:rsidP="007F19B6">
            <w:pPr>
              <w:pStyle w:val="ConsPlusNormal"/>
            </w:pPr>
            <w:r w:rsidRPr="00F466C0">
              <w:t>2.2</w:t>
            </w:r>
          </w:p>
        </w:tc>
        <w:tc>
          <w:tcPr>
            <w:tcW w:w="1727" w:type="dxa"/>
          </w:tcPr>
          <w:p w:rsidR="00664226" w:rsidRPr="00F466C0" w:rsidRDefault="00664226" w:rsidP="007F19B6">
            <w:pPr>
              <w:pStyle w:val="ConsPlusNormal"/>
              <w:jc w:val="both"/>
            </w:pPr>
            <w:r w:rsidRPr="00F466C0">
              <w:t xml:space="preserve">Отчет о расходах подотчетного лица </w:t>
            </w:r>
            <w:hyperlink r:id="rId25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0504520)</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подотчетное лицо (уполномоченное лицо)</w:t>
            </w:r>
          </w:p>
        </w:tc>
        <w:tc>
          <w:tcPr>
            <w:tcW w:w="992" w:type="dxa"/>
          </w:tcPr>
          <w:p w:rsidR="00664226" w:rsidRPr="00F466C0" w:rsidRDefault="00664226" w:rsidP="007F19B6">
            <w:pPr>
              <w:pStyle w:val="ConsPlusNormal"/>
            </w:pPr>
            <w:r w:rsidRPr="00F466C0">
              <w:t xml:space="preserve">формирование - не позднее 3-х рабочих дней со дня возвращения из служебной </w:t>
            </w:r>
            <w:r w:rsidRPr="00F466C0">
              <w:lastRenderedPageBreak/>
              <w:t>командировки, срок подписания - не позднее 2-х рабочих дней со дня составления документа</w:t>
            </w:r>
          </w:p>
        </w:tc>
        <w:tc>
          <w:tcPr>
            <w:tcW w:w="1560" w:type="dxa"/>
          </w:tcPr>
          <w:p w:rsidR="00664226" w:rsidRPr="00F466C0" w:rsidRDefault="00664226" w:rsidP="007F19B6">
            <w:pPr>
              <w:pStyle w:val="ConsPlusNormal"/>
            </w:pPr>
            <w:r w:rsidRPr="00F466C0">
              <w:lastRenderedPageBreak/>
              <w:t>ответственные лица;</w:t>
            </w:r>
          </w:p>
          <w:p w:rsidR="00664226" w:rsidRPr="00F466C0" w:rsidRDefault="00664226" w:rsidP="007F19B6">
            <w:pPr>
              <w:pStyle w:val="ConsPlusNormal"/>
            </w:pPr>
            <w:r w:rsidRPr="00F466C0">
              <w:t>подотчетное лицо;</w:t>
            </w:r>
          </w:p>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 не позднее 3-х рабочих дней со дня утверждения руководителем </w:t>
            </w:r>
            <w:r w:rsidRPr="00F466C0">
              <w:lastRenderedPageBreak/>
              <w:t>или получения ответа на уведомление (требование); принятие к учету и оплата или оформление ПКО (при необходимости) - в день завершения проверки</w:t>
            </w:r>
          </w:p>
        </w:tc>
        <w:tc>
          <w:tcPr>
            <w:tcW w:w="1276" w:type="dxa"/>
          </w:tcPr>
          <w:p w:rsidR="00664226" w:rsidRPr="00F466C0" w:rsidRDefault="00664226" w:rsidP="007F19B6">
            <w:pPr>
              <w:pStyle w:val="ConsPlusNormal"/>
            </w:pPr>
            <w:r w:rsidRPr="00F466C0">
              <w:lastRenderedPageBreak/>
              <w:t>экономист,</w:t>
            </w:r>
          </w:p>
          <w:p w:rsidR="00664226" w:rsidRPr="00F466C0" w:rsidRDefault="00664226" w:rsidP="007F19B6">
            <w:pPr>
              <w:pStyle w:val="ConsPlusNormal"/>
            </w:pPr>
            <w:r w:rsidRPr="00F466C0">
              <w:t>бухгалтер, ведущий учет расчетов с подотчетными лицами,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корректировка бюджетного (денежного) обязательства</w:t>
            </w:r>
          </w:p>
        </w:tc>
      </w:tr>
      <w:tr w:rsidR="00664226" w:rsidRPr="00F466C0" w:rsidTr="008110AB">
        <w:tc>
          <w:tcPr>
            <w:tcW w:w="602" w:type="dxa"/>
          </w:tcPr>
          <w:p w:rsidR="00664226" w:rsidRPr="00F466C0" w:rsidRDefault="00664226" w:rsidP="007F19B6">
            <w:pPr>
              <w:pStyle w:val="ConsPlusNormal"/>
            </w:pPr>
            <w:r w:rsidRPr="00F466C0">
              <w:lastRenderedPageBreak/>
              <w:t>2.3</w:t>
            </w:r>
          </w:p>
        </w:tc>
        <w:tc>
          <w:tcPr>
            <w:tcW w:w="1727" w:type="dxa"/>
          </w:tcPr>
          <w:p w:rsidR="00664226" w:rsidRPr="00F466C0" w:rsidRDefault="00664226" w:rsidP="007F19B6">
            <w:pPr>
              <w:pStyle w:val="ConsPlusNormal"/>
            </w:pPr>
            <w:r w:rsidRPr="00F466C0">
              <w:t xml:space="preserve">Заявка-обоснование закупки товаров, работ, услуг малого объема через подотчетное лицо </w:t>
            </w:r>
            <w:hyperlink r:id="rId25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0510521)</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подотчетное лицо (уполномоченное лицо)</w:t>
            </w:r>
          </w:p>
        </w:tc>
        <w:tc>
          <w:tcPr>
            <w:tcW w:w="992" w:type="dxa"/>
          </w:tcPr>
          <w:p w:rsidR="00664226" w:rsidRPr="00F466C0" w:rsidRDefault="00664226" w:rsidP="007F19B6">
            <w:pPr>
              <w:pStyle w:val="ConsPlusNormal"/>
            </w:pPr>
            <w:r w:rsidRPr="00F466C0">
              <w:t>формирование - не позднее 2-х рабочих дней со дня получения распорядительного документа о закупке (служебной записки</w:t>
            </w:r>
            <w:r w:rsidRPr="00F466C0">
              <w:lastRenderedPageBreak/>
              <w:t>, распоряжения, и т.п.), срок подписания - не позднее 2-х рабочих дней со дня составления документа</w:t>
            </w:r>
          </w:p>
        </w:tc>
        <w:tc>
          <w:tcPr>
            <w:tcW w:w="1560" w:type="dxa"/>
          </w:tcPr>
          <w:p w:rsidR="00664226" w:rsidRPr="00F466C0" w:rsidRDefault="00664226" w:rsidP="007F19B6">
            <w:pPr>
              <w:pStyle w:val="ConsPlusNormal"/>
            </w:pPr>
            <w:r w:rsidRPr="00F466C0">
              <w:lastRenderedPageBreak/>
              <w:t>ответственные лица;</w:t>
            </w:r>
          </w:p>
          <w:p w:rsidR="00664226" w:rsidRPr="00F466C0" w:rsidRDefault="00664226" w:rsidP="007F19B6">
            <w:pPr>
              <w:pStyle w:val="ConsPlusNormal"/>
            </w:pPr>
            <w:r w:rsidRPr="00F466C0">
              <w:t>подотчетное лицо; ответственное лицо контрактной службы;</w:t>
            </w:r>
          </w:p>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 не позднее 3-х рабочих дней со дня утверждения руководителем или получения ответа на уведомление (требование); принятие к учету и оплата (при </w:t>
            </w:r>
            <w:r w:rsidRPr="00F466C0">
              <w:lastRenderedPageBreak/>
              <w:t>необходимости) - в день завершения проверки</w:t>
            </w:r>
          </w:p>
        </w:tc>
        <w:tc>
          <w:tcPr>
            <w:tcW w:w="1276" w:type="dxa"/>
          </w:tcPr>
          <w:p w:rsidR="00664226" w:rsidRPr="00F466C0" w:rsidRDefault="00664226" w:rsidP="007F19B6">
            <w:pPr>
              <w:pStyle w:val="ConsPlusNormal"/>
            </w:pPr>
            <w:r w:rsidRPr="00F466C0">
              <w:lastRenderedPageBreak/>
              <w:t>экономист,</w:t>
            </w:r>
          </w:p>
          <w:p w:rsidR="00664226" w:rsidRPr="00F466C0" w:rsidRDefault="00664226" w:rsidP="007F19B6">
            <w:pPr>
              <w:pStyle w:val="ConsPlusNormal"/>
            </w:pPr>
            <w:r w:rsidRPr="00F466C0">
              <w:t>бухгалтер, ведущий учет расчетов с подотчетными лицами,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принятие бюджетного (денежного) обязательства</w:t>
            </w:r>
          </w:p>
        </w:tc>
      </w:tr>
      <w:tr w:rsidR="00664226" w:rsidRPr="00F466C0" w:rsidTr="008110AB">
        <w:tc>
          <w:tcPr>
            <w:tcW w:w="602" w:type="dxa"/>
          </w:tcPr>
          <w:p w:rsidR="00664226" w:rsidRPr="00F466C0" w:rsidRDefault="00664226" w:rsidP="007F19B6">
            <w:pPr>
              <w:pStyle w:val="ConsPlusNormal"/>
            </w:pPr>
            <w:r w:rsidRPr="00F466C0">
              <w:lastRenderedPageBreak/>
              <w:t>2.4</w:t>
            </w:r>
          </w:p>
        </w:tc>
        <w:tc>
          <w:tcPr>
            <w:tcW w:w="1727" w:type="dxa"/>
          </w:tcPr>
          <w:p w:rsidR="00664226" w:rsidRPr="00F466C0" w:rsidRDefault="00664226" w:rsidP="007F19B6">
            <w:pPr>
              <w:pStyle w:val="ConsPlusNormal"/>
              <w:jc w:val="both"/>
            </w:pPr>
            <w:r w:rsidRPr="00F466C0">
              <w:t xml:space="preserve">Отчет о расходах подотчетного лица </w:t>
            </w:r>
            <w:hyperlink r:id="rId26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0504520)</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подотчетное лицо (уполномоченное лицо)</w:t>
            </w:r>
          </w:p>
        </w:tc>
        <w:tc>
          <w:tcPr>
            <w:tcW w:w="992" w:type="dxa"/>
          </w:tcPr>
          <w:p w:rsidR="00664226" w:rsidRPr="00F466C0" w:rsidRDefault="00664226" w:rsidP="007F19B6">
            <w:pPr>
              <w:pStyle w:val="ConsPlusNormal"/>
            </w:pPr>
            <w:r w:rsidRPr="00F466C0">
              <w:t xml:space="preserve">формирование - не позднее последнего дня срока выдачи денежных средств в подотчет, срок подписания - не позднее </w:t>
            </w:r>
            <w:r w:rsidRPr="00F466C0">
              <w:lastRenderedPageBreak/>
              <w:t>2-х рабочих дней со дня составления документа</w:t>
            </w:r>
          </w:p>
        </w:tc>
        <w:tc>
          <w:tcPr>
            <w:tcW w:w="1560" w:type="dxa"/>
          </w:tcPr>
          <w:p w:rsidR="00664226" w:rsidRPr="00F466C0" w:rsidRDefault="00664226" w:rsidP="007F19B6">
            <w:pPr>
              <w:pStyle w:val="ConsPlusNormal"/>
            </w:pPr>
            <w:r w:rsidRPr="00F466C0">
              <w:lastRenderedPageBreak/>
              <w:t>ответственные лица;</w:t>
            </w:r>
          </w:p>
          <w:p w:rsidR="00664226" w:rsidRPr="00F466C0" w:rsidRDefault="00664226" w:rsidP="007F19B6">
            <w:pPr>
              <w:pStyle w:val="ConsPlusNormal"/>
            </w:pPr>
            <w:r w:rsidRPr="00F466C0">
              <w:t>подотчетное лицо;</w:t>
            </w:r>
          </w:p>
          <w:p w:rsidR="00664226" w:rsidRPr="00F466C0" w:rsidRDefault="00664226" w:rsidP="007F19B6">
            <w:pPr>
              <w:pStyle w:val="ConsPlusNormal"/>
            </w:pPr>
            <w:r w:rsidRPr="00F466C0">
              <w:t>ответственное лицо контрактной службы;</w:t>
            </w:r>
          </w:p>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 не позднее 3-х рабочих дней со дня утверждения руководителем или получения ответа на уведомление (требование); принятие к </w:t>
            </w:r>
            <w:r w:rsidRPr="00F466C0">
              <w:lastRenderedPageBreak/>
              <w:t>учету и оплата или оформление ПКО (при необходимости) - в день завершения проверки</w:t>
            </w:r>
          </w:p>
        </w:tc>
        <w:tc>
          <w:tcPr>
            <w:tcW w:w="1276" w:type="dxa"/>
          </w:tcPr>
          <w:p w:rsidR="00664226" w:rsidRPr="00F466C0" w:rsidRDefault="00664226" w:rsidP="007F19B6">
            <w:pPr>
              <w:pStyle w:val="ConsPlusNormal"/>
            </w:pPr>
            <w:r w:rsidRPr="00F466C0">
              <w:lastRenderedPageBreak/>
              <w:t>экономист,</w:t>
            </w:r>
          </w:p>
          <w:p w:rsidR="00664226" w:rsidRPr="00F466C0" w:rsidRDefault="00664226" w:rsidP="007F19B6">
            <w:pPr>
              <w:pStyle w:val="ConsPlusNormal"/>
            </w:pPr>
            <w:r w:rsidRPr="00F466C0">
              <w:t>бухгалтер, ведущий учет расчетов с подотчетными лицами,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p w:rsidR="00664226" w:rsidRPr="00F466C0" w:rsidRDefault="00664226" w:rsidP="007F19B6">
            <w:pPr>
              <w:pStyle w:val="ConsPlusNormal"/>
            </w:pPr>
            <w:r w:rsidRPr="00F466C0">
              <w:t>формирование карточки количественно-суммового учета (в случае приобретения материальных запасов);</w:t>
            </w:r>
          </w:p>
          <w:p w:rsidR="00664226" w:rsidRPr="00F466C0" w:rsidRDefault="00664226" w:rsidP="007F19B6">
            <w:pPr>
              <w:pStyle w:val="ConsPlusNormal"/>
            </w:pPr>
            <w:r w:rsidRPr="00F466C0">
              <w:t xml:space="preserve">формирование </w:t>
            </w:r>
            <w:r w:rsidRPr="00F466C0">
              <w:lastRenderedPageBreak/>
              <w:t>карточки капитальных вложений (в случае приобретения ОС);</w:t>
            </w:r>
          </w:p>
          <w:p w:rsidR="00664226" w:rsidRPr="00F466C0" w:rsidRDefault="00664226" w:rsidP="007F19B6">
            <w:pPr>
              <w:pStyle w:val="ConsPlusNormal"/>
            </w:pPr>
            <w:r w:rsidRPr="00F466C0">
              <w:t>корректировка бюджетного (денежного) обязательства</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lastRenderedPageBreak/>
              <w:t>3. Операции по расчетам с поставщиками и подрядчиками</w:t>
            </w:r>
          </w:p>
        </w:tc>
      </w:tr>
      <w:tr w:rsidR="00664226" w:rsidRPr="00F466C0" w:rsidTr="008110AB">
        <w:tc>
          <w:tcPr>
            <w:tcW w:w="602" w:type="dxa"/>
          </w:tcPr>
          <w:p w:rsidR="00664226" w:rsidRPr="00F466C0" w:rsidRDefault="00664226" w:rsidP="007F19B6">
            <w:pPr>
              <w:pStyle w:val="ConsPlusNormal"/>
            </w:pPr>
          </w:p>
        </w:tc>
        <w:tc>
          <w:tcPr>
            <w:tcW w:w="1727" w:type="dxa"/>
          </w:tcPr>
          <w:p w:rsidR="00664226" w:rsidRPr="00F466C0" w:rsidRDefault="00664226" w:rsidP="007F19B6">
            <w:pPr>
              <w:pStyle w:val="ConsPlusNormal"/>
            </w:pPr>
          </w:p>
        </w:tc>
        <w:tc>
          <w:tcPr>
            <w:tcW w:w="1700" w:type="dxa"/>
          </w:tcPr>
          <w:p w:rsidR="00664226" w:rsidRPr="00F466C0" w:rsidRDefault="00664226" w:rsidP="007F19B6">
            <w:pPr>
              <w:pStyle w:val="ConsPlusNormal"/>
            </w:pPr>
          </w:p>
        </w:tc>
        <w:tc>
          <w:tcPr>
            <w:tcW w:w="1138" w:type="dxa"/>
          </w:tcPr>
          <w:p w:rsidR="00664226" w:rsidRPr="00F466C0" w:rsidRDefault="00664226" w:rsidP="007F19B6">
            <w:pPr>
              <w:pStyle w:val="ConsPlusNormal"/>
            </w:pPr>
          </w:p>
        </w:tc>
        <w:tc>
          <w:tcPr>
            <w:tcW w:w="992" w:type="dxa"/>
          </w:tcPr>
          <w:p w:rsidR="00664226" w:rsidRPr="00F466C0" w:rsidRDefault="00664226" w:rsidP="007F19B6">
            <w:pPr>
              <w:pStyle w:val="ConsPlusNormal"/>
            </w:pPr>
          </w:p>
        </w:tc>
        <w:tc>
          <w:tcPr>
            <w:tcW w:w="1560" w:type="dxa"/>
          </w:tcPr>
          <w:p w:rsidR="00664226" w:rsidRPr="00F466C0" w:rsidRDefault="00664226" w:rsidP="007F19B6">
            <w:pPr>
              <w:pStyle w:val="ConsPlusNormal"/>
            </w:pPr>
          </w:p>
        </w:tc>
        <w:tc>
          <w:tcPr>
            <w:tcW w:w="1135" w:type="dxa"/>
          </w:tcPr>
          <w:p w:rsidR="00664226" w:rsidRPr="00F466C0" w:rsidRDefault="00664226" w:rsidP="007F19B6">
            <w:pPr>
              <w:pStyle w:val="ConsPlusNormal"/>
            </w:pPr>
          </w:p>
        </w:tc>
        <w:tc>
          <w:tcPr>
            <w:tcW w:w="1420" w:type="dxa"/>
          </w:tcPr>
          <w:p w:rsidR="00664226" w:rsidRPr="00F466C0" w:rsidRDefault="00664226" w:rsidP="007F19B6">
            <w:pPr>
              <w:pStyle w:val="ConsPlusNormal"/>
            </w:pPr>
          </w:p>
        </w:tc>
        <w:tc>
          <w:tcPr>
            <w:tcW w:w="1696" w:type="dxa"/>
          </w:tcPr>
          <w:p w:rsidR="00664226" w:rsidRPr="00F466C0" w:rsidRDefault="00664226" w:rsidP="007F19B6">
            <w:pPr>
              <w:pStyle w:val="ConsPlusNormal"/>
            </w:pP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p>
        </w:tc>
      </w:tr>
      <w:tr w:rsidR="00664226" w:rsidRPr="00F466C0" w:rsidTr="008110AB">
        <w:tc>
          <w:tcPr>
            <w:tcW w:w="602" w:type="dxa"/>
          </w:tcPr>
          <w:p w:rsidR="00664226" w:rsidRPr="00F466C0" w:rsidRDefault="00664226" w:rsidP="007F19B6">
            <w:pPr>
              <w:pStyle w:val="ConsPlusNormal"/>
            </w:pPr>
            <w:r w:rsidRPr="00F466C0">
              <w:t>3.2</w:t>
            </w:r>
          </w:p>
        </w:tc>
        <w:tc>
          <w:tcPr>
            <w:tcW w:w="1727" w:type="dxa"/>
          </w:tcPr>
          <w:p w:rsidR="00664226" w:rsidRPr="00F466C0" w:rsidRDefault="00664226" w:rsidP="007F19B6">
            <w:pPr>
              <w:pStyle w:val="ConsPlusNormal"/>
            </w:pPr>
            <w:r w:rsidRPr="00F466C0">
              <w:t xml:space="preserve">Заявка-обоснование закупки товаров, работ, услуг малого объема </w:t>
            </w:r>
            <w:hyperlink r:id="rId26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0504518)</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формирование - не позднее 2-х рабочих дней со дня получения распорядительного документа о закупке (служебной записки</w:t>
            </w:r>
            <w:r w:rsidRPr="00F466C0">
              <w:lastRenderedPageBreak/>
              <w:t>, распоряжения и т.п.), срок подписания - не позднее 2-х рабочих дней со дня составления документа</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ответственный специалист;</w:t>
            </w:r>
          </w:p>
          <w:p w:rsidR="00664226" w:rsidRPr="00F466C0" w:rsidRDefault="00664226" w:rsidP="007F19B6">
            <w:pPr>
              <w:pStyle w:val="ConsPlusNormal"/>
            </w:pPr>
            <w:r w:rsidRPr="00F466C0">
              <w:t>специалист по закупкам</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 не позднее 3-х рабочих дней со дня утверждения руководителем или получения ответа на уведомление (требование); принятие к учету - в день завершения </w:t>
            </w:r>
            <w:r w:rsidRPr="00F466C0">
              <w:lastRenderedPageBreak/>
              <w:t>проверки</w:t>
            </w:r>
          </w:p>
        </w:tc>
        <w:tc>
          <w:tcPr>
            <w:tcW w:w="1276" w:type="dxa"/>
          </w:tcPr>
          <w:p w:rsidR="00664226" w:rsidRPr="00F466C0" w:rsidRDefault="00664226" w:rsidP="007F19B6">
            <w:pPr>
              <w:pStyle w:val="ConsPlusNormal"/>
            </w:pPr>
            <w:r w:rsidRPr="00F466C0">
              <w:lastRenderedPageBreak/>
              <w:t>экономист,</w:t>
            </w:r>
          </w:p>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принятие бюджетного (денежного) обязательства</w:t>
            </w:r>
          </w:p>
        </w:tc>
      </w:tr>
      <w:tr w:rsidR="00664226" w:rsidRPr="00F466C0" w:rsidTr="008110AB">
        <w:tc>
          <w:tcPr>
            <w:tcW w:w="602" w:type="dxa"/>
          </w:tcPr>
          <w:p w:rsidR="00664226" w:rsidRPr="00F466C0" w:rsidRDefault="00664226" w:rsidP="007F19B6">
            <w:pPr>
              <w:pStyle w:val="ConsPlusNormal"/>
            </w:pPr>
            <w:r w:rsidRPr="00F466C0">
              <w:lastRenderedPageBreak/>
              <w:t>3.3</w:t>
            </w:r>
          </w:p>
        </w:tc>
        <w:tc>
          <w:tcPr>
            <w:tcW w:w="1727" w:type="dxa"/>
          </w:tcPr>
          <w:p w:rsidR="00664226" w:rsidRPr="00F466C0" w:rsidRDefault="00664226" w:rsidP="007F19B6">
            <w:pPr>
              <w:pStyle w:val="ConsPlusNormal"/>
            </w:pPr>
            <w:r w:rsidRPr="00F466C0">
              <w:t>Извещение о проведении электронного аукциона (запроса котировок)</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специалист по закупкам</w:t>
            </w:r>
          </w:p>
        </w:tc>
        <w:tc>
          <w:tcPr>
            <w:tcW w:w="992" w:type="dxa"/>
          </w:tcPr>
          <w:p w:rsidR="00664226" w:rsidRPr="00F466C0" w:rsidRDefault="00664226" w:rsidP="007F19B6">
            <w:pPr>
              <w:pStyle w:val="ConsPlusNormal"/>
            </w:pPr>
            <w:r w:rsidRPr="00F466C0">
              <w:t>не позднее одного рабочего дня со дня размещения</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 xml:space="preserve">АСЭД </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поступления</w:t>
            </w:r>
          </w:p>
        </w:tc>
        <w:tc>
          <w:tcPr>
            <w:tcW w:w="1276" w:type="dxa"/>
          </w:tcPr>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принятие бюджетного обязательства</w:t>
            </w:r>
          </w:p>
        </w:tc>
      </w:tr>
      <w:tr w:rsidR="00664226" w:rsidRPr="00F466C0" w:rsidTr="008110AB">
        <w:tc>
          <w:tcPr>
            <w:tcW w:w="602" w:type="dxa"/>
          </w:tcPr>
          <w:p w:rsidR="00664226" w:rsidRPr="00F466C0" w:rsidRDefault="00664226" w:rsidP="007F19B6">
            <w:pPr>
              <w:pStyle w:val="ConsPlusNormal"/>
            </w:pPr>
            <w:r w:rsidRPr="00F466C0">
              <w:t>3.4</w:t>
            </w:r>
          </w:p>
        </w:tc>
        <w:tc>
          <w:tcPr>
            <w:tcW w:w="1727" w:type="dxa"/>
          </w:tcPr>
          <w:p w:rsidR="00664226" w:rsidRPr="00F466C0" w:rsidRDefault="00664226" w:rsidP="007F19B6">
            <w:pPr>
              <w:pStyle w:val="ConsPlusNormal"/>
              <w:jc w:val="both"/>
            </w:pPr>
            <w:r w:rsidRPr="00F466C0">
              <w:t>Протокол, по итогам конкурентной закупки (если закупка признана несостоявшейся)</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специалист по закупкам</w:t>
            </w:r>
          </w:p>
        </w:tc>
        <w:tc>
          <w:tcPr>
            <w:tcW w:w="992" w:type="dxa"/>
          </w:tcPr>
          <w:p w:rsidR="00664226" w:rsidRPr="00F466C0" w:rsidRDefault="00664226" w:rsidP="007F19B6">
            <w:pPr>
              <w:pStyle w:val="ConsPlusNormal"/>
            </w:pPr>
            <w:r w:rsidRPr="00F466C0">
              <w:t>не позднее одного рабочего дня со дня размещения</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поступления</w:t>
            </w:r>
          </w:p>
        </w:tc>
        <w:tc>
          <w:tcPr>
            <w:tcW w:w="1276" w:type="dxa"/>
          </w:tcPr>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корректировка принимаемого бюджетного обязательства</w:t>
            </w:r>
          </w:p>
        </w:tc>
      </w:tr>
      <w:tr w:rsidR="00664226" w:rsidRPr="00F466C0" w:rsidTr="008110AB">
        <w:tc>
          <w:tcPr>
            <w:tcW w:w="602" w:type="dxa"/>
          </w:tcPr>
          <w:p w:rsidR="00664226" w:rsidRPr="00F466C0" w:rsidRDefault="00664226" w:rsidP="007F19B6">
            <w:pPr>
              <w:pStyle w:val="ConsPlusNormal"/>
            </w:pPr>
            <w:r w:rsidRPr="00F466C0">
              <w:lastRenderedPageBreak/>
              <w:t>3.5</w:t>
            </w:r>
          </w:p>
        </w:tc>
        <w:tc>
          <w:tcPr>
            <w:tcW w:w="1727" w:type="dxa"/>
          </w:tcPr>
          <w:p w:rsidR="00664226" w:rsidRPr="00F466C0" w:rsidRDefault="00664226" w:rsidP="007F19B6">
            <w:pPr>
              <w:pStyle w:val="ConsPlusNormal"/>
              <w:jc w:val="both"/>
            </w:pPr>
            <w:r w:rsidRPr="00F466C0">
              <w:t>Муниципальный контракт (договор)</w:t>
            </w:r>
          </w:p>
        </w:tc>
        <w:tc>
          <w:tcPr>
            <w:tcW w:w="1700" w:type="dxa"/>
          </w:tcPr>
          <w:p w:rsidR="00664226" w:rsidRPr="00F466C0" w:rsidRDefault="00664226" w:rsidP="007F19B6">
            <w:pPr>
              <w:pStyle w:val="ConsPlusNormal"/>
            </w:pPr>
            <w:r w:rsidRPr="00F466C0">
              <w:t>бумажный/электронный образ (скан-копия)</w:t>
            </w:r>
          </w:p>
        </w:tc>
        <w:tc>
          <w:tcPr>
            <w:tcW w:w="1138" w:type="dxa"/>
          </w:tcPr>
          <w:p w:rsidR="00664226" w:rsidRPr="00F466C0" w:rsidRDefault="00664226" w:rsidP="007F19B6">
            <w:pPr>
              <w:pStyle w:val="ConsPlusNormal"/>
            </w:pPr>
            <w:r w:rsidRPr="00F466C0">
              <w:t>специалист по закупкам</w:t>
            </w:r>
          </w:p>
        </w:tc>
        <w:tc>
          <w:tcPr>
            <w:tcW w:w="992" w:type="dxa"/>
          </w:tcPr>
          <w:p w:rsidR="00664226" w:rsidRPr="00F466C0" w:rsidRDefault="00664226" w:rsidP="007F19B6">
            <w:pPr>
              <w:pStyle w:val="ConsPlusNormal"/>
            </w:pPr>
            <w:r w:rsidRPr="00F466C0">
              <w:t>не позднее одного рабочего дня со дня подписания</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принятие к учету и перечисление денежных средств (в случае предусмотренного авансового платежа) - не позднее 3-х рабочих дней со дня поступления</w:t>
            </w:r>
          </w:p>
        </w:tc>
        <w:tc>
          <w:tcPr>
            <w:tcW w:w="1276" w:type="dxa"/>
          </w:tcPr>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принятие бюджетного (денежного) обязательства</w:t>
            </w:r>
          </w:p>
        </w:tc>
      </w:tr>
      <w:tr w:rsidR="00664226" w:rsidRPr="00F466C0" w:rsidTr="008110AB">
        <w:tc>
          <w:tcPr>
            <w:tcW w:w="602" w:type="dxa"/>
          </w:tcPr>
          <w:p w:rsidR="00664226" w:rsidRPr="00F466C0" w:rsidRDefault="00664226" w:rsidP="007F19B6">
            <w:pPr>
              <w:pStyle w:val="ConsPlusNormal"/>
            </w:pPr>
            <w:r w:rsidRPr="00F466C0">
              <w:t>3.6</w:t>
            </w:r>
          </w:p>
        </w:tc>
        <w:tc>
          <w:tcPr>
            <w:tcW w:w="1727" w:type="dxa"/>
          </w:tcPr>
          <w:p w:rsidR="00664226" w:rsidRPr="00F466C0" w:rsidRDefault="00664226" w:rsidP="007F19B6">
            <w:pPr>
              <w:pStyle w:val="ConsPlusNormal"/>
            </w:pPr>
            <w:r w:rsidRPr="00F466C0">
              <w:t xml:space="preserve">Товарная накладная, документ о приемке, акт выполненных работ, акт приемки законченного строительством объекта, иные документы, формирующие капитальные вложения в объекты нефинансовых активов, или подтверждающие факт </w:t>
            </w:r>
            <w:r w:rsidRPr="00F466C0">
              <w:lastRenderedPageBreak/>
              <w:t>поставки товаров, выполнения работ (оказания услуг)</w:t>
            </w:r>
          </w:p>
        </w:tc>
        <w:tc>
          <w:tcPr>
            <w:tcW w:w="1700" w:type="dxa"/>
          </w:tcPr>
          <w:p w:rsidR="00664226" w:rsidRPr="00F466C0" w:rsidRDefault="00664226" w:rsidP="007F19B6">
            <w:pPr>
              <w:pStyle w:val="ConsPlusNormal"/>
            </w:pPr>
            <w:r w:rsidRPr="00F466C0">
              <w:lastRenderedPageBreak/>
              <w:t>бумажный/электронный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одного рабочего дня со дня подписания</w:t>
            </w:r>
          </w:p>
        </w:tc>
        <w:tc>
          <w:tcPr>
            <w:tcW w:w="1560" w:type="dxa"/>
          </w:tcPr>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документ на бумаге (доставка в Центр)/АСЭД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проверка документа и направление при необходимости уведомления (требования), формирование платежного поручения на оплату - не позднее 3-х рабочих дней со дня утверждения руководителем или получения ответа на уведомление (требование); </w:t>
            </w:r>
            <w:r w:rsidRPr="00F466C0">
              <w:lastRenderedPageBreak/>
              <w:t>принятие к учету - в день завершения проверки</w:t>
            </w:r>
          </w:p>
        </w:tc>
        <w:tc>
          <w:tcPr>
            <w:tcW w:w="1276" w:type="dxa"/>
          </w:tcPr>
          <w:p w:rsidR="00664226" w:rsidRPr="00F466C0" w:rsidRDefault="00664226" w:rsidP="007F19B6">
            <w:pPr>
              <w:pStyle w:val="ConsPlusNormal"/>
            </w:pPr>
            <w:r w:rsidRPr="00F466C0">
              <w:lastRenderedPageBreak/>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p w:rsidR="00664226" w:rsidRPr="00F466C0" w:rsidRDefault="00664226" w:rsidP="007F19B6">
            <w:pPr>
              <w:pStyle w:val="ConsPlusNormal"/>
            </w:pPr>
            <w:r w:rsidRPr="00F466C0">
              <w:t>формирование карточки количественно-суммового учета (в случае приобретения материальных запасов);</w:t>
            </w:r>
          </w:p>
          <w:p w:rsidR="00664226" w:rsidRPr="00F466C0" w:rsidRDefault="00664226" w:rsidP="007F19B6">
            <w:pPr>
              <w:pStyle w:val="ConsPlusNormal"/>
            </w:pPr>
            <w:r w:rsidRPr="00F466C0">
              <w:t xml:space="preserve">формирование карточки капитальных вложений (в </w:t>
            </w:r>
            <w:r w:rsidRPr="00F466C0">
              <w:lastRenderedPageBreak/>
              <w:t>случае приобретения ОС);</w:t>
            </w:r>
          </w:p>
          <w:p w:rsidR="00664226" w:rsidRPr="00F466C0" w:rsidRDefault="00664226" w:rsidP="007F19B6">
            <w:pPr>
              <w:pStyle w:val="ConsPlusNormal"/>
            </w:pPr>
            <w:r w:rsidRPr="00F466C0">
              <w:t>корректировка бюджетного (денежного) обязательства</w:t>
            </w:r>
          </w:p>
        </w:tc>
      </w:tr>
      <w:tr w:rsidR="00664226" w:rsidRPr="00F466C0" w:rsidTr="008110AB">
        <w:tc>
          <w:tcPr>
            <w:tcW w:w="602" w:type="dxa"/>
          </w:tcPr>
          <w:p w:rsidR="00664226" w:rsidRPr="00F466C0" w:rsidRDefault="00664226" w:rsidP="007F19B6">
            <w:pPr>
              <w:pStyle w:val="ConsPlusNormal"/>
            </w:pPr>
            <w:r w:rsidRPr="00F466C0">
              <w:lastRenderedPageBreak/>
              <w:t>3.7</w:t>
            </w:r>
          </w:p>
        </w:tc>
        <w:tc>
          <w:tcPr>
            <w:tcW w:w="1727" w:type="dxa"/>
          </w:tcPr>
          <w:p w:rsidR="00664226" w:rsidRPr="00F466C0" w:rsidRDefault="00664226" w:rsidP="007F19B6">
            <w:pPr>
              <w:pStyle w:val="ConsPlusNormal"/>
              <w:jc w:val="both"/>
            </w:pPr>
            <w:r w:rsidRPr="00F466C0">
              <w:t xml:space="preserve">Акт приемки товаров, работ, услуг </w:t>
            </w:r>
            <w:hyperlink r:id="rId262"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0510452)</w:t>
              </w:r>
            </w:hyperlink>
            <w:r w:rsidRPr="00F466C0">
              <w:t xml:space="preserve"> (оформление приемки поставленных товаров, выполненных работ, оказанных услуг, предусмотренной договором, информация о котором не размещается в реестре контрактов на единой информационной системы в сфере закупок (далее - приемка товаров, работ, </w:t>
            </w:r>
            <w:r w:rsidRPr="00F466C0">
              <w:lastRenderedPageBreak/>
              <w:t>услуг), включая оформление количественного и (или) качественного расхождения, несоответствия ассортимента принимаемых материальных ценностей сопроводительным документам грузоотправителя (поставщика (подрядчика), и информации о транспортировке груза (например, сведений о целостности пломб и упаковок при транспортировке) возникающих в результате приемки товаров, работ, услуг)</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 xml:space="preserve">ответственное лицо из из состава приемочной комиссии или иное уполномоченное лицо с обязательным участием представителя отправителя (поставщика) или представителя незаинтересованной </w:t>
            </w:r>
            <w:r w:rsidRPr="00F466C0">
              <w:lastRenderedPageBreak/>
              <w:t>организации</w:t>
            </w:r>
          </w:p>
        </w:tc>
        <w:tc>
          <w:tcPr>
            <w:tcW w:w="992" w:type="dxa"/>
          </w:tcPr>
          <w:p w:rsidR="00664226" w:rsidRPr="00F466C0" w:rsidRDefault="00664226" w:rsidP="007F19B6">
            <w:pPr>
              <w:pStyle w:val="ConsPlusNormal"/>
            </w:pPr>
            <w:r w:rsidRPr="00F466C0">
              <w:lastRenderedPageBreak/>
              <w:t>в день свершения факта хозяйственной жизни</w:t>
            </w:r>
          </w:p>
        </w:tc>
        <w:tc>
          <w:tcPr>
            <w:tcW w:w="1560" w:type="dxa"/>
          </w:tcPr>
          <w:p w:rsidR="00664226" w:rsidRPr="00F466C0" w:rsidRDefault="00664226" w:rsidP="007F19B6">
            <w:pPr>
              <w:pStyle w:val="ConsPlusNormal"/>
            </w:pPr>
            <w:r w:rsidRPr="00F466C0">
              <w:t>ответственное лицо; председатель и члены приемочной комиссии;</w:t>
            </w:r>
          </w:p>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поступления</w:t>
            </w:r>
          </w:p>
        </w:tc>
        <w:tc>
          <w:tcPr>
            <w:tcW w:w="1276" w:type="dxa"/>
          </w:tcPr>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3.8</w:t>
            </w:r>
          </w:p>
        </w:tc>
        <w:tc>
          <w:tcPr>
            <w:tcW w:w="1727" w:type="dxa"/>
          </w:tcPr>
          <w:p w:rsidR="00664226" w:rsidRPr="00F466C0" w:rsidRDefault="00664226" w:rsidP="007F19B6">
            <w:pPr>
              <w:pStyle w:val="ConsPlusNormal"/>
              <w:jc w:val="both"/>
            </w:pPr>
            <w:r w:rsidRPr="00F466C0">
              <w:t>Информация для создания резерва по обязательствам, по которым существует неопределенность по сумме на отчетную дату из-за отсутствия первичных учетных документов</w:t>
            </w:r>
          </w:p>
        </w:tc>
        <w:tc>
          <w:tcPr>
            <w:tcW w:w="1700" w:type="dxa"/>
          </w:tcPr>
          <w:p w:rsidR="00664226" w:rsidRPr="00F466C0" w:rsidRDefault="00664226" w:rsidP="007F19B6">
            <w:pPr>
              <w:pStyle w:val="ConsPlusNormal"/>
            </w:pPr>
            <w:r w:rsidRPr="00F466C0">
              <w:t>бумажный/электронный образ (скан-копия)</w:t>
            </w:r>
          </w:p>
        </w:tc>
        <w:tc>
          <w:tcPr>
            <w:tcW w:w="1138" w:type="dxa"/>
          </w:tcPr>
          <w:p w:rsidR="00664226" w:rsidRPr="00F466C0" w:rsidRDefault="00664226" w:rsidP="007F19B6">
            <w:pPr>
              <w:pStyle w:val="ConsPlusNormal"/>
            </w:pPr>
            <w:r w:rsidRPr="00F466C0">
              <w:t>специалист по закупкам</w:t>
            </w:r>
          </w:p>
        </w:tc>
        <w:tc>
          <w:tcPr>
            <w:tcW w:w="992" w:type="dxa"/>
          </w:tcPr>
          <w:p w:rsidR="00664226" w:rsidRPr="00F466C0" w:rsidRDefault="00664226" w:rsidP="007F19B6">
            <w:pPr>
              <w:pStyle w:val="ConsPlusNormal"/>
            </w:pPr>
            <w:r w:rsidRPr="00F466C0">
              <w:t>не позднее 20 числа месяца, следующего за отчетным, за декабрь - не позднее 3-х рабочих дней до даты представления годовой отчетности, передача в Центр - не позднее одного рабочего дня со дня подписания</w:t>
            </w:r>
          </w:p>
        </w:tc>
        <w:tc>
          <w:tcPr>
            <w:tcW w:w="1560" w:type="dxa"/>
          </w:tcPr>
          <w:p w:rsidR="00664226" w:rsidRPr="00F466C0" w:rsidRDefault="00664226" w:rsidP="007F19B6">
            <w:pPr>
              <w:pStyle w:val="ConsPlusNormal"/>
            </w:pPr>
            <w:r w:rsidRPr="00F466C0">
              <w:t>ответственное лицо;</w:t>
            </w:r>
          </w:p>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w:t>
            </w:r>
          </w:p>
          <w:p w:rsidR="00664226" w:rsidRPr="00F466C0" w:rsidRDefault="00664226" w:rsidP="007F19B6">
            <w:pPr>
              <w:pStyle w:val="ConsPlusNormal"/>
            </w:pPr>
            <w:r w:rsidRPr="00F466C0">
              <w:t>бумаге (доставка в Центр)/АСЭД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поступления</w:t>
            </w:r>
          </w:p>
        </w:tc>
        <w:tc>
          <w:tcPr>
            <w:tcW w:w="1276" w:type="dxa"/>
          </w:tcPr>
          <w:p w:rsidR="00664226" w:rsidRPr="00F466C0" w:rsidRDefault="00664226" w:rsidP="007F19B6">
            <w:pPr>
              <w:pStyle w:val="ConsPlusNormal"/>
            </w:pPr>
            <w:r w:rsidRPr="00F466C0">
              <w:t>бухгалтер, 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3.9</w:t>
            </w:r>
          </w:p>
        </w:tc>
        <w:tc>
          <w:tcPr>
            <w:tcW w:w="1727" w:type="dxa"/>
          </w:tcPr>
          <w:p w:rsidR="00664226" w:rsidRPr="00F466C0" w:rsidRDefault="00664226" w:rsidP="007F19B6">
            <w:pPr>
              <w:pStyle w:val="ConsPlusNormal"/>
              <w:jc w:val="both"/>
            </w:pPr>
            <w:r w:rsidRPr="00F466C0">
              <w:t xml:space="preserve">Информация о </w:t>
            </w:r>
            <w:r w:rsidRPr="00F466C0">
              <w:lastRenderedPageBreak/>
              <w:t>принятии к учету (снятии с учета) банковской гарантии</w:t>
            </w:r>
          </w:p>
        </w:tc>
        <w:tc>
          <w:tcPr>
            <w:tcW w:w="1700" w:type="dxa"/>
          </w:tcPr>
          <w:p w:rsidR="00664226" w:rsidRPr="00F466C0" w:rsidRDefault="00664226" w:rsidP="007F19B6">
            <w:pPr>
              <w:pStyle w:val="ConsPlusNormal"/>
            </w:pPr>
            <w:r w:rsidRPr="00F466C0">
              <w:lastRenderedPageBreak/>
              <w:t xml:space="preserve">электронный </w:t>
            </w:r>
            <w:r w:rsidRPr="00F466C0">
              <w:lastRenderedPageBreak/>
              <w:t>образ (скан-копия)</w:t>
            </w:r>
          </w:p>
        </w:tc>
        <w:tc>
          <w:tcPr>
            <w:tcW w:w="1138" w:type="dxa"/>
          </w:tcPr>
          <w:p w:rsidR="00664226" w:rsidRPr="00F466C0" w:rsidRDefault="00664226" w:rsidP="007F19B6">
            <w:pPr>
              <w:pStyle w:val="ConsPlusNormal"/>
            </w:pPr>
            <w:r w:rsidRPr="00F466C0">
              <w:lastRenderedPageBreak/>
              <w:t>специали</w:t>
            </w:r>
            <w:r w:rsidRPr="00F466C0">
              <w:lastRenderedPageBreak/>
              <w:t>ст по закупкам</w:t>
            </w:r>
          </w:p>
        </w:tc>
        <w:tc>
          <w:tcPr>
            <w:tcW w:w="992" w:type="dxa"/>
          </w:tcPr>
          <w:p w:rsidR="00664226" w:rsidRPr="00F466C0" w:rsidRDefault="00664226" w:rsidP="007F19B6">
            <w:pPr>
              <w:pStyle w:val="ConsPlusNormal"/>
            </w:pPr>
            <w:r w:rsidRPr="00F466C0">
              <w:lastRenderedPageBreak/>
              <w:t xml:space="preserve">не </w:t>
            </w:r>
            <w:r w:rsidRPr="00F466C0">
              <w:lastRenderedPageBreak/>
              <w:t>позднее одного рабочего дня со дня подписания (исполнения) контракта или со дня окончания гарантийного срока и при отсутствии претензий к контрагенту</w:t>
            </w:r>
          </w:p>
        </w:tc>
        <w:tc>
          <w:tcPr>
            <w:tcW w:w="1560" w:type="dxa"/>
          </w:tcPr>
          <w:p w:rsidR="00664226" w:rsidRPr="00F466C0" w:rsidRDefault="00664226" w:rsidP="007F19B6">
            <w:pPr>
              <w:pStyle w:val="ConsPlusNormal"/>
            </w:pPr>
            <w:r w:rsidRPr="00F466C0">
              <w:lastRenderedPageBreak/>
              <w:t xml:space="preserve">руководитель </w:t>
            </w:r>
            <w:r w:rsidRPr="00F466C0">
              <w:lastRenderedPageBreak/>
              <w:t>(уполномоченное лицо);</w:t>
            </w:r>
          </w:p>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lastRenderedPageBreak/>
              <w:t>АСЭД</w:t>
            </w:r>
          </w:p>
        </w:tc>
        <w:tc>
          <w:tcPr>
            <w:tcW w:w="1420" w:type="dxa"/>
          </w:tcPr>
          <w:p w:rsidR="00664226" w:rsidRPr="00F466C0" w:rsidRDefault="00664226" w:rsidP="007F19B6">
            <w:pPr>
              <w:pStyle w:val="ConsPlusNormal"/>
            </w:pPr>
            <w:r w:rsidRPr="00F466C0">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не позднее 3-х </w:t>
            </w:r>
            <w:r w:rsidRPr="00F466C0">
              <w:lastRenderedPageBreak/>
              <w:t>рабочих дней со дня поступления</w:t>
            </w:r>
          </w:p>
        </w:tc>
        <w:tc>
          <w:tcPr>
            <w:tcW w:w="1276" w:type="dxa"/>
          </w:tcPr>
          <w:p w:rsidR="00664226" w:rsidRPr="00F466C0" w:rsidRDefault="00664226" w:rsidP="007F19B6">
            <w:pPr>
              <w:pStyle w:val="ConsPlusNormal"/>
            </w:pPr>
            <w:r w:rsidRPr="00F466C0">
              <w:lastRenderedPageBreak/>
              <w:t xml:space="preserve">бухгалтер, </w:t>
            </w:r>
            <w:r w:rsidRPr="00F466C0">
              <w:lastRenderedPageBreak/>
              <w:t>ведущий учет расчетов с контрагентами,</w:t>
            </w:r>
          </w:p>
          <w:p w:rsidR="00664226" w:rsidRPr="00F466C0" w:rsidRDefault="00664226" w:rsidP="007F19B6">
            <w:pPr>
              <w:pStyle w:val="ConsPlusNormal"/>
            </w:pPr>
            <w:r w:rsidRPr="00F466C0">
              <w:t>главный бухгалтер</w:t>
            </w:r>
          </w:p>
        </w:tc>
        <w:tc>
          <w:tcPr>
            <w:tcW w:w="1844" w:type="dxa"/>
          </w:tcPr>
          <w:p w:rsidR="00664226" w:rsidRPr="00F466C0" w:rsidRDefault="00664226" w:rsidP="007F19B6">
            <w:pPr>
              <w:pStyle w:val="ConsPlusNormal"/>
            </w:pPr>
            <w:r w:rsidRPr="00F466C0">
              <w:lastRenderedPageBreak/>
              <w:t xml:space="preserve">определение </w:t>
            </w:r>
            <w:r w:rsidRPr="00F466C0">
              <w:lastRenderedPageBreak/>
              <w:t>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3.10</w:t>
            </w:r>
          </w:p>
        </w:tc>
        <w:tc>
          <w:tcPr>
            <w:tcW w:w="1727" w:type="dxa"/>
          </w:tcPr>
          <w:p w:rsidR="00664226" w:rsidRPr="00F466C0" w:rsidRDefault="00664226" w:rsidP="007F19B6">
            <w:pPr>
              <w:pStyle w:val="ConsPlusNormal"/>
              <w:jc w:val="both"/>
            </w:pPr>
            <w:r w:rsidRPr="00F466C0">
              <w:t>Информация о перечислении (возврате) денежных средств, находящихся во временном распоряжении</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 средства, поступившие в качестве обеспечения </w:t>
            </w:r>
            <w:r w:rsidRPr="00F466C0">
              <w:lastRenderedPageBreak/>
              <w:t>исполнения контракта или гарантийных обязательств - за 5 дней до окончания срока, установленного контрактом;</w:t>
            </w:r>
          </w:p>
          <w:p w:rsidR="00664226" w:rsidRPr="00F466C0" w:rsidRDefault="00664226" w:rsidP="007F19B6">
            <w:pPr>
              <w:pStyle w:val="ConsPlusNormal"/>
            </w:pPr>
            <w:r w:rsidRPr="00F466C0">
              <w:t xml:space="preserve">средства, поступившие в иных целях - не позднее одного рабочего дня со дня поступления распорядительного </w:t>
            </w:r>
            <w:r w:rsidRPr="00F466C0">
              <w:lastRenderedPageBreak/>
              <w:t>документа об их направлении на соответствующие цели</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принятие к учету и формирование платежного поручения - не позднее 3-х рабочих дней со дня поступления</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определение бухгалтерской корреспонденции;</w:t>
            </w:r>
          </w:p>
          <w:p w:rsidR="00664226" w:rsidRPr="00F466C0" w:rsidRDefault="00664226" w:rsidP="007F19B6">
            <w:pPr>
              <w:pStyle w:val="ConsPlusNormal"/>
            </w:pPr>
            <w:r w:rsidRPr="00F466C0">
              <w:t>отражение факта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3.11</w:t>
            </w:r>
          </w:p>
        </w:tc>
        <w:tc>
          <w:tcPr>
            <w:tcW w:w="1727" w:type="dxa"/>
          </w:tcPr>
          <w:p w:rsidR="00664226" w:rsidRPr="00F466C0" w:rsidRDefault="00664226" w:rsidP="007F19B6">
            <w:pPr>
              <w:pStyle w:val="ConsPlusNormal"/>
              <w:jc w:val="both"/>
            </w:pPr>
            <w:r w:rsidRPr="00F466C0">
              <w:t>Акт сверки взаимных расчетов с дебиторами и кредиторами</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направление запроса в Центр на формирование - не позднее одного рабочего дня с момента возникновения надобности</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поступления запроса</w:t>
            </w:r>
          </w:p>
        </w:tc>
        <w:tc>
          <w:tcPr>
            <w:tcW w:w="1276" w:type="dxa"/>
          </w:tcPr>
          <w:p w:rsidR="00664226" w:rsidRPr="00F466C0" w:rsidRDefault="00664226" w:rsidP="007F19B6">
            <w:pPr>
              <w:pStyle w:val="ConsPlusNormal"/>
            </w:pPr>
            <w:r w:rsidRPr="00F466C0">
              <w:t>бухгалтер, ведущий учет расчетов с контрагентами, главный бухгалтер</w:t>
            </w:r>
          </w:p>
        </w:tc>
        <w:tc>
          <w:tcPr>
            <w:tcW w:w="1844" w:type="dxa"/>
          </w:tcPr>
          <w:p w:rsidR="00664226" w:rsidRPr="00F466C0" w:rsidRDefault="00664226" w:rsidP="007F19B6">
            <w:pPr>
              <w:pStyle w:val="ConsPlusNormal"/>
            </w:pPr>
            <w:r w:rsidRPr="00F466C0">
              <w:t>формирование акта сверки</w:t>
            </w:r>
          </w:p>
        </w:tc>
      </w:tr>
      <w:tr w:rsidR="00664226" w:rsidRPr="00F466C0" w:rsidTr="008110AB">
        <w:tc>
          <w:tcPr>
            <w:tcW w:w="602" w:type="dxa"/>
          </w:tcPr>
          <w:p w:rsidR="00664226" w:rsidRPr="00F466C0" w:rsidRDefault="00664226" w:rsidP="007F19B6">
            <w:pPr>
              <w:pStyle w:val="ConsPlusNormal"/>
            </w:pPr>
            <w:r w:rsidRPr="00F466C0">
              <w:t>3.12</w:t>
            </w:r>
          </w:p>
        </w:tc>
        <w:tc>
          <w:tcPr>
            <w:tcW w:w="1727" w:type="dxa"/>
          </w:tcPr>
          <w:p w:rsidR="00664226" w:rsidRPr="00F466C0" w:rsidRDefault="00664226" w:rsidP="007F19B6">
            <w:pPr>
              <w:pStyle w:val="ConsPlusNormal"/>
            </w:pPr>
            <w:r w:rsidRPr="00F466C0">
              <w:t>Акт сверки взаимных расчетов с дебиторами и кредиторами, поступивший от контрагента</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не позднее 1 рабочего дня, следующего за </w:t>
            </w:r>
            <w:r w:rsidRPr="00F466C0">
              <w:lastRenderedPageBreak/>
              <w:t>днем поступления от контрагентов</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2-х рабочих дней</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осуществление сверки расчетов, заполнение</w:t>
            </w:r>
          </w:p>
        </w:tc>
      </w:tr>
      <w:tr w:rsidR="00664226" w:rsidRPr="00F466C0" w:rsidTr="008110AB">
        <w:tc>
          <w:tcPr>
            <w:tcW w:w="602" w:type="dxa"/>
            <w:vMerge w:val="restart"/>
          </w:tcPr>
          <w:p w:rsidR="00664226" w:rsidRPr="00F466C0" w:rsidRDefault="00664226" w:rsidP="007F19B6">
            <w:pPr>
              <w:pStyle w:val="ConsPlusNormal"/>
            </w:pPr>
            <w:r w:rsidRPr="00F466C0">
              <w:lastRenderedPageBreak/>
              <w:t>3.13</w:t>
            </w:r>
          </w:p>
        </w:tc>
        <w:tc>
          <w:tcPr>
            <w:tcW w:w="1727" w:type="dxa"/>
            <w:tcBorders>
              <w:bottom w:val="nil"/>
            </w:tcBorders>
          </w:tcPr>
          <w:p w:rsidR="00664226" w:rsidRPr="00F466C0" w:rsidRDefault="00664226" w:rsidP="007F19B6">
            <w:pPr>
              <w:pStyle w:val="ConsPlusNormal"/>
              <w:jc w:val="both"/>
            </w:pPr>
            <w:r w:rsidRPr="00F466C0">
              <w:t>Соглашения о порядке и условиях предоставления субсидий на финансовое обеспечение государственного задания на оказание государственных услуг (выполненных работ);</w:t>
            </w:r>
          </w:p>
        </w:tc>
        <w:tc>
          <w:tcPr>
            <w:tcW w:w="1700" w:type="dxa"/>
            <w:vMerge w:val="restart"/>
          </w:tcPr>
          <w:p w:rsidR="00664226" w:rsidRPr="00F466C0" w:rsidRDefault="00664226" w:rsidP="007F19B6">
            <w:pPr>
              <w:pStyle w:val="ConsPlusNormal"/>
            </w:pPr>
            <w:r w:rsidRPr="00F466C0">
              <w:t>электронный образ (скан-копия)</w:t>
            </w:r>
          </w:p>
        </w:tc>
        <w:tc>
          <w:tcPr>
            <w:tcW w:w="1138" w:type="dxa"/>
            <w:vMerge w:val="restart"/>
          </w:tcPr>
          <w:p w:rsidR="00664226" w:rsidRPr="00F466C0" w:rsidRDefault="00664226" w:rsidP="007F19B6">
            <w:pPr>
              <w:pStyle w:val="ConsPlusNormal"/>
            </w:pPr>
            <w:r w:rsidRPr="00F466C0">
              <w:t>ответственный специалист</w:t>
            </w:r>
          </w:p>
        </w:tc>
        <w:tc>
          <w:tcPr>
            <w:tcW w:w="992" w:type="dxa"/>
            <w:vMerge w:val="restart"/>
          </w:tcPr>
          <w:p w:rsidR="00664226" w:rsidRPr="00F466C0" w:rsidRDefault="00664226" w:rsidP="007F19B6">
            <w:pPr>
              <w:pStyle w:val="ConsPlusNormal"/>
            </w:pPr>
            <w:r w:rsidRPr="00F466C0">
              <w:t>не позднее 3-х рабочих дней после подписания направляется Центру</w:t>
            </w:r>
          </w:p>
        </w:tc>
        <w:tc>
          <w:tcPr>
            <w:tcW w:w="1560" w:type="dxa"/>
            <w:vMerge w:val="restart"/>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специалист</w:t>
            </w:r>
          </w:p>
        </w:tc>
        <w:tc>
          <w:tcPr>
            <w:tcW w:w="1135" w:type="dxa"/>
            <w:vMerge w:val="restart"/>
          </w:tcPr>
          <w:p w:rsidR="00664226" w:rsidRPr="00F466C0" w:rsidRDefault="00664226" w:rsidP="007F19B6">
            <w:pPr>
              <w:pStyle w:val="ConsPlusNormal"/>
            </w:pPr>
            <w:r w:rsidRPr="00F466C0">
              <w:t>АСЭД</w:t>
            </w:r>
          </w:p>
        </w:tc>
        <w:tc>
          <w:tcPr>
            <w:tcW w:w="1420" w:type="dxa"/>
            <w:vMerge w:val="restart"/>
          </w:tcPr>
          <w:p w:rsidR="00664226" w:rsidRPr="00F466C0" w:rsidRDefault="00664226" w:rsidP="007F19B6">
            <w:pPr>
              <w:pStyle w:val="ConsPlusNormal"/>
            </w:pPr>
            <w:r w:rsidRPr="00F466C0">
              <w:t>ответственный специалист</w:t>
            </w:r>
          </w:p>
        </w:tc>
        <w:tc>
          <w:tcPr>
            <w:tcW w:w="1696" w:type="dxa"/>
            <w:vMerge w:val="restart"/>
          </w:tcPr>
          <w:p w:rsidR="00664226" w:rsidRPr="00F466C0" w:rsidRDefault="00664226" w:rsidP="007F19B6">
            <w:pPr>
              <w:pStyle w:val="ConsPlusNormal"/>
            </w:pPr>
            <w:r w:rsidRPr="00F466C0">
              <w:t>в течение 5 рабочих дней</w:t>
            </w:r>
          </w:p>
        </w:tc>
        <w:tc>
          <w:tcPr>
            <w:tcW w:w="1276" w:type="dxa"/>
            <w:vMerge w:val="restart"/>
          </w:tcPr>
          <w:p w:rsidR="00664226" w:rsidRPr="00F466C0" w:rsidRDefault="00664226" w:rsidP="007F19B6">
            <w:pPr>
              <w:pStyle w:val="ConsPlusNormal"/>
            </w:pPr>
            <w:r w:rsidRPr="00F466C0">
              <w:t>-</w:t>
            </w:r>
          </w:p>
        </w:tc>
        <w:tc>
          <w:tcPr>
            <w:tcW w:w="1844" w:type="dxa"/>
            <w:vMerge w:val="restart"/>
          </w:tcPr>
          <w:p w:rsidR="00664226" w:rsidRPr="00F466C0" w:rsidRDefault="00664226" w:rsidP="007F19B6">
            <w:pPr>
              <w:pStyle w:val="ConsPlusNormal"/>
            </w:pPr>
            <w:r w:rsidRPr="00F466C0">
              <w:t>отражение фактов хозяйственной жизни в учете;</w:t>
            </w:r>
          </w:p>
          <w:p w:rsidR="00664226" w:rsidRPr="00F466C0" w:rsidRDefault="00664226" w:rsidP="007F19B6">
            <w:pPr>
              <w:pStyle w:val="ConsPlusNormal"/>
            </w:pPr>
            <w:r w:rsidRPr="00F466C0">
              <w:t xml:space="preserve">формирование обязательств в программном продукте, применяемом Управление финансов </w:t>
            </w: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jc w:val="both"/>
            </w:pPr>
            <w:r w:rsidRPr="00F466C0">
              <w:t>График перечисления субсидий;</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jc w:val="both"/>
            </w:pPr>
            <w:r w:rsidRPr="00F466C0">
              <w:t>Изменения в график перечисления субсидий;</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tcPr>
          <w:p w:rsidR="00664226" w:rsidRPr="00F466C0" w:rsidRDefault="00664226" w:rsidP="007F19B6">
            <w:pPr>
              <w:pStyle w:val="ConsPlusNormal"/>
            </w:pPr>
          </w:p>
        </w:tc>
        <w:tc>
          <w:tcPr>
            <w:tcW w:w="1727" w:type="dxa"/>
            <w:tcBorders>
              <w:top w:val="nil"/>
            </w:tcBorders>
          </w:tcPr>
          <w:p w:rsidR="00664226" w:rsidRPr="00F466C0" w:rsidRDefault="00664226" w:rsidP="007F19B6">
            <w:pPr>
              <w:pStyle w:val="ConsPlusNormal"/>
              <w:jc w:val="both"/>
            </w:pPr>
            <w:r w:rsidRPr="00F466C0">
              <w:t xml:space="preserve">Информация о помесячном распределении (перераспределении) субсидий </w:t>
            </w:r>
            <w:r w:rsidRPr="00F466C0">
              <w:lastRenderedPageBreak/>
              <w:t>в разрезе Суб КОСГУ</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val="restart"/>
          </w:tcPr>
          <w:p w:rsidR="00664226" w:rsidRPr="00F466C0" w:rsidRDefault="00664226" w:rsidP="007F19B6">
            <w:pPr>
              <w:pStyle w:val="ConsPlusNormal"/>
            </w:pPr>
            <w:r w:rsidRPr="00F466C0">
              <w:lastRenderedPageBreak/>
              <w:t>3.14</w:t>
            </w:r>
          </w:p>
        </w:tc>
        <w:tc>
          <w:tcPr>
            <w:tcW w:w="1727" w:type="dxa"/>
            <w:tcBorders>
              <w:bottom w:val="nil"/>
            </w:tcBorders>
          </w:tcPr>
          <w:p w:rsidR="00664226" w:rsidRPr="00F466C0" w:rsidRDefault="00664226" w:rsidP="007F19B6">
            <w:pPr>
              <w:pStyle w:val="ConsPlusNormal"/>
              <w:jc w:val="both"/>
            </w:pPr>
            <w:r w:rsidRPr="00F466C0">
              <w:t>Соглашения о порядке и условиях предоставления субсидий на иные цели;</w:t>
            </w:r>
          </w:p>
        </w:tc>
        <w:tc>
          <w:tcPr>
            <w:tcW w:w="1700" w:type="dxa"/>
            <w:vMerge w:val="restart"/>
          </w:tcPr>
          <w:p w:rsidR="00664226" w:rsidRPr="00F466C0" w:rsidRDefault="00664226" w:rsidP="007F19B6">
            <w:pPr>
              <w:pStyle w:val="ConsPlusNormal"/>
            </w:pPr>
            <w:r w:rsidRPr="00F466C0">
              <w:t>электронный образ (скан-копия)</w:t>
            </w:r>
          </w:p>
        </w:tc>
        <w:tc>
          <w:tcPr>
            <w:tcW w:w="1138" w:type="dxa"/>
            <w:vMerge w:val="restart"/>
          </w:tcPr>
          <w:p w:rsidR="00664226" w:rsidRPr="00F466C0" w:rsidRDefault="00664226" w:rsidP="007F19B6">
            <w:pPr>
              <w:pStyle w:val="ConsPlusNormal"/>
            </w:pPr>
            <w:r w:rsidRPr="00F466C0">
              <w:t>ответственный специалист</w:t>
            </w:r>
          </w:p>
        </w:tc>
        <w:tc>
          <w:tcPr>
            <w:tcW w:w="992" w:type="dxa"/>
            <w:vMerge w:val="restart"/>
          </w:tcPr>
          <w:p w:rsidR="00664226" w:rsidRPr="00F466C0" w:rsidRDefault="00664226" w:rsidP="007F19B6">
            <w:pPr>
              <w:pStyle w:val="ConsPlusNormal"/>
            </w:pPr>
            <w:r w:rsidRPr="00F466C0">
              <w:t>не позднее 3-х рабочих дней после подписания направляется Центру</w:t>
            </w:r>
          </w:p>
        </w:tc>
        <w:tc>
          <w:tcPr>
            <w:tcW w:w="1560" w:type="dxa"/>
            <w:vMerge w:val="restart"/>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vMerge w:val="restart"/>
          </w:tcPr>
          <w:p w:rsidR="00664226" w:rsidRPr="00F466C0" w:rsidRDefault="00664226" w:rsidP="007F19B6">
            <w:pPr>
              <w:pStyle w:val="ConsPlusNormal"/>
            </w:pPr>
            <w:r w:rsidRPr="00F466C0">
              <w:t>АСЭД</w:t>
            </w:r>
          </w:p>
        </w:tc>
        <w:tc>
          <w:tcPr>
            <w:tcW w:w="1420" w:type="dxa"/>
            <w:vMerge w:val="restart"/>
          </w:tcPr>
          <w:p w:rsidR="00664226" w:rsidRPr="00F466C0" w:rsidRDefault="00664226" w:rsidP="007F19B6">
            <w:pPr>
              <w:pStyle w:val="ConsPlusNormal"/>
            </w:pPr>
            <w:r w:rsidRPr="00F466C0">
              <w:t>ответственный специалист</w:t>
            </w:r>
          </w:p>
        </w:tc>
        <w:tc>
          <w:tcPr>
            <w:tcW w:w="1696" w:type="dxa"/>
            <w:vMerge w:val="restart"/>
          </w:tcPr>
          <w:p w:rsidR="00664226" w:rsidRPr="00F466C0" w:rsidRDefault="00664226" w:rsidP="007F19B6">
            <w:pPr>
              <w:pStyle w:val="ConsPlusNormal"/>
            </w:pPr>
            <w:r w:rsidRPr="00F466C0">
              <w:t>в течение 5 рабочих дней</w:t>
            </w:r>
          </w:p>
        </w:tc>
        <w:tc>
          <w:tcPr>
            <w:tcW w:w="1276" w:type="dxa"/>
            <w:vMerge w:val="restart"/>
          </w:tcPr>
          <w:p w:rsidR="00664226" w:rsidRPr="00F466C0" w:rsidRDefault="00664226" w:rsidP="007F19B6">
            <w:pPr>
              <w:pStyle w:val="ConsPlusNormal"/>
            </w:pPr>
            <w:r w:rsidRPr="00F466C0">
              <w:t>-</w:t>
            </w:r>
          </w:p>
        </w:tc>
        <w:tc>
          <w:tcPr>
            <w:tcW w:w="1844" w:type="dxa"/>
            <w:vMerge w:val="restart"/>
          </w:tcPr>
          <w:p w:rsidR="00664226" w:rsidRPr="00F466C0" w:rsidRDefault="00664226" w:rsidP="007F19B6">
            <w:pPr>
              <w:pStyle w:val="ConsPlusNormal"/>
            </w:pPr>
            <w:r w:rsidRPr="00F466C0">
              <w:t>отражение фактов хозяйственной жизни в учете;</w:t>
            </w:r>
          </w:p>
          <w:p w:rsidR="00664226" w:rsidRPr="00F466C0" w:rsidRDefault="00664226" w:rsidP="007F19B6">
            <w:pPr>
              <w:pStyle w:val="ConsPlusNormal"/>
            </w:pPr>
            <w:r w:rsidRPr="00F466C0">
              <w:t xml:space="preserve">формирование обязательств в программном продукте, применяемом Управлением финансов </w:t>
            </w: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jc w:val="both"/>
            </w:pPr>
            <w:r w:rsidRPr="00F466C0">
              <w:t>График перечисления субсидий;</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blPrEx>
          <w:tblBorders>
            <w:insideH w:val="none" w:sz="0" w:space="0" w:color="auto"/>
          </w:tblBorders>
        </w:tblPrEx>
        <w:tc>
          <w:tcPr>
            <w:tcW w:w="602" w:type="dxa"/>
            <w:vMerge/>
          </w:tcPr>
          <w:p w:rsidR="00664226" w:rsidRPr="00F466C0" w:rsidRDefault="00664226" w:rsidP="007F19B6">
            <w:pPr>
              <w:pStyle w:val="ConsPlusNormal"/>
            </w:pPr>
          </w:p>
        </w:tc>
        <w:tc>
          <w:tcPr>
            <w:tcW w:w="1727" w:type="dxa"/>
            <w:tcBorders>
              <w:top w:val="nil"/>
              <w:bottom w:val="nil"/>
            </w:tcBorders>
          </w:tcPr>
          <w:p w:rsidR="00664226" w:rsidRPr="00F466C0" w:rsidRDefault="00664226" w:rsidP="007F19B6">
            <w:pPr>
              <w:pStyle w:val="ConsPlusNormal"/>
            </w:pPr>
            <w:r w:rsidRPr="00F466C0">
              <w:t>Изменения в график перечисления субсидий;</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tcPr>
          <w:p w:rsidR="00664226" w:rsidRPr="00F466C0" w:rsidRDefault="00664226" w:rsidP="007F19B6">
            <w:pPr>
              <w:pStyle w:val="ConsPlusNormal"/>
            </w:pPr>
          </w:p>
        </w:tc>
        <w:tc>
          <w:tcPr>
            <w:tcW w:w="1727" w:type="dxa"/>
            <w:tcBorders>
              <w:top w:val="nil"/>
            </w:tcBorders>
          </w:tcPr>
          <w:p w:rsidR="00664226" w:rsidRPr="00F466C0" w:rsidRDefault="00664226" w:rsidP="007F19B6">
            <w:pPr>
              <w:pStyle w:val="ConsPlusNormal"/>
              <w:jc w:val="both"/>
            </w:pPr>
            <w:r w:rsidRPr="00F466C0">
              <w:t>Информация о помесячном распределении (перераспределении) субсидий в разрезе Суб КОСГУ</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val="restart"/>
          </w:tcPr>
          <w:p w:rsidR="00664226" w:rsidRPr="00F466C0" w:rsidRDefault="00664226" w:rsidP="007F19B6">
            <w:pPr>
              <w:pStyle w:val="ConsPlusNormal"/>
            </w:pPr>
            <w:r w:rsidRPr="00F466C0">
              <w:t>3.15</w:t>
            </w:r>
          </w:p>
        </w:tc>
        <w:tc>
          <w:tcPr>
            <w:tcW w:w="1727" w:type="dxa"/>
            <w:tcBorders>
              <w:bottom w:val="nil"/>
            </w:tcBorders>
          </w:tcPr>
          <w:p w:rsidR="00664226" w:rsidRPr="00F466C0" w:rsidRDefault="00664226" w:rsidP="007F19B6">
            <w:pPr>
              <w:pStyle w:val="ConsPlusNormal"/>
              <w:jc w:val="both"/>
            </w:pPr>
            <w:r w:rsidRPr="00F466C0">
              <w:t xml:space="preserve">Документы по распределению дотаций, субсидий, субвенций, иных межбюджетных трансфертов </w:t>
            </w:r>
            <w:r w:rsidRPr="00F466C0">
              <w:lastRenderedPageBreak/>
              <w:t>получателям средств бюджета (заявки, информация и т.д.)</w:t>
            </w:r>
          </w:p>
        </w:tc>
        <w:tc>
          <w:tcPr>
            <w:tcW w:w="1700" w:type="dxa"/>
            <w:vMerge w:val="restart"/>
          </w:tcPr>
          <w:p w:rsidR="00664226" w:rsidRPr="00F466C0" w:rsidRDefault="00664226" w:rsidP="007F19B6">
            <w:pPr>
              <w:pStyle w:val="ConsPlusNormal"/>
            </w:pPr>
            <w:r w:rsidRPr="00F466C0">
              <w:lastRenderedPageBreak/>
              <w:t>бумажный, электронный образ (скан-копия)</w:t>
            </w:r>
          </w:p>
        </w:tc>
        <w:tc>
          <w:tcPr>
            <w:tcW w:w="1138" w:type="dxa"/>
            <w:vMerge w:val="restart"/>
          </w:tcPr>
          <w:p w:rsidR="00664226" w:rsidRPr="00F466C0" w:rsidRDefault="00664226" w:rsidP="007F19B6">
            <w:pPr>
              <w:pStyle w:val="ConsPlusNormal"/>
            </w:pPr>
            <w:r w:rsidRPr="00F466C0">
              <w:t>ответственный специалист</w:t>
            </w:r>
          </w:p>
        </w:tc>
        <w:tc>
          <w:tcPr>
            <w:tcW w:w="992" w:type="dxa"/>
            <w:vMerge w:val="restart"/>
          </w:tcPr>
          <w:p w:rsidR="00664226" w:rsidRPr="00F466C0" w:rsidRDefault="00664226" w:rsidP="007F19B6">
            <w:pPr>
              <w:pStyle w:val="ConsPlusNormal"/>
            </w:pPr>
            <w:r w:rsidRPr="00F466C0">
              <w:t xml:space="preserve">в течение 1 рабочего дня после подписания </w:t>
            </w:r>
            <w:r w:rsidRPr="00F466C0">
              <w:lastRenderedPageBreak/>
              <w:t>направляются Центру</w:t>
            </w:r>
          </w:p>
        </w:tc>
        <w:tc>
          <w:tcPr>
            <w:tcW w:w="1560" w:type="dxa"/>
            <w:vMerge w:val="restart"/>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vMerge w:val="restart"/>
          </w:tcPr>
          <w:p w:rsidR="00664226" w:rsidRPr="00F466C0" w:rsidRDefault="00664226" w:rsidP="007F19B6">
            <w:pPr>
              <w:pStyle w:val="ConsPlusNormal"/>
            </w:pPr>
            <w:r w:rsidRPr="00F466C0">
              <w:t>документ на бумаге (доставка в Центр)/АСЭД</w:t>
            </w:r>
          </w:p>
        </w:tc>
        <w:tc>
          <w:tcPr>
            <w:tcW w:w="1420" w:type="dxa"/>
            <w:vMerge w:val="restart"/>
          </w:tcPr>
          <w:p w:rsidR="00664226" w:rsidRPr="00F466C0" w:rsidRDefault="00664226" w:rsidP="007F19B6">
            <w:pPr>
              <w:pStyle w:val="ConsPlusNormal"/>
            </w:pPr>
            <w:r w:rsidRPr="00F466C0">
              <w:t>ответственный специалист</w:t>
            </w:r>
          </w:p>
        </w:tc>
        <w:tc>
          <w:tcPr>
            <w:tcW w:w="1696" w:type="dxa"/>
            <w:vMerge w:val="restart"/>
          </w:tcPr>
          <w:p w:rsidR="00664226" w:rsidRPr="00F466C0" w:rsidRDefault="00664226" w:rsidP="007F19B6">
            <w:pPr>
              <w:pStyle w:val="ConsPlusNormal"/>
            </w:pPr>
            <w:r w:rsidRPr="00F466C0">
              <w:t>в течение 5 рабочих дней</w:t>
            </w:r>
          </w:p>
        </w:tc>
        <w:tc>
          <w:tcPr>
            <w:tcW w:w="1276" w:type="dxa"/>
            <w:vMerge w:val="restart"/>
          </w:tcPr>
          <w:p w:rsidR="00664226" w:rsidRPr="00F466C0" w:rsidRDefault="00664226" w:rsidP="007F19B6">
            <w:pPr>
              <w:pStyle w:val="ConsPlusNormal"/>
            </w:pPr>
            <w:r w:rsidRPr="00F466C0">
              <w:t>-</w:t>
            </w:r>
          </w:p>
        </w:tc>
        <w:tc>
          <w:tcPr>
            <w:tcW w:w="1844" w:type="dxa"/>
            <w:vMerge w:val="restart"/>
          </w:tcPr>
          <w:p w:rsidR="00664226" w:rsidRPr="00F466C0" w:rsidRDefault="00664226" w:rsidP="007F19B6">
            <w:pPr>
              <w:pStyle w:val="ConsPlusNormal"/>
            </w:pPr>
            <w:r w:rsidRPr="00F466C0">
              <w:t>отражение фактов хозяйственной жизни в учете;</w:t>
            </w:r>
          </w:p>
          <w:p w:rsidR="00664226" w:rsidRPr="00F466C0" w:rsidRDefault="00664226" w:rsidP="007F19B6">
            <w:pPr>
              <w:pStyle w:val="ConsPlusNormal"/>
            </w:pPr>
            <w:r w:rsidRPr="00F466C0">
              <w:t xml:space="preserve">формирование обязательств в программном продукте, </w:t>
            </w:r>
            <w:r w:rsidRPr="00F466C0">
              <w:lastRenderedPageBreak/>
              <w:t xml:space="preserve">применяемом Управлением финансов </w:t>
            </w:r>
          </w:p>
          <w:p w:rsidR="00664226" w:rsidRPr="00F466C0" w:rsidRDefault="00664226" w:rsidP="007F19B6">
            <w:pPr>
              <w:pStyle w:val="ConsPlusNormal"/>
            </w:pPr>
            <w:r w:rsidRPr="00F466C0">
              <w:t xml:space="preserve">формирование платежных документов </w:t>
            </w:r>
          </w:p>
        </w:tc>
      </w:tr>
      <w:tr w:rsidR="00664226" w:rsidRPr="00F466C0" w:rsidTr="008110AB">
        <w:tc>
          <w:tcPr>
            <w:tcW w:w="602" w:type="dxa"/>
            <w:vMerge/>
          </w:tcPr>
          <w:p w:rsidR="00664226" w:rsidRPr="00F466C0" w:rsidRDefault="00664226" w:rsidP="007F19B6">
            <w:pPr>
              <w:pStyle w:val="ConsPlusNormal"/>
            </w:pPr>
          </w:p>
        </w:tc>
        <w:tc>
          <w:tcPr>
            <w:tcW w:w="1727" w:type="dxa"/>
            <w:tcBorders>
              <w:top w:val="nil"/>
            </w:tcBorders>
          </w:tcPr>
          <w:p w:rsidR="00664226" w:rsidRPr="00F466C0" w:rsidRDefault="00664226" w:rsidP="007F19B6">
            <w:pPr>
              <w:pStyle w:val="ConsPlusNormal"/>
              <w:jc w:val="both"/>
            </w:pPr>
            <w:r w:rsidRPr="00F466C0">
              <w:t>Договора (соглашения) о предоставлении субсидий, субвенций и иных межбюджетных трансфертов (дополнительные соглашения), информация о блокировке бюджетного обязательства на сумму уменьшения лимитов бюджетных обязательств, иные документы</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vMerge w:val="restart"/>
          </w:tcPr>
          <w:p w:rsidR="00664226" w:rsidRPr="00F466C0" w:rsidRDefault="00664226" w:rsidP="007F19B6">
            <w:pPr>
              <w:pStyle w:val="ConsPlusNormal"/>
            </w:pPr>
            <w:r w:rsidRPr="00F466C0">
              <w:t>3.16</w:t>
            </w:r>
          </w:p>
        </w:tc>
        <w:tc>
          <w:tcPr>
            <w:tcW w:w="1727" w:type="dxa"/>
            <w:tcBorders>
              <w:bottom w:val="nil"/>
            </w:tcBorders>
          </w:tcPr>
          <w:p w:rsidR="00664226" w:rsidRPr="00F466C0" w:rsidRDefault="00664226" w:rsidP="007F19B6">
            <w:pPr>
              <w:pStyle w:val="ConsPlusNormal"/>
              <w:jc w:val="both"/>
            </w:pPr>
            <w:r w:rsidRPr="00F466C0">
              <w:t xml:space="preserve">Отчеты о выполнении государственного задания на </w:t>
            </w:r>
            <w:r w:rsidRPr="00F466C0">
              <w:lastRenderedPageBreak/>
              <w:t>оказание государственных услуг (выполненных работ);</w:t>
            </w:r>
          </w:p>
        </w:tc>
        <w:tc>
          <w:tcPr>
            <w:tcW w:w="1700" w:type="dxa"/>
            <w:vMerge w:val="restart"/>
          </w:tcPr>
          <w:p w:rsidR="00664226" w:rsidRPr="00F466C0" w:rsidRDefault="00664226" w:rsidP="007F19B6">
            <w:pPr>
              <w:pStyle w:val="ConsPlusNormal"/>
            </w:pPr>
            <w:r w:rsidRPr="00F466C0">
              <w:lastRenderedPageBreak/>
              <w:t>электронный образ (скан-копия)/бумажный</w:t>
            </w:r>
          </w:p>
        </w:tc>
        <w:tc>
          <w:tcPr>
            <w:tcW w:w="1138" w:type="dxa"/>
            <w:vMerge w:val="restart"/>
          </w:tcPr>
          <w:p w:rsidR="00664226" w:rsidRPr="00F466C0" w:rsidRDefault="00664226" w:rsidP="007F19B6">
            <w:pPr>
              <w:pStyle w:val="ConsPlusNormal"/>
            </w:pPr>
            <w:r w:rsidRPr="00F466C0">
              <w:t>ответственный специалист</w:t>
            </w:r>
          </w:p>
        </w:tc>
        <w:tc>
          <w:tcPr>
            <w:tcW w:w="992" w:type="dxa"/>
            <w:vMerge w:val="restart"/>
          </w:tcPr>
          <w:p w:rsidR="00664226" w:rsidRPr="00F466C0" w:rsidRDefault="00664226" w:rsidP="007F19B6">
            <w:pPr>
              <w:pStyle w:val="ConsPlusNormal"/>
            </w:pPr>
            <w:r w:rsidRPr="00F466C0">
              <w:t xml:space="preserve">ежеквартально (ежегодно) в </w:t>
            </w:r>
            <w:r w:rsidRPr="00F466C0">
              <w:lastRenderedPageBreak/>
              <w:t>течение 2-х рабочих дней после подписания/утверждения руководителем</w:t>
            </w:r>
          </w:p>
        </w:tc>
        <w:tc>
          <w:tcPr>
            <w:tcW w:w="1560" w:type="dxa"/>
            <w:vMerge w:val="restart"/>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w:t>
            </w:r>
            <w:r w:rsidRPr="00F466C0">
              <w:lastRenderedPageBreak/>
              <w:t>е лицо</w:t>
            </w:r>
          </w:p>
        </w:tc>
        <w:tc>
          <w:tcPr>
            <w:tcW w:w="1135" w:type="dxa"/>
            <w:vMerge w:val="restart"/>
          </w:tcPr>
          <w:p w:rsidR="00664226" w:rsidRPr="00F466C0" w:rsidRDefault="00664226" w:rsidP="007F19B6">
            <w:pPr>
              <w:pStyle w:val="ConsPlusNormal"/>
            </w:pPr>
            <w:r w:rsidRPr="00F466C0">
              <w:lastRenderedPageBreak/>
              <w:t xml:space="preserve">АСЭД/документ на бумаге (доставка </w:t>
            </w:r>
            <w:r w:rsidRPr="00F466C0">
              <w:lastRenderedPageBreak/>
              <w:t>в Центр)</w:t>
            </w:r>
          </w:p>
        </w:tc>
        <w:tc>
          <w:tcPr>
            <w:tcW w:w="1420" w:type="dxa"/>
            <w:vMerge w:val="restart"/>
          </w:tcPr>
          <w:p w:rsidR="00664226" w:rsidRPr="00F466C0" w:rsidRDefault="00664226" w:rsidP="007F19B6">
            <w:pPr>
              <w:pStyle w:val="ConsPlusNormal"/>
            </w:pPr>
            <w:r w:rsidRPr="00F466C0">
              <w:lastRenderedPageBreak/>
              <w:t>ответственный специалист</w:t>
            </w:r>
          </w:p>
        </w:tc>
        <w:tc>
          <w:tcPr>
            <w:tcW w:w="1696" w:type="dxa"/>
            <w:vMerge w:val="restart"/>
          </w:tcPr>
          <w:p w:rsidR="00664226" w:rsidRPr="00F466C0" w:rsidRDefault="00664226" w:rsidP="007F19B6">
            <w:pPr>
              <w:pStyle w:val="ConsPlusNormal"/>
            </w:pPr>
            <w:r w:rsidRPr="00F466C0">
              <w:t>в течение 5 рабочих дней</w:t>
            </w:r>
          </w:p>
        </w:tc>
        <w:tc>
          <w:tcPr>
            <w:tcW w:w="1276" w:type="dxa"/>
            <w:vMerge w:val="restart"/>
          </w:tcPr>
          <w:p w:rsidR="00664226" w:rsidRPr="00F466C0" w:rsidRDefault="00664226" w:rsidP="007F19B6">
            <w:pPr>
              <w:pStyle w:val="ConsPlusNormal"/>
            </w:pPr>
            <w:r w:rsidRPr="00F466C0">
              <w:t>-</w:t>
            </w:r>
          </w:p>
        </w:tc>
        <w:tc>
          <w:tcPr>
            <w:tcW w:w="1844" w:type="dxa"/>
            <w:vMerge w:val="restart"/>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vMerge/>
          </w:tcPr>
          <w:p w:rsidR="00664226" w:rsidRPr="00F466C0" w:rsidRDefault="00664226" w:rsidP="007F19B6">
            <w:pPr>
              <w:pStyle w:val="ConsPlusNormal"/>
            </w:pPr>
          </w:p>
        </w:tc>
        <w:tc>
          <w:tcPr>
            <w:tcW w:w="1727" w:type="dxa"/>
            <w:tcBorders>
              <w:top w:val="nil"/>
            </w:tcBorders>
          </w:tcPr>
          <w:p w:rsidR="00664226" w:rsidRPr="00F466C0" w:rsidRDefault="00664226" w:rsidP="007F19B6">
            <w:pPr>
              <w:pStyle w:val="ConsPlusNormal"/>
              <w:jc w:val="both"/>
            </w:pPr>
            <w:r w:rsidRPr="00F466C0">
              <w:t>Отчеты об использовании субсидии на иные цели</w:t>
            </w:r>
          </w:p>
        </w:tc>
        <w:tc>
          <w:tcPr>
            <w:tcW w:w="1700" w:type="dxa"/>
            <w:vMerge/>
          </w:tcPr>
          <w:p w:rsidR="00664226" w:rsidRPr="00F466C0" w:rsidRDefault="00664226" w:rsidP="007F19B6">
            <w:pPr>
              <w:pStyle w:val="ConsPlusNormal"/>
            </w:pPr>
          </w:p>
        </w:tc>
        <w:tc>
          <w:tcPr>
            <w:tcW w:w="1138" w:type="dxa"/>
            <w:vMerge/>
          </w:tcPr>
          <w:p w:rsidR="00664226" w:rsidRPr="00F466C0" w:rsidRDefault="00664226" w:rsidP="007F19B6">
            <w:pPr>
              <w:pStyle w:val="ConsPlusNormal"/>
            </w:pPr>
          </w:p>
        </w:tc>
        <w:tc>
          <w:tcPr>
            <w:tcW w:w="992" w:type="dxa"/>
            <w:vMerge/>
          </w:tcPr>
          <w:p w:rsidR="00664226" w:rsidRPr="00F466C0" w:rsidRDefault="00664226" w:rsidP="007F19B6">
            <w:pPr>
              <w:pStyle w:val="ConsPlusNormal"/>
            </w:pPr>
          </w:p>
        </w:tc>
        <w:tc>
          <w:tcPr>
            <w:tcW w:w="1560" w:type="dxa"/>
            <w:vMerge/>
          </w:tcPr>
          <w:p w:rsidR="00664226" w:rsidRPr="00F466C0" w:rsidRDefault="00664226" w:rsidP="007F19B6">
            <w:pPr>
              <w:pStyle w:val="ConsPlusNormal"/>
            </w:pPr>
          </w:p>
        </w:tc>
        <w:tc>
          <w:tcPr>
            <w:tcW w:w="1135" w:type="dxa"/>
            <w:vMerge/>
          </w:tcPr>
          <w:p w:rsidR="00664226" w:rsidRPr="00F466C0" w:rsidRDefault="00664226" w:rsidP="007F19B6">
            <w:pPr>
              <w:pStyle w:val="ConsPlusNormal"/>
            </w:pPr>
          </w:p>
        </w:tc>
        <w:tc>
          <w:tcPr>
            <w:tcW w:w="1420" w:type="dxa"/>
            <w:vMerge/>
          </w:tcPr>
          <w:p w:rsidR="00664226" w:rsidRPr="00F466C0" w:rsidRDefault="00664226" w:rsidP="007F19B6">
            <w:pPr>
              <w:pStyle w:val="ConsPlusNormal"/>
            </w:pPr>
          </w:p>
        </w:tc>
        <w:tc>
          <w:tcPr>
            <w:tcW w:w="1696" w:type="dxa"/>
            <w:vMerge/>
          </w:tcPr>
          <w:p w:rsidR="00664226" w:rsidRPr="00F466C0" w:rsidRDefault="00664226" w:rsidP="007F19B6">
            <w:pPr>
              <w:pStyle w:val="ConsPlusNormal"/>
            </w:pPr>
          </w:p>
        </w:tc>
        <w:tc>
          <w:tcPr>
            <w:tcW w:w="1276" w:type="dxa"/>
            <w:vMerge/>
          </w:tcPr>
          <w:p w:rsidR="00664226" w:rsidRPr="00F466C0" w:rsidRDefault="00664226" w:rsidP="007F19B6">
            <w:pPr>
              <w:pStyle w:val="ConsPlusNormal"/>
            </w:pPr>
          </w:p>
        </w:tc>
        <w:tc>
          <w:tcPr>
            <w:tcW w:w="1844" w:type="dxa"/>
            <w:vMerge/>
          </w:tcPr>
          <w:p w:rsidR="00664226" w:rsidRPr="00F466C0" w:rsidRDefault="00664226" w:rsidP="007F19B6">
            <w:pPr>
              <w:pStyle w:val="ConsPlusNormal"/>
            </w:pPr>
          </w:p>
        </w:tc>
      </w:tr>
      <w:tr w:rsidR="00664226" w:rsidRPr="00F466C0" w:rsidTr="008110AB">
        <w:tc>
          <w:tcPr>
            <w:tcW w:w="602" w:type="dxa"/>
          </w:tcPr>
          <w:p w:rsidR="00664226" w:rsidRPr="00F466C0" w:rsidRDefault="00664226" w:rsidP="007F19B6">
            <w:pPr>
              <w:pStyle w:val="ConsPlusNormal"/>
            </w:pPr>
            <w:r w:rsidRPr="00F466C0">
              <w:t>3.17</w:t>
            </w:r>
          </w:p>
        </w:tc>
        <w:tc>
          <w:tcPr>
            <w:tcW w:w="1727" w:type="dxa"/>
          </w:tcPr>
          <w:p w:rsidR="00664226" w:rsidRPr="00F466C0" w:rsidRDefault="00664226" w:rsidP="007F19B6">
            <w:pPr>
              <w:pStyle w:val="ConsPlusNormal"/>
              <w:jc w:val="both"/>
            </w:pPr>
            <w:r w:rsidRPr="00F466C0">
              <w:t>Отчеты (сведения), сводные отчеты об использовании субсидий, субвенций и иных межбюджетных трансфертов по расходам</w:t>
            </w:r>
          </w:p>
        </w:tc>
        <w:tc>
          <w:tcPr>
            <w:tcW w:w="1700" w:type="dxa"/>
          </w:tcPr>
          <w:p w:rsidR="00664226" w:rsidRPr="00F466C0" w:rsidRDefault="00664226" w:rsidP="007F19B6">
            <w:pPr>
              <w:pStyle w:val="ConsPlusNormal"/>
            </w:pPr>
            <w:r w:rsidRPr="00F466C0">
              <w:t>электронный образ (скан-копия)/бумажный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ежемесячно (ежеквартально), в течение 2-х рабочих дней после подписания/утверждения руководителем</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5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3.18</w:t>
            </w:r>
          </w:p>
        </w:tc>
        <w:tc>
          <w:tcPr>
            <w:tcW w:w="1727" w:type="dxa"/>
          </w:tcPr>
          <w:p w:rsidR="00664226" w:rsidRPr="00F466C0" w:rsidRDefault="00664226" w:rsidP="007F19B6">
            <w:pPr>
              <w:pStyle w:val="ConsPlusNormal"/>
              <w:jc w:val="both"/>
            </w:pPr>
            <w:r w:rsidRPr="00F466C0">
              <w:t xml:space="preserve">Извещения </w:t>
            </w:r>
            <w:hyperlink r:id="rId26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r w:rsidRPr="00F466C0">
              <w:t xml:space="preserve">, составленные подведомственными </w:t>
            </w:r>
            <w:r w:rsidRPr="00F466C0">
              <w:lastRenderedPageBreak/>
              <w:t>учреждениями</w:t>
            </w:r>
          </w:p>
        </w:tc>
        <w:tc>
          <w:tcPr>
            <w:tcW w:w="1700" w:type="dxa"/>
          </w:tcPr>
          <w:p w:rsidR="00664226" w:rsidRPr="00F466C0" w:rsidRDefault="00664226" w:rsidP="007F19B6">
            <w:pPr>
              <w:pStyle w:val="ConsPlusNormal"/>
            </w:pPr>
            <w:r w:rsidRPr="00F466C0">
              <w:lastRenderedPageBreak/>
              <w:t>электронный образ (скан-копия)/бумажный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в течение 3-х рабочих дней </w:t>
            </w:r>
            <w:r w:rsidRPr="00F466C0">
              <w:lastRenderedPageBreak/>
              <w:t>после подписания</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5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lastRenderedPageBreak/>
              <w:t>4. Операции с дебиторами по доходам</w:t>
            </w:r>
          </w:p>
        </w:tc>
      </w:tr>
      <w:tr w:rsidR="00664226" w:rsidRPr="00F466C0" w:rsidTr="008110AB">
        <w:tc>
          <w:tcPr>
            <w:tcW w:w="602" w:type="dxa"/>
          </w:tcPr>
          <w:p w:rsidR="00664226" w:rsidRPr="00F466C0" w:rsidRDefault="00664226" w:rsidP="007F19B6">
            <w:pPr>
              <w:pStyle w:val="ConsPlusNormal"/>
            </w:pPr>
            <w:r w:rsidRPr="00F466C0">
              <w:t>4.1</w:t>
            </w:r>
          </w:p>
        </w:tc>
        <w:tc>
          <w:tcPr>
            <w:tcW w:w="1727" w:type="dxa"/>
          </w:tcPr>
          <w:p w:rsidR="00664226" w:rsidRPr="00F466C0" w:rsidRDefault="00664226" w:rsidP="007F19B6">
            <w:pPr>
              <w:pStyle w:val="ConsPlusNormal"/>
            </w:pPr>
            <w:r w:rsidRPr="00F466C0">
              <w:t xml:space="preserve">Ведомость начисления доходов бюджета </w:t>
            </w:r>
            <w:hyperlink r:id="rId26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0510837)</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подписания, но не позднее 2 числа, следующего за отчетным</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4.2</w:t>
            </w:r>
          </w:p>
        </w:tc>
        <w:tc>
          <w:tcPr>
            <w:tcW w:w="1727" w:type="dxa"/>
          </w:tcPr>
          <w:p w:rsidR="00664226" w:rsidRPr="00F466C0" w:rsidRDefault="00664226" w:rsidP="007F19B6">
            <w:pPr>
              <w:pStyle w:val="ConsPlusNormal"/>
            </w:pPr>
            <w:r w:rsidRPr="00F466C0">
              <w:t xml:space="preserve">Ведомость группового начисления доходов </w:t>
            </w:r>
            <w:hyperlink r:id="rId26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0510431)</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подписания, но не позднее 2 числа, следую</w:t>
            </w:r>
            <w:r w:rsidRPr="00F466C0">
              <w:lastRenderedPageBreak/>
              <w:t>щего за отчетным</w:t>
            </w:r>
          </w:p>
        </w:tc>
        <w:tc>
          <w:tcPr>
            <w:tcW w:w="1560" w:type="dxa"/>
          </w:tcPr>
          <w:p w:rsidR="00664226" w:rsidRPr="00F466C0" w:rsidRDefault="00664226" w:rsidP="007F19B6">
            <w:pPr>
              <w:pStyle w:val="ConsPlusNormal"/>
            </w:pPr>
            <w:r w:rsidRPr="00F466C0">
              <w:lastRenderedPageBreak/>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lastRenderedPageBreak/>
              <w:t>4.3</w:t>
            </w:r>
          </w:p>
        </w:tc>
        <w:tc>
          <w:tcPr>
            <w:tcW w:w="1727" w:type="dxa"/>
          </w:tcPr>
          <w:p w:rsidR="00664226" w:rsidRPr="00F466C0" w:rsidRDefault="00664226" w:rsidP="007F19B6">
            <w:pPr>
              <w:pStyle w:val="ConsPlusNormal"/>
            </w:pPr>
            <w:r w:rsidRPr="00F466C0">
              <w:t xml:space="preserve">Извещение о начислении дохода (уточнении начисления) </w:t>
            </w:r>
            <w:hyperlink r:id="rId266"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0510432)</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подписания, но не позднее 2 числа, следующего за отчетным</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4.4</w:t>
            </w:r>
          </w:p>
        </w:tc>
        <w:tc>
          <w:tcPr>
            <w:tcW w:w="1727" w:type="dxa"/>
          </w:tcPr>
          <w:p w:rsidR="00664226" w:rsidRPr="00F466C0" w:rsidRDefault="00664226" w:rsidP="007F19B6">
            <w:pPr>
              <w:pStyle w:val="ConsPlusNormal"/>
            </w:pPr>
            <w:r w:rsidRPr="00F466C0">
              <w:t xml:space="preserve">Ведомость выпадающих доходов </w:t>
            </w:r>
            <w:hyperlink r:id="rId26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0510838)</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подписания, но не позднее 2 числа, следующего за отчетны</w:t>
            </w:r>
            <w:r w:rsidRPr="00F466C0">
              <w:lastRenderedPageBreak/>
              <w:t>м</w:t>
            </w:r>
          </w:p>
        </w:tc>
        <w:tc>
          <w:tcPr>
            <w:tcW w:w="1560" w:type="dxa"/>
          </w:tcPr>
          <w:p w:rsidR="00664226" w:rsidRPr="00F466C0" w:rsidRDefault="00664226" w:rsidP="007F19B6">
            <w:pPr>
              <w:pStyle w:val="ConsPlusNormal"/>
            </w:pPr>
            <w:r w:rsidRPr="00F466C0">
              <w:lastRenderedPageBreak/>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lastRenderedPageBreak/>
              <w:t>4.5</w:t>
            </w:r>
          </w:p>
        </w:tc>
        <w:tc>
          <w:tcPr>
            <w:tcW w:w="1727" w:type="dxa"/>
          </w:tcPr>
          <w:p w:rsidR="00664226" w:rsidRPr="00F466C0" w:rsidRDefault="00664226" w:rsidP="007F19B6">
            <w:pPr>
              <w:pStyle w:val="ConsPlusNormal"/>
            </w:pPr>
            <w:r w:rsidRPr="00F466C0">
              <w:t xml:space="preserve">Решение о признании (восстановлении) сомнительной задолженности по доходам </w:t>
            </w:r>
            <w:hyperlink r:id="rId26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0510445)</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возникновения</w:t>
            </w:r>
          </w:p>
        </w:tc>
        <w:tc>
          <w:tcPr>
            <w:tcW w:w="1560" w:type="dxa"/>
          </w:tcPr>
          <w:p w:rsidR="00664226" w:rsidRPr="00F466C0" w:rsidRDefault="00664226" w:rsidP="007F19B6">
            <w:pPr>
              <w:pStyle w:val="ConsPlusNormal"/>
            </w:pPr>
            <w:r w:rsidRPr="00F466C0">
              <w:t>члены комиссии по поступлению и выбытию активов, 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4.6</w:t>
            </w:r>
          </w:p>
        </w:tc>
        <w:tc>
          <w:tcPr>
            <w:tcW w:w="1727" w:type="dxa"/>
          </w:tcPr>
          <w:p w:rsidR="00664226" w:rsidRPr="00F466C0" w:rsidRDefault="00664226" w:rsidP="007F19B6">
            <w:pPr>
              <w:pStyle w:val="ConsPlusNormal"/>
            </w:pPr>
            <w:r w:rsidRPr="00F466C0">
              <w:t xml:space="preserve">Акт о признании безнадежной к взысканию задолженности по доходам </w:t>
            </w:r>
            <w:hyperlink r:id="rId26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0510436)</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возникновения</w:t>
            </w:r>
          </w:p>
        </w:tc>
        <w:tc>
          <w:tcPr>
            <w:tcW w:w="1560" w:type="dxa"/>
          </w:tcPr>
          <w:p w:rsidR="00664226" w:rsidRPr="00F466C0" w:rsidRDefault="00664226" w:rsidP="007F19B6">
            <w:pPr>
              <w:pStyle w:val="ConsPlusNormal"/>
            </w:pPr>
            <w:r w:rsidRPr="00F466C0">
              <w:t>члены комиссии по поступлению и выбытию активов, 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4.7</w:t>
            </w:r>
          </w:p>
        </w:tc>
        <w:tc>
          <w:tcPr>
            <w:tcW w:w="1727" w:type="dxa"/>
          </w:tcPr>
          <w:p w:rsidR="00664226" w:rsidRPr="00F466C0" w:rsidRDefault="00664226" w:rsidP="007F19B6">
            <w:pPr>
              <w:pStyle w:val="ConsPlusNormal"/>
            </w:pPr>
            <w:r w:rsidRPr="00F466C0">
              <w:t xml:space="preserve">Решение о списании задолженности, невостребованной </w:t>
            </w:r>
            <w:r w:rsidRPr="00F466C0">
              <w:lastRenderedPageBreak/>
              <w:t xml:space="preserve">кредиторами, со счета _____ </w:t>
            </w:r>
            <w:hyperlink r:id="rId27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0510437)</w:t>
              </w:r>
            </w:hyperlink>
          </w:p>
        </w:tc>
        <w:tc>
          <w:tcPr>
            <w:tcW w:w="1700" w:type="dxa"/>
          </w:tcPr>
          <w:p w:rsidR="00664226" w:rsidRPr="00F466C0" w:rsidRDefault="00664226" w:rsidP="007F19B6">
            <w:pPr>
              <w:pStyle w:val="ConsPlusNormal"/>
            </w:pPr>
            <w:r w:rsidRPr="00F466C0">
              <w:lastRenderedPageBreak/>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не позднее 1 рабочего дня со дня </w:t>
            </w:r>
            <w:r w:rsidRPr="00F466C0">
              <w:lastRenderedPageBreak/>
              <w:t>возникновения</w:t>
            </w:r>
          </w:p>
        </w:tc>
        <w:tc>
          <w:tcPr>
            <w:tcW w:w="1560" w:type="dxa"/>
          </w:tcPr>
          <w:p w:rsidR="00664226" w:rsidRPr="00F466C0" w:rsidRDefault="00664226" w:rsidP="007F19B6">
            <w:pPr>
              <w:pStyle w:val="ConsPlusNormal"/>
            </w:pPr>
            <w:r w:rsidRPr="00F466C0">
              <w:lastRenderedPageBreak/>
              <w:t xml:space="preserve">члены комиссии по поступлению и выбытию активов, руководитель </w:t>
            </w:r>
            <w:r w:rsidRPr="00F466C0">
              <w:lastRenderedPageBreak/>
              <w:t>(уполномоченное лицо) или члены инвентаризационной комиссии</w:t>
            </w:r>
          </w:p>
        </w:tc>
        <w:tc>
          <w:tcPr>
            <w:tcW w:w="1135" w:type="dxa"/>
          </w:tcPr>
          <w:p w:rsidR="00664226" w:rsidRPr="00F466C0" w:rsidRDefault="00664226" w:rsidP="007F19B6">
            <w:pPr>
              <w:pStyle w:val="ConsPlusNormal"/>
            </w:pPr>
            <w:r w:rsidRPr="00F466C0">
              <w:lastRenderedPageBreak/>
              <w:t xml:space="preserve">документ на бумаге (доставка в Центр)/ГИС </w:t>
            </w:r>
            <w:r w:rsidRPr="00F466C0">
              <w:lastRenderedPageBreak/>
              <w:t>ЕЦСУ ФХД</w:t>
            </w:r>
          </w:p>
        </w:tc>
        <w:tc>
          <w:tcPr>
            <w:tcW w:w="1420" w:type="dxa"/>
          </w:tcPr>
          <w:p w:rsidR="00664226" w:rsidRPr="00F466C0" w:rsidRDefault="00664226" w:rsidP="007F19B6">
            <w:pPr>
              <w:pStyle w:val="ConsPlusNormal"/>
            </w:pPr>
            <w:r w:rsidRPr="00F466C0">
              <w:lastRenderedPageBreak/>
              <w:t>ответственный специалист</w:t>
            </w:r>
          </w:p>
        </w:tc>
        <w:tc>
          <w:tcPr>
            <w:tcW w:w="1696" w:type="dxa"/>
          </w:tcPr>
          <w:p w:rsidR="00664226" w:rsidRPr="00F466C0" w:rsidRDefault="00664226" w:rsidP="007F19B6">
            <w:pPr>
              <w:pStyle w:val="ConsPlusNormal"/>
            </w:pPr>
            <w:r w:rsidRPr="00F466C0">
              <w:t xml:space="preserve">не позднее 1 рабочего дня со дня поступления при электронном </w:t>
            </w:r>
            <w:r w:rsidRPr="00F466C0">
              <w:lastRenderedPageBreak/>
              <w:t>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lastRenderedPageBreak/>
              <w:t>ответственные лица</w:t>
            </w:r>
          </w:p>
        </w:tc>
        <w:tc>
          <w:tcPr>
            <w:tcW w:w="1844" w:type="dxa"/>
          </w:tcPr>
          <w:p w:rsidR="00664226" w:rsidRPr="00F466C0" w:rsidRDefault="00664226" w:rsidP="007F19B6">
            <w:pPr>
              <w:pStyle w:val="ConsPlusNormal"/>
            </w:pPr>
            <w:r w:rsidRPr="00F466C0">
              <w:t xml:space="preserve">обработка информации, отраженной в ГИС ЕЦСУ ФХД /Ввод информации в </w:t>
            </w:r>
            <w:r w:rsidRPr="00F466C0">
              <w:lastRenderedPageBreak/>
              <w:t>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lastRenderedPageBreak/>
              <w:t>4.8</w:t>
            </w:r>
          </w:p>
        </w:tc>
        <w:tc>
          <w:tcPr>
            <w:tcW w:w="1727" w:type="dxa"/>
          </w:tcPr>
          <w:p w:rsidR="00664226" w:rsidRPr="00F466C0" w:rsidRDefault="00664226" w:rsidP="007F19B6">
            <w:pPr>
              <w:pStyle w:val="ConsPlusNormal"/>
            </w:pPr>
            <w:r w:rsidRPr="00F466C0">
              <w:t xml:space="preserve">Решение о восстановлении кредиторской задолженности </w:t>
            </w:r>
            <w:hyperlink r:id="rId27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0510446)</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возникновения</w:t>
            </w:r>
          </w:p>
        </w:tc>
        <w:tc>
          <w:tcPr>
            <w:tcW w:w="1560" w:type="dxa"/>
          </w:tcPr>
          <w:p w:rsidR="00664226" w:rsidRPr="00F466C0" w:rsidRDefault="00664226" w:rsidP="007F19B6">
            <w:pPr>
              <w:pStyle w:val="ConsPlusNormal"/>
            </w:pPr>
            <w:r w:rsidRPr="00F466C0">
              <w:t>члены комиссии по поступлению и выбытию активов, руководитель (уполномоченное лицо) или члены инвентаризационной комиссии</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1 рабочего дня со дня поступления при электронном документообороте/ 3-х рабочих дней при бумажном документообороте</w:t>
            </w:r>
          </w:p>
        </w:tc>
        <w:tc>
          <w:tcPr>
            <w:tcW w:w="1276" w:type="dxa"/>
          </w:tcPr>
          <w:p w:rsidR="00664226" w:rsidRPr="00F466C0" w:rsidRDefault="00664226" w:rsidP="007F19B6">
            <w:pPr>
              <w:pStyle w:val="ConsPlusNormal"/>
            </w:pPr>
            <w:r w:rsidRPr="00F466C0">
              <w:t>ответственные лица</w:t>
            </w:r>
          </w:p>
        </w:tc>
        <w:tc>
          <w:tcPr>
            <w:tcW w:w="1844" w:type="dxa"/>
          </w:tcPr>
          <w:p w:rsidR="00664226" w:rsidRPr="00F466C0" w:rsidRDefault="00664226" w:rsidP="007F19B6">
            <w:pPr>
              <w:pStyle w:val="ConsPlusNormal"/>
            </w:pPr>
            <w:r w:rsidRPr="00F466C0">
              <w:t>обработка информации, отраженной в ГИС ЕЦСУ ФХД /Ввод информации в программный продукт для отражения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4.9</w:t>
            </w:r>
          </w:p>
        </w:tc>
        <w:tc>
          <w:tcPr>
            <w:tcW w:w="1727" w:type="dxa"/>
          </w:tcPr>
          <w:p w:rsidR="00664226" w:rsidRPr="00F466C0" w:rsidRDefault="00664226" w:rsidP="007F19B6">
            <w:pPr>
              <w:pStyle w:val="ConsPlusNormal"/>
            </w:pPr>
            <w:r w:rsidRPr="00F466C0">
              <w:t>Информация о доходах будущих периодов (в части межбюджетных трансфертов) на ______ 20__ г.</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до 2 числа месяца, следующего за отчетным периодом</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при бумажном документообороте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ввод информации в программный продукт; 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4.10</w:t>
            </w:r>
          </w:p>
        </w:tc>
        <w:tc>
          <w:tcPr>
            <w:tcW w:w="1727" w:type="dxa"/>
          </w:tcPr>
          <w:p w:rsidR="00664226" w:rsidRPr="00F466C0" w:rsidRDefault="00664226" w:rsidP="007F19B6">
            <w:pPr>
              <w:pStyle w:val="ConsPlusNormal"/>
            </w:pPr>
            <w:r w:rsidRPr="00F466C0">
              <w:t xml:space="preserve">Соглашения о предоставлении субсидий, субвенций и </w:t>
            </w:r>
            <w:r w:rsidRPr="00F466C0">
              <w:lastRenderedPageBreak/>
              <w:t>иных межбюджетных трансфертов из федерального бюджета бюджету субъекта (дополнительные соглашения)</w:t>
            </w:r>
          </w:p>
        </w:tc>
        <w:tc>
          <w:tcPr>
            <w:tcW w:w="1700" w:type="dxa"/>
          </w:tcPr>
          <w:p w:rsidR="00664226" w:rsidRPr="00F466C0" w:rsidRDefault="00664226" w:rsidP="007F19B6">
            <w:pPr>
              <w:pStyle w:val="ConsPlusNormal"/>
            </w:pPr>
            <w:r w:rsidRPr="00F466C0">
              <w:lastRenderedPageBreak/>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не позднее 2 рабочих </w:t>
            </w:r>
            <w:r w:rsidRPr="00F466C0">
              <w:lastRenderedPageBreak/>
              <w:t>дней после получения/подписания документов</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w:t>
            </w:r>
            <w:r w:rsidRPr="00F466C0">
              <w:lastRenderedPageBreak/>
              <w:t>е лицо</w:t>
            </w:r>
          </w:p>
        </w:tc>
        <w:tc>
          <w:tcPr>
            <w:tcW w:w="1135" w:type="dxa"/>
          </w:tcPr>
          <w:p w:rsidR="00664226" w:rsidRPr="00F466C0" w:rsidRDefault="00664226" w:rsidP="007F19B6">
            <w:pPr>
              <w:pStyle w:val="ConsPlusNormal"/>
            </w:pPr>
            <w:r w:rsidRPr="00F466C0">
              <w:lastRenderedPageBreak/>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4.11</w:t>
            </w:r>
          </w:p>
        </w:tc>
        <w:tc>
          <w:tcPr>
            <w:tcW w:w="1727" w:type="dxa"/>
          </w:tcPr>
          <w:p w:rsidR="00664226" w:rsidRPr="00F466C0" w:rsidRDefault="00664226" w:rsidP="007F19B6">
            <w:pPr>
              <w:pStyle w:val="ConsPlusNormal"/>
            </w:pPr>
            <w:r w:rsidRPr="00F466C0">
              <w:t xml:space="preserve">Уведомления о бюджетных данных по межбюджетным трансфертам, имеющих целевое значение,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w:t>
            </w:r>
            <w:r w:rsidRPr="00F466C0">
              <w:lastRenderedPageBreak/>
              <w:t>переданы УФК по Оренбургской области, иные уведомления по межбюджетным трансфертам</w:t>
            </w:r>
          </w:p>
        </w:tc>
        <w:tc>
          <w:tcPr>
            <w:tcW w:w="1700" w:type="dxa"/>
          </w:tcPr>
          <w:p w:rsidR="00664226" w:rsidRPr="00F466C0" w:rsidRDefault="00664226" w:rsidP="007F19B6">
            <w:pPr>
              <w:pStyle w:val="ConsPlusNormal"/>
            </w:pPr>
            <w:r w:rsidRPr="00F466C0">
              <w:lastRenderedPageBreak/>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 рабочих дней после получения/подписания документов</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4.12</w:t>
            </w:r>
          </w:p>
        </w:tc>
        <w:tc>
          <w:tcPr>
            <w:tcW w:w="1727" w:type="dxa"/>
          </w:tcPr>
          <w:p w:rsidR="00664226" w:rsidRPr="00F466C0" w:rsidRDefault="00664226" w:rsidP="007F19B6">
            <w:pPr>
              <w:pStyle w:val="ConsPlusNormal"/>
            </w:pPr>
            <w:r w:rsidRPr="00F466C0">
              <w:t>Отчеты (сведения), сводные отчеты об использовании субсидий, субвенций и иных межбюджетных трансфертов по доходам</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ежемесячно (ежеквартально), не позднее 4 числа месяца, следующего за отчетным периодом</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2-х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4.13</w:t>
            </w:r>
          </w:p>
        </w:tc>
        <w:tc>
          <w:tcPr>
            <w:tcW w:w="1727" w:type="dxa"/>
          </w:tcPr>
          <w:p w:rsidR="00664226" w:rsidRPr="00F466C0" w:rsidRDefault="00664226" w:rsidP="007F19B6">
            <w:pPr>
              <w:pStyle w:val="ConsPlusNormal"/>
            </w:pPr>
            <w:r w:rsidRPr="00F466C0">
              <w:t xml:space="preserve">Извещение </w:t>
            </w:r>
            <w:hyperlink r:id="rId27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p>
        </w:tc>
        <w:tc>
          <w:tcPr>
            <w:tcW w:w="1700" w:type="dxa"/>
          </w:tcPr>
          <w:p w:rsidR="00664226" w:rsidRPr="00F466C0" w:rsidRDefault="00664226" w:rsidP="007F19B6">
            <w:pPr>
              <w:pStyle w:val="ConsPlusNormal"/>
            </w:pPr>
            <w:r w:rsidRPr="00F466C0">
              <w:t>электронный образ (скан-копия) /электронный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установленные сроки</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 /ГИИС "Электронный бюджет"</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формирование извещения, направление на подпись; отражение фактов хозяйственной жизни в учете в</w:t>
            </w:r>
          </w:p>
        </w:tc>
      </w:tr>
      <w:tr w:rsidR="00664226" w:rsidRPr="00F466C0" w:rsidTr="008110AB">
        <w:tc>
          <w:tcPr>
            <w:tcW w:w="602" w:type="dxa"/>
          </w:tcPr>
          <w:p w:rsidR="00664226" w:rsidRPr="00F466C0" w:rsidRDefault="00664226" w:rsidP="007F19B6">
            <w:pPr>
              <w:pStyle w:val="ConsPlusNormal"/>
            </w:pPr>
            <w:r w:rsidRPr="00F466C0">
              <w:t>4.14</w:t>
            </w:r>
          </w:p>
        </w:tc>
        <w:tc>
          <w:tcPr>
            <w:tcW w:w="1727" w:type="dxa"/>
          </w:tcPr>
          <w:p w:rsidR="00664226" w:rsidRPr="00F466C0" w:rsidRDefault="00664226" w:rsidP="007F19B6">
            <w:pPr>
              <w:pStyle w:val="ConsPlusNormal"/>
            </w:pPr>
            <w:r w:rsidRPr="00F466C0">
              <w:t xml:space="preserve">Извещение о </w:t>
            </w:r>
            <w:r w:rsidRPr="00F466C0">
              <w:lastRenderedPageBreak/>
              <w:t xml:space="preserve">трансферте, передаваемом с условием </w:t>
            </w:r>
            <w:hyperlink r:id="rId27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0510453)</w:t>
              </w:r>
            </w:hyperlink>
          </w:p>
        </w:tc>
        <w:tc>
          <w:tcPr>
            <w:tcW w:w="1700" w:type="dxa"/>
          </w:tcPr>
          <w:p w:rsidR="00664226" w:rsidRPr="00F466C0" w:rsidRDefault="00664226" w:rsidP="007F19B6">
            <w:pPr>
              <w:pStyle w:val="ConsPlusNormal"/>
            </w:pPr>
            <w:r w:rsidRPr="00F466C0">
              <w:lastRenderedPageBreak/>
              <w:t xml:space="preserve">электронный </w:t>
            </w:r>
            <w:r w:rsidRPr="00F466C0">
              <w:lastRenderedPageBreak/>
              <w:t>образ (скан-копия) /электронный</w:t>
            </w:r>
          </w:p>
        </w:tc>
        <w:tc>
          <w:tcPr>
            <w:tcW w:w="1138" w:type="dxa"/>
          </w:tcPr>
          <w:p w:rsidR="00664226" w:rsidRPr="00F466C0" w:rsidRDefault="00664226" w:rsidP="007F19B6">
            <w:pPr>
              <w:pStyle w:val="ConsPlusNormal"/>
            </w:pPr>
            <w:r w:rsidRPr="00F466C0">
              <w:lastRenderedPageBreak/>
              <w:t>ответстве</w:t>
            </w:r>
            <w:r w:rsidRPr="00F466C0">
              <w:lastRenderedPageBreak/>
              <w:t>нный специалист</w:t>
            </w:r>
          </w:p>
        </w:tc>
        <w:tc>
          <w:tcPr>
            <w:tcW w:w="992" w:type="dxa"/>
          </w:tcPr>
          <w:p w:rsidR="00664226" w:rsidRPr="00F466C0" w:rsidRDefault="00664226" w:rsidP="007F19B6">
            <w:pPr>
              <w:pStyle w:val="ConsPlusNormal"/>
            </w:pPr>
            <w:r w:rsidRPr="00F466C0">
              <w:lastRenderedPageBreak/>
              <w:t xml:space="preserve">в </w:t>
            </w:r>
            <w:r w:rsidRPr="00F466C0">
              <w:lastRenderedPageBreak/>
              <w:t>установленные сроки</w:t>
            </w:r>
          </w:p>
        </w:tc>
        <w:tc>
          <w:tcPr>
            <w:tcW w:w="1560" w:type="dxa"/>
          </w:tcPr>
          <w:p w:rsidR="00664226" w:rsidRPr="00F466C0" w:rsidRDefault="00664226" w:rsidP="007F19B6">
            <w:pPr>
              <w:pStyle w:val="ConsPlusNormal"/>
            </w:pPr>
            <w:r w:rsidRPr="00F466C0">
              <w:lastRenderedPageBreak/>
              <w:t xml:space="preserve">руководитель </w:t>
            </w:r>
            <w:r w:rsidRPr="00F466C0">
              <w:lastRenderedPageBreak/>
              <w:t>(уполномоченное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lastRenderedPageBreak/>
              <w:t xml:space="preserve">АСЭД </w:t>
            </w:r>
            <w:r w:rsidRPr="00F466C0">
              <w:lastRenderedPageBreak/>
              <w:t>/ГИИС "Электронный бюджет"</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в течение 3-х </w:t>
            </w:r>
            <w:r w:rsidRPr="00F466C0">
              <w:lastRenderedPageBreak/>
              <w:t>рабочих дней</w:t>
            </w:r>
          </w:p>
        </w:tc>
        <w:tc>
          <w:tcPr>
            <w:tcW w:w="1276" w:type="dxa"/>
          </w:tcPr>
          <w:p w:rsidR="00664226" w:rsidRPr="00F466C0" w:rsidRDefault="00664226" w:rsidP="007F19B6">
            <w:pPr>
              <w:pStyle w:val="ConsPlusNormal"/>
            </w:pPr>
            <w:r w:rsidRPr="00F466C0">
              <w:lastRenderedPageBreak/>
              <w:t>ответствен</w:t>
            </w:r>
            <w:r w:rsidRPr="00F466C0">
              <w:lastRenderedPageBreak/>
              <w:t>ное (уполномоченное) лицо</w:t>
            </w:r>
          </w:p>
        </w:tc>
        <w:tc>
          <w:tcPr>
            <w:tcW w:w="1844" w:type="dxa"/>
          </w:tcPr>
          <w:p w:rsidR="00664226" w:rsidRPr="00F466C0" w:rsidRDefault="00664226" w:rsidP="007F19B6">
            <w:pPr>
              <w:pStyle w:val="ConsPlusNormal"/>
            </w:pPr>
            <w:r w:rsidRPr="00F466C0">
              <w:lastRenderedPageBreak/>
              <w:t xml:space="preserve">формирование </w:t>
            </w:r>
            <w:r w:rsidRPr="00F466C0">
              <w:lastRenderedPageBreak/>
              <w:t>извещения, направление на подпись; отражение фактов хозяйственной жизни в учете в</w:t>
            </w:r>
          </w:p>
        </w:tc>
      </w:tr>
      <w:tr w:rsidR="00664226" w:rsidRPr="00F466C0" w:rsidTr="008110AB">
        <w:tc>
          <w:tcPr>
            <w:tcW w:w="602" w:type="dxa"/>
          </w:tcPr>
          <w:p w:rsidR="00664226" w:rsidRPr="00F466C0" w:rsidRDefault="00664226" w:rsidP="007F19B6">
            <w:pPr>
              <w:pStyle w:val="ConsPlusNormal"/>
            </w:pPr>
            <w:r w:rsidRPr="00F466C0">
              <w:lastRenderedPageBreak/>
              <w:t>4.15</w:t>
            </w:r>
          </w:p>
        </w:tc>
        <w:tc>
          <w:tcPr>
            <w:tcW w:w="1727" w:type="dxa"/>
          </w:tcPr>
          <w:p w:rsidR="00664226" w:rsidRPr="00F466C0" w:rsidRDefault="00664226" w:rsidP="007F19B6">
            <w:pPr>
              <w:pStyle w:val="ConsPlusNormal"/>
            </w:pPr>
            <w:r w:rsidRPr="00F466C0">
              <w:t>Информация для формирования пояснительной записки бюджетной (бухгалтерской) отчетности, сводной бюджетной (бухгалтерской) отчетности по администрируемым доходам</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до 2 числа месяца, следующего за отчетным периодом</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5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формирование пояснительной записки</w:t>
            </w:r>
          </w:p>
        </w:tc>
      </w:tr>
      <w:tr w:rsidR="00664226" w:rsidRPr="00F466C0" w:rsidTr="008110AB">
        <w:tc>
          <w:tcPr>
            <w:tcW w:w="602" w:type="dxa"/>
          </w:tcPr>
          <w:p w:rsidR="00664226" w:rsidRPr="00F466C0" w:rsidRDefault="00664226" w:rsidP="007F19B6">
            <w:pPr>
              <w:pStyle w:val="ConsPlusNormal"/>
            </w:pPr>
            <w:r w:rsidRPr="00F466C0">
              <w:t>4.16</w:t>
            </w:r>
          </w:p>
        </w:tc>
        <w:tc>
          <w:tcPr>
            <w:tcW w:w="1727" w:type="dxa"/>
          </w:tcPr>
          <w:p w:rsidR="00664226" w:rsidRPr="00F466C0" w:rsidRDefault="00664226" w:rsidP="007F19B6">
            <w:pPr>
              <w:pStyle w:val="ConsPlusNormal"/>
            </w:pPr>
            <w:r w:rsidRPr="00F466C0">
              <w:t xml:space="preserve">Информация о причинах образования долгосрочной/краткосрочной, просроченной, дебиторской/кредиторской задолженности, в том числе по </w:t>
            </w:r>
            <w:r w:rsidRPr="00F466C0">
              <w:lastRenderedPageBreak/>
              <w:t>администрируемым доходам</w:t>
            </w:r>
          </w:p>
        </w:tc>
        <w:tc>
          <w:tcPr>
            <w:tcW w:w="1700" w:type="dxa"/>
          </w:tcPr>
          <w:p w:rsidR="00664226" w:rsidRPr="00F466C0" w:rsidRDefault="00664226" w:rsidP="007F19B6">
            <w:pPr>
              <w:pStyle w:val="ConsPlusNormal"/>
            </w:pPr>
            <w:r w:rsidRPr="00F466C0">
              <w:lastRenderedPageBreak/>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не позднее 5 рабочих дней после окончания отчетного периода </w:t>
            </w:r>
            <w:r w:rsidRPr="00F466C0">
              <w:lastRenderedPageBreak/>
              <w:t>(месяц, квартал);</w:t>
            </w:r>
          </w:p>
          <w:p w:rsidR="00664226" w:rsidRPr="00F466C0" w:rsidRDefault="00664226" w:rsidP="007F19B6">
            <w:pPr>
              <w:pStyle w:val="ConsPlusNormal"/>
            </w:pPr>
            <w:r w:rsidRPr="00F466C0">
              <w:t>не позднее 10 рабочих дней после окончания отчетного периода (год)</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5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формирование пояснительной записки</w:t>
            </w:r>
          </w:p>
        </w:tc>
      </w:tr>
      <w:tr w:rsidR="00664226" w:rsidRPr="00F466C0" w:rsidTr="008110AB">
        <w:tc>
          <w:tcPr>
            <w:tcW w:w="602" w:type="dxa"/>
          </w:tcPr>
          <w:p w:rsidR="00664226" w:rsidRPr="00F466C0" w:rsidRDefault="00664226" w:rsidP="007F19B6">
            <w:pPr>
              <w:pStyle w:val="ConsPlusNormal"/>
            </w:pPr>
            <w:r w:rsidRPr="00F466C0">
              <w:lastRenderedPageBreak/>
              <w:t>4.17</w:t>
            </w:r>
          </w:p>
        </w:tc>
        <w:tc>
          <w:tcPr>
            <w:tcW w:w="1727" w:type="dxa"/>
          </w:tcPr>
          <w:p w:rsidR="00664226" w:rsidRPr="00F466C0" w:rsidRDefault="00664226" w:rsidP="007F19B6">
            <w:pPr>
              <w:pStyle w:val="ConsPlusNormal"/>
            </w:pPr>
            <w:r w:rsidRPr="00F466C0">
              <w:t>Запрос об уточнении принадлежности поступлений, отнесенных к невыясненным платежам, к виду доходов, администрируемых учреждением</w:t>
            </w:r>
          </w:p>
        </w:tc>
        <w:tc>
          <w:tcPr>
            <w:tcW w:w="1700" w:type="dxa"/>
          </w:tcPr>
          <w:p w:rsidR="00664226" w:rsidRPr="00F466C0" w:rsidRDefault="00664226" w:rsidP="007F19B6">
            <w:pPr>
              <w:pStyle w:val="ConsPlusNormal"/>
            </w:pPr>
            <w:r w:rsidRPr="00F466C0">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2 рабочих дней со дня поступления доходов на невыясненные платежи</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при бумажном документообороте</w:t>
            </w:r>
          </w:p>
        </w:tc>
        <w:tc>
          <w:tcPr>
            <w:tcW w:w="1276" w:type="dxa"/>
          </w:tcPr>
          <w:p w:rsidR="00664226" w:rsidRPr="00F466C0" w:rsidRDefault="00664226" w:rsidP="007F19B6">
            <w:pPr>
              <w:pStyle w:val="ConsPlusNormal"/>
            </w:pPr>
            <w:r w:rsidRPr="00F466C0">
              <w:t>директор (уполномоченное лицо)</w:t>
            </w:r>
          </w:p>
        </w:tc>
        <w:tc>
          <w:tcPr>
            <w:tcW w:w="1844" w:type="dxa"/>
          </w:tcPr>
          <w:p w:rsidR="00664226" w:rsidRPr="00F466C0" w:rsidRDefault="00664226" w:rsidP="007F19B6">
            <w:pPr>
              <w:pStyle w:val="ConsPlusNormal"/>
            </w:pPr>
            <w:r w:rsidRPr="00F466C0">
              <w:t>подписание и отправка в специализированных программных продуктах сформированных платежных документов</w:t>
            </w:r>
          </w:p>
        </w:tc>
      </w:tr>
      <w:tr w:rsidR="00664226" w:rsidRPr="00F466C0" w:rsidTr="008110AB">
        <w:tc>
          <w:tcPr>
            <w:tcW w:w="602" w:type="dxa"/>
          </w:tcPr>
          <w:p w:rsidR="00664226" w:rsidRPr="00F466C0" w:rsidRDefault="00664226" w:rsidP="007F19B6">
            <w:pPr>
              <w:pStyle w:val="ConsPlusNormal"/>
            </w:pPr>
            <w:r w:rsidRPr="00F466C0">
              <w:t>4.18</w:t>
            </w:r>
          </w:p>
        </w:tc>
        <w:tc>
          <w:tcPr>
            <w:tcW w:w="1727" w:type="dxa"/>
          </w:tcPr>
          <w:p w:rsidR="00664226" w:rsidRPr="00F466C0" w:rsidRDefault="00664226" w:rsidP="007F19B6">
            <w:pPr>
              <w:pStyle w:val="ConsPlusNormal"/>
            </w:pPr>
            <w:r w:rsidRPr="00F466C0">
              <w:t xml:space="preserve">Документы на возврат излишне/ошибочно </w:t>
            </w:r>
            <w:r w:rsidRPr="00F466C0">
              <w:lastRenderedPageBreak/>
              <w:t>перечисленных сумм (решение администратора доходов о возврате), возврат МБТ</w:t>
            </w:r>
          </w:p>
        </w:tc>
        <w:tc>
          <w:tcPr>
            <w:tcW w:w="1700" w:type="dxa"/>
          </w:tcPr>
          <w:p w:rsidR="00664226" w:rsidRPr="00F466C0" w:rsidRDefault="00664226" w:rsidP="007F19B6">
            <w:pPr>
              <w:pStyle w:val="ConsPlusNormal"/>
            </w:pPr>
            <w:r w:rsidRPr="00F466C0">
              <w:lastRenderedPageBreak/>
              <w:t>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w:t>
            </w:r>
            <w:r w:rsidRPr="00F466C0">
              <w:lastRenderedPageBreak/>
              <w:t>о дня со дня подписания</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ответственно</w:t>
            </w:r>
            <w:r w:rsidRPr="00F466C0">
              <w:lastRenderedPageBreak/>
              <w:t>е лицо</w:t>
            </w:r>
          </w:p>
        </w:tc>
        <w:tc>
          <w:tcPr>
            <w:tcW w:w="1135" w:type="dxa"/>
          </w:tcPr>
          <w:p w:rsidR="00664226" w:rsidRPr="00F466C0" w:rsidRDefault="00664226" w:rsidP="007F19B6">
            <w:pPr>
              <w:pStyle w:val="ConsPlusNormal"/>
            </w:pPr>
            <w:r w:rsidRPr="00F466C0">
              <w:lastRenderedPageBreak/>
              <w:t>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формирование документов в СУФД, отражение </w:t>
            </w:r>
            <w:r w:rsidRPr="00F466C0">
              <w:lastRenderedPageBreak/>
              <w:t>фактов хозяйственной жизни</w:t>
            </w:r>
          </w:p>
        </w:tc>
      </w:tr>
      <w:tr w:rsidR="00664226" w:rsidRPr="00F466C0" w:rsidTr="008110AB">
        <w:tc>
          <w:tcPr>
            <w:tcW w:w="602" w:type="dxa"/>
          </w:tcPr>
          <w:p w:rsidR="00664226" w:rsidRPr="00F466C0" w:rsidRDefault="00664226" w:rsidP="007F19B6">
            <w:pPr>
              <w:pStyle w:val="ConsPlusNormal"/>
            </w:pPr>
            <w:r w:rsidRPr="00F466C0">
              <w:lastRenderedPageBreak/>
              <w:t>4.19</w:t>
            </w:r>
          </w:p>
        </w:tc>
        <w:tc>
          <w:tcPr>
            <w:tcW w:w="1727" w:type="dxa"/>
          </w:tcPr>
          <w:p w:rsidR="00664226" w:rsidRPr="00F466C0" w:rsidRDefault="00664226" w:rsidP="007F19B6">
            <w:pPr>
              <w:pStyle w:val="ConsPlusNormal"/>
            </w:pPr>
            <w:r w:rsidRPr="00F466C0">
              <w:t xml:space="preserve">Уведомление по расчетам между бюджетами </w:t>
            </w:r>
            <w:hyperlink r:id="rId27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0504817)</w:t>
              </w:r>
            </w:hyperlink>
          </w:p>
        </w:tc>
        <w:tc>
          <w:tcPr>
            <w:tcW w:w="1700" w:type="dxa"/>
          </w:tcPr>
          <w:p w:rsidR="00664226" w:rsidRPr="00F466C0" w:rsidRDefault="00664226" w:rsidP="007F19B6">
            <w:pPr>
              <w:pStyle w:val="ConsPlusNormal"/>
            </w:pPr>
            <w:r w:rsidRPr="00F466C0">
              <w:t>бумажный/электронный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подписания</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ответственное лицо</w:t>
            </w:r>
          </w:p>
        </w:tc>
        <w:tc>
          <w:tcPr>
            <w:tcW w:w="1135" w:type="dxa"/>
          </w:tcPr>
          <w:p w:rsidR="00664226" w:rsidRPr="00F466C0" w:rsidRDefault="00664226" w:rsidP="007F19B6">
            <w:pPr>
              <w:pStyle w:val="ConsPlusNormal"/>
            </w:pPr>
            <w:r w:rsidRPr="00F466C0">
              <w:t>документ на бумаге (доставка в Центр) /АСЭД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w:t>
            </w:r>
          </w:p>
        </w:tc>
      </w:tr>
      <w:tr w:rsidR="00664226" w:rsidRPr="00F466C0" w:rsidTr="008110AB">
        <w:tc>
          <w:tcPr>
            <w:tcW w:w="602" w:type="dxa"/>
          </w:tcPr>
          <w:p w:rsidR="00664226" w:rsidRPr="00F466C0" w:rsidRDefault="00664226" w:rsidP="007F19B6">
            <w:pPr>
              <w:pStyle w:val="ConsPlusNormal"/>
            </w:pPr>
            <w:r w:rsidRPr="00F466C0">
              <w:t>4.20</w:t>
            </w:r>
          </w:p>
        </w:tc>
        <w:tc>
          <w:tcPr>
            <w:tcW w:w="1727" w:type="dxa"/>
          </w:tcPr>
          <w:p w:rsidR="00664226" w:rsidRPr="00F466C0" w:rsidRDefault="00664226" w:rsidP="007F19B6">
            <w:pPr>
              <w:pStyle w:val="ConsPlusNormal"/>
            </w:pPr>
            <w:r w:rsidRPr="00F466C0">
              <w:t>Реестр платежных поручений по лицевому счету</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установленные сроки</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t>5. Операции по начислению и выплате заработной платы</w:t>
            </w:r>
          </w:p>
        </w:tc>
      </w:tr>
      <w:tr w:rsidR="00664226" w:rsidRPr="00F466C0" w:rsidTr="008110AB">
        <w:tc>
          <w:tcPr>
            <w:tcW w:w="602" w:type="dxa"/>
          </w:tcPr>
          <w:p w:rsidR="00664226" w:rsidRPr="00F466C0" w:rsidRDefault="00664226" w:rsidP="007F19B6">
            <w:pPr>
              <w:pStyle w:val="ConsPlusNormal"/>
            </w:pPr>
            <w:r w:rsidRPr="00F466C0">
              <w:t>5.1</w:t>
            </w:r>
          </w:p>
        </w:tc>
        <w:tc>
          <w:tcPr>
            <w:tcW w:w="1727" w:type="dxa"/>
          </w:tcPr>
          <w:p w:rsidR="00664226" w:rsidRPr="00F466C0" w:rsidRDefault="00664226" w:rsidP="007F19B6">
            <w:pPr>
              <w:pStyle w:val="ConsPlusNormal"/>
              <w:jc w:val="both"/>
            </w:pPr>
            <w:r w:rsidRPr="00F466C0">
              <w:t xml:space="preserve">Правовые акты, устанавливающие сроки выплаты заработной платы, порядок выплаты премий, материальной помощи, </w:t>
            </w:r>
            <w:r w:rsidRPr="00F466C0">
              <w:lastRenderedPageBreak/>
              <w:t>надбавок, размера оплаты за работу в выходной день и иных выплат, порядок удержаний из заработной платы (профсоюзные взносы и т.п.), соответствующие внесение изменений в действующие акты</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следующего рабочего дня со дня издания/поступления правово</w:t>
            </w:r>
            <w:r w:rsidRPr="00F466C0">
              <w:lastRenderedPageBreak/>
              <w:t>го акта</w:t>
            </w:r>
          </w:p>
        </w:tc>
        <w:tc>
          <w:tcPr>
            <w:tcW w:w="1560" w:type="dxa"/>
          </w:tcPr>
          <w:p w:rsidR="00664226" w:rsidRPr="00F466C0" w:rsidRDefault="00664226" w:rsidP="007F19B6">
            <w:pPr>
              <w:pStyle w:val="ConsPlusNormal"/>
            </w:pPr>
            <w:r w:rsidRPr="00F466C0">
              <w:lastRenderedPageBreak/>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принятие к учету для осуществления расчета по оплате труда в порядке, установленном правовыми актами субъекта централизованного учета</w:t>
            </w:r>
          </w:p>
        </w:tc>
      </w:tr>
      <w:tr w:rsidR="00664226" w:rsidRPr="00F466C0" w:rsidTr="008110AB">
        <w:tc>
          <w:tcPr>
            <w:tcW w:w="602" w:type="dxa"/>
          </w:tcPr>
          <w:p w:rsidR="00664226" w:rsidRPr="00F466C0" w:rsidRDefault="00664226" w:rsidP="007F19B6">
            <w:pPr>
              <w:pStyle w:val="ConsPlusNormal"/>
            </w:pPr>
            <w:r w:rsidRPr="00F466C0">
              <w:lastRenderedPageBreak/>
              <w:t>5.2</w:t>
            </w:r>
          </w:p>
        </w:tc>
        <w:tc>
          <w:tcPr>
            <w:tcW w:w="1727" w:type="dxa"/>
          </w:tcPr>
          <w:p w:rsidR="00664226" w:rsidRPr="00F466C0" w:rsidRDefault="00664226" w:rsidP="007F19B6">
            <w:pPr>
              <w:pStyle w:val="ConsPlusNormal"/>
              <w:jc w:val="both"/>
            </w:pPr>
            <w:r w:rsidRPr="00F466C0">
              <w:t>Штатное расписание, изменение в штатное расписание</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 рабочих дней после утверждения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принятие к учету для осуществления расчета по оплате труда</w:t>
            </w:r>
          </w:p>
        </w:tc>
      </w:tr>
      <w:tr w:rsidR="00664226" w:rsidRPr="00F466C0" w:rsidTr="008110AB">
        <w:tc>
          <w:tcPr>
            <w:tcW w:w="602" w:type="dxa"/>
          </w:tcPr>
          <w:p w:rsidR="00664226" w:rsidRPr="00F466C0" w:rsidRDefault="00664226" w:rsidP="007F19B6">
            <w:pPr>
              <w:pStyle w:val="ConsPlusNormal"/>
            </w:pPr>
            <w:r w:rsidRPr="00F466C0">
              <w:t>5.3</w:t>
            </w:r>
          </w:p>
        </w:tc>
        <w:tc>
          <w:tcPr>
            <w:tcW w:w="1727" w:type="dxa"/>
          </w:tcPr>
          <w:p w:rsidR="00664226" w:rsidRPr="00F466C0" w:rsidRDefault="00664226" w:rsidP="007F19B6">
            <w:pPr>
              <w:pStyle w:val="ConsPlusNormal"/>
              <w:jc w:val="both"/>
            </w:pPr>
            <w:r w:rsidRPr="00F466C0">
              <w:t xml:space="preserve">Табели учета использования рабочего времени, </w:t>
            </w:r>
            <w:r w:rsidRPr="00F466C0">
              <w:lastRenderedPageBreak/>
              <w:t>корректирующие табели использования рабочего времени (при обнаружении фактов отклонений)</w:t>
            </w:r>
          </w:p>
        </w:tc>
        <w:tc>
          <w:tcPr>
            <w:tcW w:w="1700" w:type="dxa"/>
          </w:tcPr>
          <w:p w:rsidR="00664226" w:rsidRPr="00F466C0" w:rsidRDefault="00664226" w:rsidP="007F19B6">
            <w:pPr>
              <w:pStyle w:val="ConsPlusNormal"/>
            </w:pPr>
            <w:r w:rsidRPr="00F466C0">
              <w:lastRenderedPageBreak/>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за 5 рабочих дней до наступл</w:t>
            </w:r>
            <w:r w:rsidRPr="00F466C0">
              <w:lastRenderedPageBreak/>
              <w:t>ения срока выплаты за 1 половину месяца и за 5 рабочих дней до наступления срока выплаты зарплаты за 2 половину месяца, корректирующий табель (при обнаружении фактов отклонений) в течение 5 рабочих дней</w:t>
            </w:r>
          </w:p>
        </w:tc>
        <w:tc>
          <w:tcPr>
            <w:tcW w:w="1560" w:type="dxa"/>
          </w:tcPr>
          <w:p w:rsidR="00664226" w:rsidRPr="00F466C0" w:rsidRDefault="00664226" w:rsidP="007F19B6">
            <w:pPr>
              <w:pStyle w:val="ConsPlusNormal"/>
            </w:pPr>
            <w:r w:rsidRPr="00F466C0">
              <w:lastRenderedPageBreak/>
              <w:t>ответственное лицо субъекта централизова</w:t>
            </w:r>
            <w:r w:rsidRPr="00F466C0">
              <w:lastRenderedPageBreak/>
              <w:t>нного учета</w:t>
            </w:r>
          </w:p>
        </w:tc>
        <w:tc>
          <w:tcPr>
            <w:tcW w:w="1135" w:type="dxa"/>
          </w:tcPr>
          <w:p w:rsidR="00664226" w:rsidRPr="00F466C0" w:rsidRDefault="00664226" w:rsidP="007F19B6">
            <w:pPr>
              <w:pStyle w:val="ConsPlusNormal"/>
            </w:pPr>
            <w:r w:rsidRPr="00F466C0">
              <w:lastRenderedPageBreak/>
              <w:t xml:space="preserve">документ на бумаге (доставка в </w:t>
            </w:r>
            <w:r w:rsidRPr="00F466C0">
              <w:lastRenderedPageBreak/>
              <w:t>Центр)/ГИС ЕЦСУ ФХД</w:t>
            </w:r>
          </w:p>
        </w:tc>
        <w:tc>
          <w:tcPr>
            <w:tcW w:w="1420" w:type="dxa"/>
          </w:tcPr>
          <w:p w:rsidR="00664226" w:rsidRPr="00F466C0" w:rsidRDefault="00664226" w:rsidP="007F19B6">
            <w:pPr>
              <w:pStyle w:val="ConsPlusNormal"/>
            </w:pPr>
            <w:r w:rsidRPr="00F466C0">
              <w:lastRenderedPageBreak/>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w:t>
            </w:r>
            <w:r w:rsidRPr="00F466C0">
              <w:lastRenderedPageBreak/>
              <w:t>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отражение информации при расчете оплаты труда</w:t>
            </w:r>
          </w:p>
        </w:tc>
      </w:tr>
      <w:tr w:rsidR="00664226" w:rsidRPr="00F466C0" w:rsidTr="008110AB">
        <w:tc>
          <w:tcPr>
            <w:tcW w:w="602" w:type="dxa"/>
          </w:tcPr>
          <w:p w:rsidR="00664226" w:rsidRPr="00F466C0" w:rsidRDefault="00664226" w:rsidP="007F19B6">
            <w:pPr>
              <w:pStyle w:val="ConsPlusNormal"/>
            </w:pPr>
            <w:r w:rsidRPr="00F466C0">
              <w:lastRenderedPageBreak/>
              <w:t>5.4</w:t>
            </w:r>
          </w:p>
        </w:tc>
        <w:tc>
          <w:tcPr>
            <w:tcW w:w="1727" w:type="dxa"/>
          </w:tcPr>
          <w:p w:rsidR="00664226" w:rsidRPr="00F466C0" w:rsidRDefault="00664226" w:rsidP="007F19B6">
            <w:pPr>
              <w:pStyle w:val="ConsPlusNormal"/>
              <w:jc w:val="both"/>
            </w:pPr>
            <w:r w:rsidRPr="00F466C0">
              <w:t>Приказ о принятии на работу, о переводе работника на другую работу</w:t>
            </w:r>
          </w:p>
        </w:tc>
        <w:tc>
          <w:tcPr>
            <w:tcW w:w="1700" w:type="dxa"/>
          </w:tcPr>
          <w:p w:rsidR="00664226" w:rsidRPr="00F466C0" w:rsidRDefault="00664226" w:rsidP="007F19B6">
            <w:pPr>
              <w:pStyle w:val="ConsPlusNormal"/>
            </w:pPr>
            <w:r w:rsidRPr="00F466C0">
              <w:t>бумажный/электронный/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3 рабочих дней со дня регистрации приказа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принятие к учету приказа для осуществления расчета по оплате труда</w:t>
            </w:r>
          </w:p>
        </w:tc>
      </w:tr>
      <w:tr w:rsidR="00664226" w:rsidRPr="00F466C0" w:rsidTr="008110AB">
        <w:tc>
          <w:tcPr>
            <w:tcW w:w="602" w:type="dxa"/>
          </w:tcPr>
          <w:p w:rsidR="00664226" w:rsidRPr="00F466C0" w:rsidRDefault="00664226" w:rsidP="007F19B6">
            <w:pPr>
              <w:pStyle w:val="ConsPlusNormal"/>
            </w:pPr>
            <w:r w:rsidRPr="00F466C0">
              <w:t>5.5</w:t>
            </w:r>
          </w:p>
        </w:tc>
        <w:tc>
          <w:tcPr>
            <w:tcW w:w="1727" w:type="dxa"/>
          </w:tcPr>
          <w:p w:rsidR="00664226" w:rsidRPr="00F466C0" w:rsidRDefault="00664226" w:rsidP="007F19B6">
            <w:pPr>
              <w:pStyle w:val="ConsPlusNormal"/>
              <w:jc w:val="both"/>
            </w:pPr>
            <w:r w:rsidRPr="00F466C0">
              <w:t>Приказ о прекращении (расторжении) трудового договора (служебного контракта); об отмене приказов о прекращении (расторжении) трудового договора, служебного контракта</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регистрации приказов, но не позднее чем за 5 рабочих дней до даты увольнения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одного дня до даты увольнения</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1) для отражения в Расчетной ведомости </w:t>
            </w:r>
            <w:hyperlink r:id="rId27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r w:rsidRPr="00F466C0">
              <w:t>;</w:t>
            </w:r>
          </w:p>
          <w:p w:rsidR="00664226" w:rsidRPr="00F466C0" w:rsidRDefault="00664226" w:rsidP="007F19B6">
            <w:pPr>
              <w:pStyle w:val="ConsPlusNormal"/>
            </w:pPr>
            <w:r w:rsidRPr="00F466C0">
              <w:t>2) для выплаты (перечисления) заработной платы в сроки, установленные законодательством Российской Федерации;</w:t>
            </w:r>
          </w:p>
          <w:p w:rsidR="00664226" w:rsidRPr="00F466C0" w:rsidRDefault="00664226" w:rsidP="007F19B6">
            <w:pPr>
              <w:pStyle w:val="ConsPlusNormal"/>
            </w:pPr>
            <w:r w:rsidRPr="00F466C0">
              <w:t>3) для направления документов (сведений) в субъект централизованного учета</w:t>
            </w:r>
          </w:p>
        </w:tc>
      </w:tr>
      <w:tr w:rsidR="00664226" w:rsidRPr="00F466C0" w:rsidTr="008110AB">
        <w:tc>
          <w:tcPr>
            <w:tcW w:w="602" w:type="dxa"/>
          </w:tcPr>
          <w:p w:rsidR="00664226" w:rsidRPr="00F466C0" w:rsidRDefault="00664226" w:rsidP="007F19B6">
            <w:pPr>
              <w:pStyle w:val="ConsPlusNormal"/>
            </w:pPr>
            <w:r w:rsidRPr="00F466C0">
              <w:t>5.6</w:t>
            </w:r>
          </w:p>
        </w:tc>
        <w:tc>
          <w:tcPr>
            <w:tcW w:w="1727" w:type="dxa"/>
          </w:tcPr>
          <w:p w:rsidR="00664226" w:rsidRPr="00F466C0" w:rsidRDefault="00664226" w:rsidP="007F19B6">
            <w:pPr>
              <w:pStyle w:val="ConsPlusNormal"/>
              <w:jc w:val="both"/>
            </w:pPr>
            <w:r w:rsidRPr="00F466C0">
              <w:t xml:space="preserve">Приказ о </w:t>
            </w:r>
            <w:r w:rsidRPr="00F466C0">
              <w:lastRenderedPageBreak/>
              <w:t>переносе срока отпусков</w:t>
            </w:r>
          </w:p>
        </w:tc>
        <w:tc>
          <w:tcPr>
            <w:tcW w:w="1700" w:type="dxa"/>
          </w:tcPr>
          <w:p w:rsidR="00664226" w:rsidRPr="00F466C0" w:rsidRDefault="00664226" w:rsidP="007F19B6">
            <w:pPr>
              <w:pStyle w:val="ConsPlusNormal"/>
            </w:pPr>
            <w:r w:rsidRPr="00F466C0">
              <w:lastRenderedPageBreak/>
              <w:t xml:space="preserve">бумажный/ </w:t>
            </w:r>
            <w:r w:rsidRPr="00F466C0">
              <w:lastRenderedPageBreak/>
              <w:t>электронный/ электронный образ (скан-копия)</w:t>
            </w:r>
          </w:p>
        </w:tc>
        <w:tc>
          <w:tcPr>
            <w:tcW w:w="1138" w:type="dxa"/>
          </w:tcPr>
          <w:p w:rsidR="00664226" w:rsidRPr="00F466C0" w:rsidRDefault="00664226" w:rsidP="007F19B6">
            <w:pPr>
              <w:pStyle w:val="ConsPlusNormal"/>
            </w:pPr>
            <w:r w:rsidRPr="00F466C0">
              <w:lastRenderedPageBreak/>
              <w:t>ответстве</w:t>
            </w:r>
            <w:r w:rsidRPr="00F466C0">
              <w:lastRenderedPageBreak/>
              <w:t>нный специалист</w:t>
            </w:r>
          </w:p>
        </w:tc>
        <w:tc>
          <w:tcPr>
            <w:tcW w:w="992" w:type="dxa"/>
          </w:tcPr>
          <w:p w:rsidR="00664226" w:rsidRPr="00F466C0" w:rsidRDefault="00664226" w:rsidP="007F19B6">
            <w:pPr>
              <w:pStyle w:val="ConsPlusNormal"/>
            </w:pPr>
            <w:r w:rsidRPr="00F466C0">
              <w:lastRenderedPageBreak/>
              <w:t xml:space="preserve">в </w:t>
            </w:r>
            <w:r w:rsidRPr="00F466C0">
              <w:lastRenderedPageBreak/>
              <w:t>течение 1 рабочего дня со дня регистрации приказа</w:t>
            </w:r>
          </w:p>
        </w:tc>
        <w:tc>
          <w:tcPr>
            <w:tcW w:w="1560" w:type="dxa"/>
          </w:tcPr>
          <w:p w:rsidR="00664226" w:rsidRPr="00F466C0" w:rsidRDefault="00664226" w:rsidP="007F19B6">
            <w:pPr>
              <w:pStyle w:val="ConsPlusNormal"/>
            </w:pPr>
            <w:r w:rsidRPr="00F466C0">
              <w:lastRenderedPageBreak/>
              <w:t xml:space="preserve">руководитель </w:t>
            </w:r>
            <w:r w:rsidRPr="00F466C0">
              <w:lastRenderedPageBreak/>
              <w:t>(уполномоченное лицо)</w:t>
            </w:r>
          </w:p>
        </w:tc>
        <w:tc>
          <w:tcPr>
            <w:tcW w:w="1135" w:type="dxa"/>
          </w:tcPr>
          <w:p w:rsidR="00664226" w:rsidRPr="00F466C0" w:rsidRDefault="00664226" w:rsidP="007F19B6">
            <w:pPr>
              <w:pStyle w:val="ConsPlusNormal"/>
            </w:pPr>
            <w:r w:rsidRPr="00F466C0">
              <w:lastRenderedPageBreak/>
              <w:t xml:space="preserve">документ </w:t>
            </w:r>
            <w:r w:rsidRPr="00F466C0">
              <w:lastRenderedPageBreak/>
              <w:t>на бумаге (доставка в Центр)/ГИС ЕЦСУ ФХД/АСЭД</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не позднее 3-х </w:t>
            </w:r>
            <w:r w:rsidRPr="00F466C0">
              <w:lastRenderedPageBreak/>
              <w:t>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w:t>
            </w:r>
            <w:r w:rsidRPr="00F466C0">
              <w:lastRenderedPageBreak/>
              <w:t xml:space="preserve">информации при расчете оплаты труда, отражение информации в Расчетной ведомости </w:t>
            </w:r>
            <w:hyperlink r:id="rId27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lastRenderedPageBreak/>
              <w:t>5.7</w:t>
            </w:r>
          </w:p>
        </w:tc>
        <w:tc>
          <w:tcPr>
            <w:tcW w:w="1727" w:type="dxa"/>
          </w:tcPr>
          <w:p w:rsidR="00664226" w:rsidRPr="00F466C0" w:rsidRDefault="00664226" w:rsidP="007F19B6">
            <w:pPr>
              <w:pStyle w:val="ConsPlusNormal"/>
              <w:jc w:val="both"/>
            </w:pPr>
            <w:r w:rsidRPr="00F466C0">
              <w:t>Приказ о предоставлении отпусков, о единовременной выплате к отпуску</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регистрации приказа, но не позднее 14 календарных дней до наступления события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по работникам (обеспечивающий и обслуживающий персонал) не позднее чем за 3 календарных дня, по лицам, замещающим государственные должности и </w:t>
            </w:r>
            <w:r w:rsidR="00227EBF">
              <w:t>муниципальным</w:t>
            </w:r>
            <w:r w:rsidRPr="00F466C0">
              <w:t xml:space="preserve"> служащим не позднее чем за 10 календарных дней до наступления события</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ведомости </w:t>
            </w:r>
            <w:hyperlink r:id="rId27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5.8</w:t>
            </w:r>
          </w:p>
        </w:tc>
        <w:tc>
          <w:tcPr>
            <w:tcW w:w="1727" w:type="dxa"/>
          </w:tcPr>
          <w:p w:rsidR="00664226" w:rsidRPr="00F466C0" w:rsidRDefault="00664226" w:rsidP="007F19B6">
            <w:pPr>
              <w:pStyle w:val="ConsPlusNormal"/>
              <w:jc w:val="both"/>
            </w:pPr>
            <w:r w:rsidRPr="00F466C0">
              <w:t xml:space="preserve">Приказ об </w:t>
            </w:r>
            <w:r w:rsidRPr="00F466C0">
              <w:lastRenderedPageBreak/>
              <w:t>отзыве из отпуска сотрудника</w:t>
            </w:r>
          </w:p>
        </w:tc>
        <w:tc>
          <w:tcPr>
            <w:tcW w:w="1700" w:type="dxa"/>
          </w:tcPr>
          <w:p w:rsidR="00664226" w:rsidRPr="00F466C0" w:rsidRDefault="00664226" w:rsidP="007F19B6">
            <w:pPr>
              <w:pStyle w:val="ConsPlusNormal"/>
            </w:pPr>
            <w:r w:rsidRPr="00F466C0">
              <w:lastRenderedPageBreak/>
              <w:t xml:space="preserve">бумажный/ </w:t>
            </w:r>
            <w:r w:rsidRPr="00F466C0">
              <w:lastRenderedPageBreak/>
              <w:t>электронный/ электронный образ (скан-копия)</w:t>
            </w:r>
          </w:p>
        </w:tc>
        <w:tc>
          <w:tcPr>
            <w:tcW w:w="1138" w:type="dxa"/>
          </w:tcPr>
          <w:p w:rsidR="00664226" w:rsidRPr="00F466C0" w:rsidRDefault="00664226" w:rsidP="007F19B6">
            <w:pPr>
              <w:pStyle w:val="ConsPlusNormal"/>
            </w:pPr>
            <w:r w:rsidRPr="00F466C0">
              <w:lastRenderedPageBreak/>
              <w:t>ответстве</w:t>
            </w:r>
            <w:r w:rsidRPr="00F466C0">
              <w:lastRenderedPageBreak/>
              <w:t>нный специалист</w:t>
            </w:r>
          </w:p>
        </w:tc>
        <w:tc>
          <w:tcPr>
            <w:tcW w:w="992" w:type="dxa"/>
          </w:tcPr>
          <w:p w:rsidR="00664226" w:rsidRPr="00F466C0" w:rsidRDefault="00664226" w:rsidP="007F19B6">
            <w:pPr>
              <w:pStyle w:val="ConsPlusNormal"/>
            </w:pPr>
            <w:r w:rsidRPr="00F466C0">
              <w:lastRenderedPageBreak/>
              <w:t xml:space="preserve">не </w:t>
            </w:r>
            <w:r w:rsidRPr="00F466C0">
              <w:lastRenderedPageBreak/>
              <w:t>позднее чем за 1 день до даты отзыва</w:t>
            </w:r>
          </w:p>
        </w:tc>
        <w:tc>
          <w:tcPr>
            <w:tcW w:w="1560" w:type="dxa"/>
          </w:tcPr>
          <w:p w:rsidR="00664226" w:rsidRPr="00F466C0" w:rsidRDefault="00664226" w:rsidP="007F19B6">
            <w:pPr>
              <w:pStyle w:val="ConsPlusNormal"/>
            </w:pPr>
            <w:r w:rsidRPr="00F466C0">
              <w:lastRenderedPageBreak/>
              <w:t xml:space="preserve">руководитель </w:t>
            </w:r>
            <w:r w:rsidRPr="00F466C0">
              <w:lastRenderedPageBreak/>
              <w:t>(уполномоченное лицо)</w:t>
            </w:r>
          </w:p>
        </w:tc>
        <w:tc>
          <w:tcPr>
            <w:tcW w:w="1135" w:type="dxa"/>
          </w:tcPr>
          <w:p w:rsidR="00664226" w:rsidRPr="00F466C0" w:rsidRDefault="00664226" w:rsidP="007F19B6">
            <w:pPr>
              <w:pStyle w:val="ConsPlusNormal"/>
            </w:pPr>
            <w:r w:rsidRPr="00F466C0">
              <w:lastRenderedPageBreak/>
              <w:t xml:space="preserve">документ </w:t>
            </w:r>
            <w:r w:rsidRPr="00F466C0">
              <w:lastRenderedPageBreak/>
              <w:t>на бумаге (доставка в Центр)/ГИС ЕЦСУ ФХД/АСЭД</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не позднее 3-х </w:t>
            </w:r>
            <w:r w:rsidRPr="00F466C0">
              <w:lastRenderedPageBreak/>
              <w:t>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w:t>
            </w:r>
            <w:r w:rsidRPr="00F466C0">
              <w:lastRenderedPageBreak/>
              <w:t xml:space="preserve">информации при расчете оплаты труда, отражение информации в Расчетной ведомости </w:t>
            </w:r>
            <w:hyperlink r:id="rId27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lastRenderedPageBreak/>
              <w:t>5.9</w:t>
            </w:r>
          </w:p>
        </w:tc>
        <w:tc>
          <w:tcPr>
            <w:tcW w:w="1727" w:type="dxa"/>
          </w:tcPr>
          <w:p w:rsidR="00664226" w:rsidRPr="00F466C0" w:rsidRDefault="00664226" w:rsidP="007F19B6">
            <w:pPr>
              <w:pStyle w:val="ConsPlusNormal"/>
              <w:jc w:val="both"/>
            </w:pPr>
            <w:r w:rsidRPr="00F466C0">
              <w:t>Приказ о предоставлении материальной помощи</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регистрации приказа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ведомости </w:t>
            </w:r>
            <w:hyperlink r:id="rId27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5.10</w:t>
            </w:r>
          </w:p>
        </w:tc>
        <w:tc>
          <w:tcPr>
            <w:tcW w:w="1727" w:type="dxa"/>
          </w:tcPr>
          <w:p w:rsidR="00664226" w:rsidRPr="00F466C0" w:rsidRDefault="00664226" w:rsidP="007F19B6">
            <w:pPr>
              <w:pStyle w:val="ConsPlusNormal"/>
              <w:jc w:val="both"/>
            </w:pPr>
            <w:r w:rsidRPr="00F466C0">
              <w:t>Приказ об установлении надбавок к должностному окладу</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регистрации приказа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lastRenderedPageBreak/>
              <w:t>5.11</w:t>
            </w:r>
          </w:p>
        </w:tc>
        <w:tc>
          <w:tcPr>
            <w:tcW w:w="1727" w:type="dxa"/>
          </w:tcPr>
          <w:p w:rsidR="00664226" w:rsidRPr="00F466C0" w:rsidRDefault="00664226" w:rsidP="007F19B6">
            <w:pPr>
              <w:pStyle w:val="ConsPlusNormal"/>
              <w:jc w:val="both"/>
            </w:pPr>
            <w:r w:rsidRPr="00F466C0">
              <w:t>Приказ о премировании и других выплатах</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со дня регистрации приказа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t>5.12</w:t>
            </w:r>
          </w:p>
        </w:tc>
        <w:tc>
          <w:tcPr>
            <w:tcW w:w="1727" w:type="dxa"/>
          </w:tcPr>
          <w:p w:rsidR="00664226" w:rsidRPr="00F466C0" w:rsidRDefault="00664226" w:rsidP="007F19B6">
            <w:pPr>
              <w:pStyle w:val="ConsPlusNormal"/>
              <w:jc w:val="both"/>
            </w:pPr>
            <w:r w:rsidRPr="00F466C0">
              <w:t>Приказ о направлении в командировку</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менее чем за 5 дней до даты командировки</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5.13</w:t>
            </w:r>
          </w:p>
        </w:tc>
        <w:tc>
          <w:tcPr>
            <w:tcW w:w="1727" w:type="dxa"/>
          </w:tcPr>
          <w:p w:rsidR="00664226" w:rsidRPr="00F466C0" w:rsidRDefault="00664226" w:rsidP="007F19B6">
            <w:pPr>
              <w:pStyle w:val="ConsPlusNormal"/>
              <w:jc w:val="both"/>
            </w:pPr>
            <w:r w:rsidRPr="00F466C0">
              <w:t>Приказ об изменении персональных данных</w:t>
            </w:r>
          </w:p>
        </w:tc>
        <w:tc>
          <w:tcPr>
            <w:tcW w:w="1700" w:type="dxa"/>
          </w:tcPr>
          <w:p w:rsidR="00664226" w:rsidRPr="00F466C0" w:rsidRDefault="00664226" w:rsidP="007F19B6">
            <w:pPr>
              <w:pStyle w:val="ConsPlusNormal"/>
            </w:pPr>
            <w:r w:rsidRPr="00F466C0">
              <w:t>электронный/ электронный образ/ 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ранее дня выдачи подтверждающих документов</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появления информации о документе в ГИС ЕЦСУ ФХД (поступления </w:t>
            </w:r>
            <w:r w:rsidRPr="00F466C0">
              <w:lastRenderedPageBreak/>
              <w:t>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отражение информации при формировании налоговой отчетности</w:t>
            </w:r>
          </w:p>
        </w:tc>
      </w:tr>
      <w:tr w:rsidR="00664226" w:rsidRPr="00F466C0" w:rsidTr="008110AB">
        <w:tc>
          <w:tcPr>
            <w:tcW w:w="602" w:type="dxa"/>
          </w:tcPr>
          <w:p w:rsidR="00664226" w:rsidRPr="00F466C0" w:rsidRDefault="00664226" w:rsidP="007F19B6">
            <w:pPr>
              <w:pStyle w:val="ConsPlusNormal"/>
            </w:pPr>
            <w:r w:rsidRPr="00F466C0">
              <w:lastRenderedPageBreak/>
              <w:t>5.14</w:t>
            </w:r>
          </w:p>
        </w:tc>
        <w:tc>
          <w:tcPr>
            <w:tcW w:w="1727" w:type="dxa"/>
          </w:tcPr>
          <w:p w:rsidR="00664226" w:rsidRPr="00F466C0" w:rsidRDefault="00664226" w:rsidP="007F19B6">
            <w:pPr>
              <w:pStyle w:val="ConsPlusNormal"/>
              <w:jc w:val="both"/>
            </w:pPr>
            <w:r w:rsidRPr="00F466C0">
              <w:t>Приказ об установлении режима неполного рабочего дня/времени</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даты установления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5.15</w:t>
            </w:r>
          </w:p>
        </w:tc>
        <w:tc>
          <w:tcPr>
            <w:tcW w:w="1727" w:type="dxa"/>
          </w:tcPr>
          <w:p w:rsidR="00664226" w:rsidRPr="00F466C0" w:rsidRDefault="00664226" w:rsidP="007F19B6">
            <w:pPr>
              <w:pStyle w:val="ConsPlusNormal"/>
              <w:jc w:val="both"/>
            </w:pPr>
            <w:r w:rsidRPr="00F466C0">
              <w:t>Приказ о предоставлении дня отдыха</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за днем подачи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t>5.16</w:t>
            </w:r>
          </w:p>
        </w:tc>
        <w:tc>
          <w:tcPr>
            <w:tcW w:w="1727" w:type="dxa"/>
          </w:tcPr>
          <w:p w:rsidR="00664226" w:rsidRPr="00F466C0" w:rsidRDefault="00664226" w:rsidP="007F19B6">
            <w:pPr>
              <w:pStyle w:val="ConsPlusNormal"/>
              <w:jc w:val="both"/>
            </w:pPr>
            <w:r w:rsidRPr="00F466C0">
              <w:t>Приказ о привлечении сотрудника к работе в выходной (праздничный) день</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дня привлечения к работе</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w:t>
            </w:r>
            <w:r w:rsidRPr="00F466C0">
              <w:lastRenderedPageBreak/>
              <w:t>ЭД</w:t>
            </w:r>
          </w:p>
        </w:tc>
        <w:tc>
          <w:tcPr>
            <w:tcW w:w="1420" w:type="dxa"/>
          </w:tcPr>
          <w:p w:rsidR="00664226" w:rsidRPr="00F466C0" w:rsidRDefault="00664226" w:rsidP="007F19B6">
            <w:pPr>
              <w:pStyle w:val="ConsPlusNormal"/>
            </w:pPr>
            <w:r w:rsidRPr="00F466C0">
              <w:lastRenderedPageBreak/>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появления информации о документе в ГИС ЕЦСУ </w:t>
            </w:r>
            <w:r w:rsidRPr="00F466C0">
              <w:lastRenderedPageBreak/>
              <w:t>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отражения информации в Расчетной ведомости </w:t>
            </w:r>
            <w:hyperlink r:id="rId28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 xml:space="preserve">(ф. </w:t>
              </w:r>
              <w:r w:rsidRPr="00F466C0">
                <w:rPr>
                  <w:color w:val="0000FF"/>
                </w:rPr>
                <w:lastRenderedPageBreak/>
                <w:t>0504402)</w:t>
              </w:r>
            </w:hyperlink>
          </w:p>
        </w:tc>
      </w:tr>
      <w:tr w:rsidR="00664226" w:rsidRPr="00F466C0" w:rsidTr="008110AB">
        <w:tc>
          <w:tcPr>
            <w:tcW w:w="602" w:type="dxa"/>
          </w:tcPr>
          <w:p w:rsidR="00664226" w:rsidRPr="00F466C0" w:rsidRDefault="00664226" w:rsidP="007F19B6">
            <w:pPr>
              <w:pStyle w:val="ConsPlusNormal"/>
            </w:pPr>
            <w:r w:rsidRPr="00F466C0">
              <w:lastRenderedPageBreak/>
              <w:t>5.17</w:t>
            </w:r>
          </w:p>
        </w:tc>
        <w:tc>
          <w:tcPr>
            <w:tcW w:w="1727" w:type="dxa"/>
          </w:tcPr>
          <w:p w:rsidR="00664226" w:rsidRPr="00F466C0" w:rsidRDefault="00664226" w:rsidP="007F19B6">
            <w:pPr>
              <w:pStyle w:val="ConsPlusNormal"/>
              <w:jc w:val="both"/>
            </w:pPr>
            <w:r w:rsidRPr="00F466C0">
              <w:t>Приказ о предоставлении дополнительных оплачиваемых выходных и иные приказы об освобождении от работы, справка с места работы о непредставлении дополнительных выходных дней по уходу за ребенком-инвалидов супруги (супруга)</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за днем подачи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расчет среднего дневного заработка для оплаты дополнительных выходных дней по уходу за ребенком-инвалидом, отражение информации в Расчетной ведомости </w:t>
            </w:r>
            <w:hyperlink r:id="rId28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5.18</w:t>
            </w:r>
          </w:p>
        </w:tc>
        <w:tc>
          <w:tcPr>
            <w:tcW w:w="1727" w:type="dxa"/>
          </w:tcPr>
          <w:p w:rsidR="00664226" w:rsidRPr="00F466C0" w:rsidRDefault="00664226" w:rsidP="007F19B6">
            <w:pPr>
              <w:pStyle w:val="ConsPlusNormal"/>
              <w:jc w:val="both"/>
            </w:pPr>
            <w:r w:rsidRPr="00F466C0">
              <w:t xml:space="preserve">Заявление о возмещении расходов на оплату дополнительных выходных дней, </w:t>
            </w:r>
            <w:r w:rsidRPr="00F466C0">
              <w:lastRenderedPageBreak/>
              <w:t>предоставляемых для ухода за детьми-инвалидами одному из родителей (опекуну, попечителю)</w:t>
            </w:r>
          </w:p>
        </w:tc>
        <w:tc>
          <w:tcPr>
            <w:tcW w:w="1700" w:type="dxa"/>
          </w:tcPr>
          <w:p w:rsidR="00664226" w:rsidRPr="00F466C0" w:rsidRDefault="00664226" w:rsidP="007F19B6">
            <w:pPr>
              <w:pStyle w:val="ConsPlusNormal"/>
            </w:pPr>
            <w:r w:rsidRPr="00F466C0">
              <w:lastRenderedPageBreak/>
              <w:t>бумажный/ электронный/ электронный образ (скан-копия)</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 xml:space="preserve">документ на бумаге (доставка в Центр)/ГИС ЕЦСУ </w:t>
            </w:r>
            <w:r w:rsidRPr="00F466C0">
              <w:lastRenderedPageBreak/>
              <w:t>ФХД/АСЭД</w:t>
            </w:r>
          </w:p>
        </w:tc>
        <w:tc>
          <w:tcPr>
            <w:tcW w:w="1420" w:type="dxa"/>
          </w:tcPr>
          <w:p w:rsidR="00664226" w:rsidRPr="00F466C0" w:rsidRDefault="00664226" w:rsidP="007F19B6">
            <w:pPr>
              <w:pStyle w:val="ConsPlusNormal"/>
            </w:pPr>
            <w:r w:rsidRPr="00F466C0">
              <w:lastRenderedPageBreak/>
              <w:t>ответственный специалист</w:t>
            </w:r>
          </w:p>
        </w:tc>
        <w:tc>
          <w:tcPr>
            <w:tcW w:w="1696" w:type="dxa"/>
          </w:tcPr>
          <w:p w:rsidR="00664226" w:rsidRPr="00F466C0" w:rsidRDefault="00664226" w:rsidP="007F19B6">
            <w:pPr>
              <w:pStyle w:val="ConsPlusNormal"/>
            </w:pPr>
            <w:r w:rsidRPr="00F466C0">
              <w:t>не позднее 5 рабочих дней после выплаты</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для направления в СФР с целью возмещения </w:t>
            </w:r>
            <w:r w:rsidRPr="00F466C0">
              <w:lastRenderedPageBreak/>
              <w:t>расходов субъекта централизованного учета в сроки, установленные законодательством Российской Федерации</w:t>
            </w:r>
          </w:p>
        </w:tc>
      </w:tr>
      <w:tr w:rsidR="00664226" w:rsidRPr="00F466C0" w:rsidTr="008110AB">
        <w:tc>
          <w:tcPr>
            <w:tcW w:w="602" w:type="dxa"/>
          </w:tcPr>
          <w:p w:rsidR="00664226" w:rsidRPr="00F466C0" w:rsidRDefault="00664226" w:rsidP="007F19B6">
            <w:pPr>
              <w:pStyle w:val="ConsPlusNormal"/>
            </w:pPr>
            <w:r w:rsidRPr="00F466C0">
              <w:lastRenderedPageBreak/>
              <w:t>5.19</w:t>
            </w:r>
          </w:p>
        </w:tc>
        <w:tc>
          <w:tcPr>
            <w:tcW w:w="1727" w:type="dxa"/>
          </w:tcPr>
          <w:p w:rsidR="00664226" w:rsidRPr="00F466C0" w:rsidRDefault="00664226" w:rsidP="007F19B6">
            <w:pPr>
              <w:pStyle w:val="ConsPlusNormal"/>
              <w:jc w:val="both"/>
            </w:pPr>
            <w:r w:rsidRPr="00F466C0">
              <w:t>Приказ об освобождении от работы для прохождения диспансеризации</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за днем подачи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ведомости </w:t>
            </w:r>
            <w:hyperlink r:id="rId28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t>5.20</w:t>
            </w:r>
          </w:p>
        </w:tc>
        <w:tc>
          <w:tcPr>
            <w:tcW w:w="1727" w:type="dxa"/>
          </w:tcPr>
          <w:p w:rsidR="00664226" w:rsidRPr="00F466C0" w:rsidRDefault="00664226" w:rsidP="007F19B6">
            <w:pPr>
              <w:pStyle w:val="ConsPlusNormal"/>
              <w:jc w:val="both"/>
            </w:pPr>
            <w:r w:rsidRPr="00F466C0">
              <w:t xml:space="preserve">Приказ о совмещении, расширении зон обслуживания, увеличения объема работы, исполнении обязанностей временно отсутствующего работника </w:t>
            </w:r>
            <w:r w:rsidRPr="00F466C0">
              <w:lastRenderedPageBreak/>
              <w:t>без освобождения от работы, определенной трудовым договором</w:t>
            </w:r>
          </w:p>
        </w:tc>
        <w:tc>
          <w:tcPr>
            <w:tcW w:w="1700" w:type="dxa"/>
          </w:tcPr>
          <w:p w:rsidR="00664226" w:rsidRPr="00F466C0" w:rsidRDefault="00664226" w:rsidP="007F19B6">
            <w:pPr>
              <w:pStyle w:val="ConsPlusNormal"/>
            </w:pPr>
            <w:r w:rsidRPr="00F466C0">
              <w:lastRenderedPageBreak/>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дня начала события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ведомости </w:t>
            </w:r>
            <w:hyperlink r:id="rId28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lastRenderedPageBreak/>
              <w:t>5.21</w:t>
            </w:r>
          </w:p>
        </w:tc>
        <w:tc>
          <w:tcPr>
            <w:tcW w:w="1727" w:type="dxa"/>
          </w:tcPr>
          <w:p w:rsidR="00664226" w:rsidRPr="00F466C0" w:rsidRDefault="00664226" w:rsidP="007F19B6">
            <w:pPr>
              <w:pStyle w:val="ConsPlusNormal"/>
              <w:jc w:val="both"/>
            </w:pPr>
            <w:r w:rsidRPr="00F466C0">
              <w:t>Заявление о назначении ежемесячного пособия по уходу за ребенком</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получения заявления от сотрудника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2-х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информации при расчете оплаты труда, обеспечение взаимодействия с территориальным органом СФР по месту регистрации при расчете пособия</w:t>
            </w:r>
          </w:p>
        </w:tc>
      </w:tr>
      <w:tr w:rsidR="00664226" w:rsidRPr="00F466C0" w:rsidTr="008110AB">
        <w:tc>
          <w:tcPr>
            <w:tcW w:w="602" w:type="dxa"/>
          </w:tcPr>
          <w:p w:rsidR="00664226" w:rsidRPr="00F466C0" w:rsidRDefault="00664226" w:rsidP="007F19B6">
            <w:pPr>
              <w:pStyle w:val="ConsPlusNormal"/>
            </w:pPr>
            <w:r w:rsidRPr="00F466C0">
              <w:t>5.22</w:t>
            </w:r>
          </w:p>
        </w:tc>
        <w:tc>
          <w:tcPr>
            <w:tcW w:w="1727" w:type="dxa"/>
          </w:tcPr>
          <w:p w:rsidR="00664226" w:rsidRPr="00F466C0" w:rsidRDefault="00664226" w:rsidP="007F19B6">
            <w:pPr>
              <w:pStyle w:val="ConsPlusNormal"/>
              <w:jc w:val="both"/>
            </w:pPr>
            <w:r w:rsidRPr="00F466C0">
              <w:t>Приказ о предоставлении сотруднику отпуска по уходу за ребенком до 1,5-х и 3-х лет</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до наступления события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2-х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ведомости </w:t>
            </w:r>
            <w:hyperlink r:id="rId28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5.23</w:t>
            </w:r>
          </w:p>
        </w:tc>
        <w:tc>
          <w:tcPr>
            <w:tcW w:w="1727" w:type="dxa"/>
          </w:tcPr>
          <w:p w:rsidR="00664226" w:rsidRPr="00F466C0" w:rsidRDefault="00664226" w:rsidP="007F19B6">
            <w:pPr>
              <w:pStyle w:val="ConsPlusNormal"/>
              <w:jc w:val="both"/>
            </w:pPr>
            <w:r w:rsidRPr="00F466C0">
              <w:t>Приказ о предоставлени</w:t>
            </w:r>
            <w:r w:rsidRPr="00F466C0">
              <w:lastRenderedPageBreak/>
              <w:t>и отпуска без сохранения заработной платы</w:t>
            </w:r>
          </w:p>
        </w:tc>
        <w:tc>
          <w:tcPr>
            <w:tcW w:w="1700" w:type="dxa"/>
          </w:tcPr>
          <w:p w:rsidR="00664226" w:rsidRPr="00F466C0" w:rsidRDefault="00664226" w:rsidP="007F19B6">
            <w:pPr>
              <w:pStyle w:val="ConsPlusNormal"/>
            </w:pPr>
            <w:r w:rsidRPr="00F466C0">
              <w:lastRenderedPageBreak/>
              <w:t xml:space="preserve">бумажный/ электронный/ </w:t>
            </w:r>
            <w:r w:rsidRPr="00F466C0">
              <w:lastRenderedPageBreak/>
              <w:t>электронный образ (скан-копия)</w:t>
            </w:r>
          </w:p>
        </w:tc>
        <w:tc>
          <w:tcPr>
            <w:tcW w:w="1138"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992" w:type="dxa"/>
          </w:tcPr>
          <w:p w:rsidR="00664226" w:rsidRPr="00F466C0" w:rsidRDefault="00664226" w:rsidP="007F19B6">
            <w:pPr>
              <w:pStyle w:val="ConsPlusNormal"/>
            </w:pPr>
            <w:r w:rsidRPr="00F466C0">
              <w:lastRenderedPageBreak/>
              <w:t xml:space="preserve">не позднее </w:t>
            </w:r>
            <w:r w:rsidRPr="00F466C0">
              <w:lastRenderedPageBreak/>
              <w:t>1 рабочего дня до наступления события</w:t>
            </w:r>
          </w:p>
        </w:tc>
        <w:tc>
          <w:tcPr>
            <w:tcW w:w="1560" w:type="dxa"/>
          </w:tcPr>
          <w:p w:rsidR="00664226" w:rsidRPr="00F466C0" w:rsidRDefault="00664226" w:rsidP="007F19B6">
            <w:pPr>
              <w:pStyle w:val="ConsPlusNormal"/>
            </w:pPr>
            <w:r w:rsidRPr="00F466C0">
              <w:lastRenderedPageBreak/>
              <w:t>руководитель (уполномоче</w:t>
            </w:r>
            <w:r w:rsidRPr="00F466C0">
              <w:lastRenderedPageBreak/>
              <w:t>нное лицо)</w:t>
            </w:r>
          </w:p>
        </w:tc>
        <w:tc>
          <w:tcPr>
            <w:tcW w:w="1135" w:type="dxa"/>
          </w:tcPr>
          <w:p w:rsidR="00664226" w:rsidRPr="00F466C0" w:rsidRDefault="00664226" w:rsidP="007F19B6">
            <w:pPr>
              <w:pStyle w:val="ConsPlusNormal"/>
            </w:pPr>
            <w:r w:rsidRPr="00F466C0">
              <w:lastRenderedPageBreak/>
              <w:t xml:space="preserve">документ на бумаге </w:t>
            </w:r>
            <w:r w:rsidRPr="00F466C0">
              <w:lastRenderedPageBreak/>
              <w:t>(доставка в Центр)/ГИС ЕЦСУ ФХД/АСЭД</w:t>
            </w:r>
          </w:p>
        </w:tc>
        <w:tc>
          <w:tcPr>
            <w:tcW w:w="1420"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1696" w:type="dxa"/>
          </w:tcPr>
          <w:p w:rsidR="00664226" w:rsidRPr="00F466C0" w:rsidRDefault="00664226" w:rsidP="007F19B6">
            <w:pPr>
              <w:pStyle w:val="ConsPlusNormal"/>
            </w:pPr>
            <w:r w:rsidRPr="00F466C0">
              <w:lastRenderedPageBreak/>
              <w:t xml:space="preserve">не позднее 3-х рабочих дней, </w:t>
            </w:r>
            <w:r w:rsidRPr="00F466C0">
              <w:lastRenderedPageBreak/>
              <w:t>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 xml:space="preserve">отражение информации </w:t>
            </w:r>
            <w:r w:rsidRPr="00F466C0">
              <w:lastRenderedPageBreak/>
              <w:t xml:space="preserve">при расчете оплаты труда, отражение информации в Расчетной ведомости </w:t>
            </w:r>
            <w:hyperlink r:id="rId29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lastRenderedPageBreak/>
              <w:t>5.24</w:t>
            </w:r>
          </w:p>
        </w:tc>
        <w:tc>
          <w:tcPr>
            <w:tcW w:w="1727" w:type="dxa"/>
          </w:tcPr>
          <w:p w:rsidR="00664226" w:rsidRPr="00F466C0" w:rsidRDefault="00664226" w:rsidP="007F19B6">
            <w:pPr>
              <w:pStyle w:val="ConsPlusNormal"/>
              <w:jc w:val="both"/>
            </w:pPr>
            <w:r w:rsidRPr="00F466C0">
              <w:t>Заявления на удержания из заработной платы, на предоставление налоговых вычетов с приложением подтверждающих документов</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2-х рабочих дней со дня поступления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информации при расчете оплаты труда</w:t>
            </w:r>
          </w:p>
        </w:tc>
      </w:tr>
      <w:tr w:rsidR="00664226" w:rsidRPr="00F466C0" w:rsidTr="008110AB">
        <w:tc>
          <w:tcPr>
            <w:tcW w:w="602" w:type="dxa"/>
          </w:tcPr>
          <w:p w:rsidR="00664226" w:rsidRPr="00F466C0" w:rsidRDefault="00664226" w:rsidP="007F19B6">
            <w:pPr>
              <w:pStyle w:val="ConsPlusNormal"/>
            </w:pPr>
            <w:r w:rsidRPr="00F466C0">
              <w:t>5.25</w:t>
            </w:r>
          </w:p>
        </w:tc>
        <w:tc>
          <w:tcPr>
            <w:tcW w:w="1727" w:type="dxa"/>
          </w:tcPr>
          <w:p w:rsidR="00664226" w:rsidRPr="00F466C0" w:rsidRDefault="00664226" w:rsidP="007F19B6">
            <w:pPr>
              <w:pStyle w:val="ConsPlusNormal"/>
              <w:jc w:val="both"/>
            </w:pPr>
            <w:r w:rsidRPr="00F466C0">
              <w:t>Заявления и иные необходимые документы работников для получения банковской карты на выплату заработной платы и иных причитающихс</w:t>
            </w:r>
            <w:r w:rsidRPr="00F466C0">
              <w:lastRenderedPageBreak/>
              <w:t>я выплат</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2-х рабочих дней со дня поступления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информации при расчете оплаты труда</w:t>
            </w:r>
          </w:p>
        </w:tc>
      </w:tr>
      <w:tr w:rsidR="00664226" w:rsidRPr="00F466C0" w:rsidTr="008110AB">
        <w:tc>
          <w:tcPr>
            <w:tcW w:w="602" w:type="dxa"/>
          </w:tcPr>
          <w:p w:rsidR="00664226" w:rsidRPr="00F466C0" w:rsidRDefault="00664226" w:rsidP="007F19B6">
            <w:pPr>
              <w:pStyle w:val="ConsPlusNormal"/>
            </w:pPr>
            <w:r w:rsidRPr="00F466C0">
              <w:lastRenderedPageBreak/>
              <w:t>5.26</w:t>
            </w:r>
          </w:p>
        </w:tc>
        <w:tc>
          <w:tcPr>
            <w:tcW w:w="1727" w:type="dxa"/>
          </w:tcPr>
          <w:p w:rsidR="00664226" w:rsidRPr="00F466C0" w:rsidRDefault="00664226" w:rsidP="007F19B6">
            <w:pPr>
              <w:pStyle w:val="ConsPlusNormal"/>
              <w:jc w:val="both"/>
            </w:pPr>
            <w:r w:rsidRPr="00F466C0">
              <w:t>Заявления работников учреждения о выплате (перерасчете) пособия (оплате отпуска) и других видов пособий</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2-х рабочих дней со дня поступления заявления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информации при расчете социальных пособий;</w:t>
            </w:r>
          </w:p>
          <w:p w:rsidR="00664226" w:rsidRPr="00F466C0" w:rsidRDefault="00664226" w:rsidP="007F19B6">
            <w:pPr>
              <w:pStyle w:val="ConsPlusNormal"/>
            </w:pPr>
            <w:r w:rsidRPr="00F466C0">
              <w:t>формирование Сведений для расчета пособий</w:t>
            </w:r>
          </w:p>
        </w:tc>
      </w:tr>
      <w:tr w:rsidR="00664226" w:rsidRPr="00F466C0" w:rsidTr="008110AB">
        <w:tc>
          <w:tcPr>
            <w:tcW w:w="602" w:type="dxa"/>
          </w:tcPr>
          <w:p w:rsidR="00664226" w:rsidRPr="00F466C0" w:rsidRDefault="00664226" w:rsidP="007F19B6">
            <w:pPr>
              <w:pStyle w:val="ConsPlusNormal"/>
            </w:pPr>
            <w:r w:rsidRPr="00F466C0">
              <w:t>5.27</w:t>
            </w:r>
          </w:p>
        </w:tc>
        <w:tc>
          <w:tcPr>
            <w:tcW w:w="1727" w:type="dxa"/>
          </w:tcPr>
          <w:p w:rsidR="00664226" w:rsidRPr="00F466C0" w:rsidRDefault="00664226" w:rsidP="007F19B6">
            <w:pPr>
              <w:pStyle w:val="ConsPlusNormal"/>
              <w:jc w:val="both"/>
            </w:pPr>
            <w:r w:rsidRPr="00F466C0">
              <w:t>Заявление о замене календарных лет (календарного года) при расчете пособия по временной нетрудоспособности</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1) отражение информации при расчете социальных пособий;</w:t>
            </w:r>
          </w:p>
          <w:p w:rsidR="00664226" w:rsidRPr="00F466C0" w:rsidRDefault="00664226" w:rsidP="007F19B6">
            <w:pPr>
              <w:pStyle w:val="ConsPlusNormal"/>
            </w:pPr>
            <w:r w:rsidRPr="00F466C0">
              <w:t>2) формирование Сведений для расчета пособий</w:t>
            </w:r>
          </w:p>
        </w:tc>
      </w:tr>
      <w:tr w:rsidR="00664226" w:rsidRPr="00F466C0" w:rsidTr="008110AB">
        <w:tc>
          <w:tcPr>
            <w:tcW w:w="602" w:type="dxa"/>
          </w:tcPr>
          <w:p w:rsidR="00664226" w:rsidRPr="00F466C0" w:rsidRDefault="00664226" w:rsidP="007F19B6">
            <w:pPr>
              <w:pStyle w:val="ConsPlusNormal"/>
            </w:pPr>
            <w:r w:rsidRPr="00F466C0">
              <w:t>5.28</w:t>
            </w:r>
          </w:p>
        </w:tc>
        <w:tc>
          <w:tcPr>
            <w:tcW w:w="1727" w:type="dxa"/>
          </w:tcPr>
          <w:p w:rsidR="00664226" w:rsidRPr="00F466C0" w:rsidRDefault="00664226" w:rsidP="007F19B6">
            <w:pPr>
              <w:pStyle w:val="ConsPlusNormal"/>
              <w:jc w:val="both"/>
            </w:pPr>
            <w:r w:rsidRPr="00F466C0">
              <w:t>Иные приказы по начислению оплаты труда и по удержанию из оплаты труда</w:t>
            </w:r>
          </w:p>
        </w:tc>
        <w:tc>
          <w:tcPr>
            <w:tcW w:w="1700" w:type="dxa"/>
          </w:tcPr>
          <w:p w:rsidR="00664226" w:rsidRPr="00F466C0" w:rsidRDefault="00664226" w:rsidP="007F19B6">
            <w:pPr>
              <w:pStyle w:val="ConsPlusNormal"/>
            </w:pPr>
            <w:r w:rsidRPr="00F466C0">
              <w:t>бумажный/электронный/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даты события</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 xml:space="preserve">документ на бумаге (доставка в Центр)/ГИС ЕЦСУ </w:t>
            </w:r>
            <w:r w:rsidRPr="00F466C0">
              <w:lastRenderedPageBreak/>
              <w:t>ФХД/АСЭД</w:t>
            </w:r>
          </w:p>
        </w:tc>
        <w:tc>
          <w:tcPr>
            <w:tcW w:w="1420" w:type="dxa"/>
          </w:tcPr>
          <w:p w:rsidR="00664226" w:rsidRPr="00F466C0" w:rsidRDefault="00664226" w:rsidP="007F19B6">
            <w:pPr>
              <w:pStyle w:val="ConsPlusNormal"/>
            </w:pPr>
            <w:r w:rsidRPr="00F466C0">
              <w:lastRenderedPageBreak/>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появления информации о документе в </w:t>
            </w:r>
            <w:r w:rsidRPr="00F466C0">
              <w:lastRenderedPageBreak/>
              <w:t>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информации при расчете оплаты труда, отражение информации в Расчетной </w:t>
            </w:r>
            <w:r w:rsidRPr="00F466C0">
              <w:lastRenderedPageBreak/>
              <w:t xml:space="preserve">ведомости </w:t>
            </w:r>
            <w:hyperlink r:id="rId29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lastRenderedPageBreak/>
              <w:t>5.29</w:t>
            </w:r>
          </w:p>
        </w:tc>
        <w:tc>
          <w:tcPr>
            <w:tcW w:w="1727" w:type="dxa"/>
          </w:tcPr>
          <w:p w:rsidR="00664226" w:rsidRPr="00F466C0" w:rsidRDefault="00664226" w:rsidP="007F19B6">
            <w:pPr>
              <w:pStyle w:val="ConsPlusNormal"/>
              <w:jc w:val="both"/>
            </w:pPr>
            <w:r w:rsidRPr="00F466C0">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1) удержание по исполнительному листу (судебному приказу);</w:t>
            </w:r>
          </w:p>
          <w:p w:rsidR="00664226" w:rsidRPr="00F466C0" w:rsidRDefault="00664226" w:rsidP="007F19B6">
            <w:pPr>
              <w:pStyle w:val="ConsPlusNormal"/>
            </w:pPr>
            <w:r w:rsidRPr="00F466C0">
              <w:t>2) формирование платежных поручений на перечисление удержания получателю;</w:t>
            </w:r>
          </w:p>
          <w:p w:rsidR="00664226" w:rsidRPr="00F466C0" w:rsidRDefault="00664226" w:rsidP="007F19B6">
            <w:pPr>
              <w:pStyle w:val="ConsPlusNormal"/>
            </w:pPr>
            <w:r w:rsidRPr="00F466C0">
              <w:t>3) подготовка информации о полном (частичном) исполнении по исполнительному листу;</w:t>
            </w:r>
          </w:p>
          <w:p w:rsidR="00664226" w:rsidRPr="00F466C0" w:rsidRDefault="00664226" w:rsidP="007F19B6">
            <w:pPr>
              <w:pStyle w:val="ConsPlusNormal"/>
            </w:pPr>
            <w:r w:rsidRPr="00F466C0">
              <w:t>4) в случае увольнения - подготовка информации о взысканной сумме по исполнительному листу</w:t>
            </w:r>
          </w:p>
        </w:tc>
      </w:tr>
      <w:tr w:rsidR="00664226" w:rsidRPr="00F466C0" w:rsidTr="008110AB">
        <w:tc>
          <w:tcPr>
            <w:tcW w:w="602" w:type="dxa"/>
          </w:tcPr>
          <w:p w:rsidR="00664226" w:rsidRPr="00F466C0" w:rsidRDefault="00664226" w:rsidP="007F19B6">
            <w:pPr>
              <w:pStyle w:val="ConsPlusNormal"/>
            </w:pPr>
            <w:r w:rsidRPr="00F466C0">
              <w:t>5.30</w:t>
            </w:r>
          </w:p>
        </w:tc>
        <w:tc>
          <w:tcPr>
            <w:tcW w:w="1727" w:type="dxa"/>
          </w:tcPr>
          <w:p w:rsidR="00664226" w:rsidRPr="00F466C0" w:rsidRDefault="00664226" w:rsidP="007F19B6">
            <w:pPr>
              <w:pStyle w:val="ConsPlusNormal"/>
              <w:jc w:val="both"/>
            </w:pPr>
            <w:r w:rsidRPr="00F466C0">
              <w:t xml:space="preserve">Заявление на </w:t>
            </w:r>
            <w:r w:rsidRPr="00F466C0">
              <w:lastRenderedPageBreak/>
              <w:t>получение социального пособия на погребение с приложением справки о смерти (оригинал), выданной органами ЗАГС</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w:t>
            </w:r>
            <w:r w:rsidRPr="00F466C0">
              <w:lastRenderedPageBreak/>
              <w:t>нный специалист</w:t>
            </w:r>
          </w:p>
        </w:tc>
        <w:tc>
          <w:tcPr>
            <w:tcW w:w="992" w:type="dxa"/>
          </w:tcPr>
          <w:p w:rsidR="00664226" w:rsidRPr="00F466C0" w:rsidRDefault="00664226" w:rsidP="007F19B6">
            <w:pPr>
              <w:pStyle w:val="ConsPlusNormal"/>
            </w:pPr>
            <w:r w:rsidRPr="00F466C0">
              <w:lastRenderedPageBreak/>
              <w:t xml:space="preserve">не </w:t>
            </w:r>
            <w:r w:rsidRPr="00F466C0">
              <w:lastRenderedPageBreak/>
              <w:t>позднее следующего рабочего дня со дня поступления документа</w:t>
            </w:r>
          </w:p>
        </w:tc>
        <w:tc>
          <w:tcPr>
            <w:tcW w:w="1560" w:type="dxa"/>
          </w:tcPr>
          <w:p w:rsidR="00664226" w:rsidRPr="00F466C0" w:rsidRDefault="00664226" w:rsidP="007F19B6">
            <w:pPr>
              <w:pStyle w:val="ConsPlusNormal"/>
            </w:pPr>
            <w:r w:rsidRPr="00F466C0">
              <w:lastRenderedPageBreak/>
              <w:t xml:space="preserve">руководитель </w:t>
            </w:r>
            <w:r w:rsidRPr="00F466C0">
              <w:lastRenderedPageBreak/>
              <w:t>(уполномоченное лицо)</w:t>
            </w:r>
          </w:p>
        </w:tc>
        <w:tc>
          <w:tcPr>
            <w:tcW w:w="1135" w:type="dxa"/>
          </w:tcPr>
          <w:p w:rsidR="00664226" w:rsidRPr="00F466C0" w:rsidRDefault="00664226" w:rsidP="007F19B6">
            <w:pPr>
              <w:pStyle w:val="ConsPlusNormal"/>
            </w:pPr>
            <w:r w:rsidRPr="00F466C0">
              <w:lastRenderedPageBreak/>
              <w:t xml:space="preserve">документ </w:t>
            </w:r>
            <w:r w:rsidRPr="00F466C0">
              <w:lastRenderedPageBreak/>
              <w:t>на бумаге (доставка в Центр)</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не позднее 3-х </w:t>
            </w:r>
            <w:r w:rsidRPr="00F466C0">
              <w:lastRenderedPageBreak/>
              <w:t>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начисление и </w:t>
            </w:r>
            <w:r w:rsidRPr="00F466C0">
              <w:lastRenderedPageBreak/>
              <w:t>выплата (перечисление) социального пособия на погребение получателю, отражение информации при расчете оплаты труда</w:t>
            </w:r>
          </w:p>
        </w:tc>
      </w:tr>
      <w:tr w:rsidR="00664226" w:rsidRPr="00F466C0" w:rsidTr="008110AB">
        <w:tc>
          <w:tcPr>
            <w:tcW w:w="602" w:type="dxa"/>
          </w:tcPr>
          <w:p w:rsidR="00664226" w:rsidRPr="00F466C0" w:rsidRDefault="00664226" w:rsidP="007F19B6">
            <w:pPr>
              <w:pStyle w:val="ConsPlusNormal"/>
            </w:pPr>
            <w:r w:rsidRPr="00F466C0">
              <w:lastRenderedPageBreak/>
              <w:t>5.31</w:t>
            </w:r>
          </w:p>
        </w:tc>
        <w:tc>
          <w:tcPr>
            <w:tcW w:w="1727" w:type="dxa"/>
          </w:tcPr>
          <w:p w:rsidR="00664226" w:rsidRPr="00F466C0" w:rsidRDefault="00664226" w:rsidP="007F19B6">
            <w:pPr>
              <w:pStyle w:val="ConsPlusNormal"/>
              <w:jc w:val="both"/>
            </w:pPr>
            <w:r w:rsidRPr="00F466C0">
              <w:t>Сведения о застрахованном лице</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1 рабочего дня со дня получения сведений</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2-х рабочих дней со дня появления информации о документе в ГИС ЕЦСУ ФХД (получения сведений)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обеспечение взаимодействия с территориальным органом СФР по месту регистрации при расчете пособия по временной нетрудоспособности, по беременности и родам, единовременного пособия при рождении ребенка, ежемесячного пособия по уходу за ребенком (далее - пособие)</w:t>
            </w:r>
          </w:p>
        </w:tc>
      </w:tr>
      <w:tr w:rsidR="00664226" w:rsidRPr="00F466C0" w:rsidTr="008110AB">
        <w:tc>
          <w:tcPr>
            <w:tcW w:w="602" w:type="dxa"/>
          </w:tcPr>
          <w:p w:rsidR="00664226" w:rsidRPr="00F466C0" w:rsidRDefault="00664226" w:rsidP="007F19B6">
            <w:pPr>
              <w:pStyle w:val="ConsPlusNormal"/>
            </w:pPr>
            <w:r w:rsidRPr="00F466C0">
              <w:lastRenderedPageBreak/>
              <w:t>5.32</w:t>
            </w:r>
          </w:p>
        </w:tc>
        <w:tc>
          <w:tcPr>
            <w:tcW w:w="1727" w:type="dxa"/>
          </w:tcPr>
          <w:p w:rsidR="00664226" w:rsidRPr="00F466C0" w:rsidRDefault="00664226" w:rsidP="007F19B6">
            <w:pPr>
              <w:pStyle w:val="ConsPlusNormal"/>
              <w:jc w:val="both"/>
            </w:pPr>
            <w:r w:rsidRPr="00F466C0">
              <w:t>Электронный листок нетрудоспособности</w:t>
            </w:r>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рабочего дня следующего за днем окончания периода нетрудоспособности</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со дня появления информации о документе в ГИС ЕЦСУ ФХД (получения сведений)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расчет пособия, отражение информации в Расчетной ведомости </w:t>
            </w:r>
            <w:hyperlink r:id="rId29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r>
      <w:tr w:rsidR="00664226" w:rsidRPr="00F466C0" w:rsidTr="008110AB">
        <w:tc>
          <w:tcPr>
            <w:tcW w:w="602" w:type="dxa"/>
          </w:tcPr>
          <w:p w:rsidR="00664226" w:rsidRPr="00F466C0" w:rsidRDefault="00664226" w:rsidP="007F19B6">
            <w:pPr>
              <w:pStyle w:val="ConsPlusNormal"/>
            </w:pPr>
            <w:r w:rsidRPr="00F466C0">
              <w:t>5.33</w:t>
            </w:r>
          </w:p>
        </w:tc>
        <w:tc>
          <w:tcPr>
            <w:tcW w:w="1727" w:type="dxa"/>
          </w:tcPr>
          <w:p w:rsidR="00664226" w:rsidRPr="00F466C0" w:rsidRDefault="00664226" w:rsidP="007F19B6">
            <w:pPr>
              <w:pStyle w:val="ConsPlusNormal"/>
              <w:jc w:val="both"/>
            </w:pPr>
            <w:r w:rsidRPr="00F466C0">
              <w:t>Информация о стаже, периоде нетрудоспособности, дате, когда работник приступил к работе и другие данные, необходимые для формирования реестров сведений или возмещения расходов</w:t>
            </w:r>
          </w:p>
        </w:tc>
        <w:tc>
          <w:tcPr>
            <w:tcW w:w="1700" w:type="dxa"/>
          </w:tcPr>
          <w:p w:rsidR="00664226" w:rsidRPr="00F466C0" w:rsidRDefault="00664226" w:rsidP="007F19B6">
            <w:pPr>
              <w:pStyle w:val="ConsPlusNormal"/>
            </w:pPr>
            <w:r w:rsidRPr="00F466C0">
              <w:t>бумажный/ электронный/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рабочего дня со дня появления электронного листка нетрудоспособности в ГИС ЕЦСУ ФХД</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Центр)/ГИС ЕЦСУ ФХД/АСЭД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2-х рабочих дней со дня получения сведений</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обеспечение взаимодействия с территориальным органом СФР по месту регистрации при расчете пособия</w:t>
            </w:r>
          </w:p>
        </w:tc>
      </w:tr>
      <w:tr w:rsidR="00664226" w:rsidRPr="00F466C0" w:rsidTr="008110AB">
        <w:tc>
          <w:tcPr>
            <w:tcW w:w="602" w:type="dxa"/>
          </w:tcPr>
          <w:p w:rsidR="00664226" w:rsidRPr="00F466C0" w:rsidRDefault="00664226" w:rsidP="007F19B6">
            <w:pPr>
              <w:pStyle w:val="ConsPlusNormal"/>
            </w:pPr>
            <w:r w:rsidRPr="00F466C0">
              <w:t>5.34</w:t>
            </w:r>
          </w:p>
        </w:tc>
        <w:tc>
          <w:tcPr>
            <w:tcW w:w="1727" w:type="dxa"/>
          </w:tcPr>
          <w:p w:rsidR="00664226" w:rsidRPr="00F466C0" w:rsidRDefault="00664226" w:rsidP="007F19B6">
            <w:pPr>
              <w:pStyle w:val="ConsPlusNormal"/>
              <w:jc w:val="both"/>
            </w:pPr>
            <w:r w:rsidRPr="00F466C0">
              <w:t xml:space="preserve">Ответ на запрос СФР для расчета </w:t>
            </w:r>
            <w:r w:rsidRPr="00F466C0">
              <w:lastRenderedPageBreak/>
              <w:t>пособия по временной нетрудоспособности, пособия по беременности и родам, пособия по уходу за ребенком, единовременного пособия при рождении ребенка, (сведения о продолжительности трудового стажа, сведения о замене календарных лет, сведения о районном коэффициенте, сведения о дате начала отпуска по беременности и родам и т.д.)</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со дня </w:t>
            </w:r>
            <w:r w:rsidRPr="00F466C0">
              <w:lastRenderedPageBreak/>
              <w:t>получения запроса СФР</w:t>
            </w:r>
          </w:p>
        </w:tc>
        <w:tc>
          <w:tcPr>
            <w:tcW w:w="1276" w:type="dxa"/>
          </w:tcPr>
          <w:p w:rsidR="00664226" w:rsidRPr="00F466C0" w:rsidRDefault="00664226" w:rsidP="007F19B6">
            <w:pPr>
              <w:pStyle w:val="ConsPlusNormal"/>
            </w:pPr>
            <w:r w:rsidRPr="00F466C0">
              <w:lastRenderedPageBreak/>
              <w:t>ответственное (уполномо</w:t>
            </w:r>
            <w:r w:rsidRPr="00F466C0">
              <w:lastRenderedPageBreak/>
              <w:t>ченное) лицо Центра</w:t>
            </w:r>
          </w:p>
        </w:tc>
        <w:tc>
          <w:tcPr>
            <w:tcW w:w="1844" w:type="dxa"/>
          </w:tcPr>
          <w:p w:rsidR="00664226" w:rsidRPr="00F466C0" w:rsidRDefault="00664226" w:rsidP="007F19B6">
            <w:pPr>
              <w:pStyle w:val="ConsPlusNormal"/>
            </w:pPr>
            <w:r w:rsidRPr="00F466C0">
              <w:lastRenderedPageBreak/>
              <w:t xml:space="preserve">обеспечение взаимодействия с </w:t>
            </w:r>
            <w:r w:rsidRPr="00F466C0">
              <w:lastRenderedPageBreak/>
              <w:t>территориальным органом СФР по месту регистрации при расчете пособия</w:t>
            </w:r>
          </w:p>
        </w:tc>
      </w:tr>
      <w:tr w:rsidR="00664226" w:rsidRPr="00F466C0" w:rsidTr="008110AB">
        <w:tc>
          <w:tcPr>
            <w:tcW w:w="602" w:type="dxa"/>
          </w:tcPr>
          <w:p w:rsidR="00664226" w:rsidRPr="00F466C0" w:rsidRDefault="00664226" w:rsidP="007F19B6">
            <w:pPr>
              <w:pStyle w:val="ConsPlusNormal"/>
            </w:pPr>
            <w:r w:rsidRPr="00F466C0">
              <w:lastRenderedPageBreak/>
              <w:t>5.35</w:t>
            </w:r>
          </w:p>
        </w:tc>
        <w:tc>
          <w:tcPr>
            <w:tcW w:w="1727" w:type="dxa"/>
          </w:tcPr>
          <w:p w:rsidR="00664226" w:rsidRPr="00F466C0" w:rsidRDefault="00664226" w:rsidP="007F19B6">
            <w:pPr>
              <w:pStyle w:val="ConsPlusNormal"/>
              <w:jc w:val="both"/>
            </w:pPr>
            <w:r w:rsidRPr="00F466C0">
              <w:t xml:space="preserve">Исходящее сообщение о страховом случае СФР </w:t>
            </w:r>
            <w:r w:rsidRPr="00F466C0">
              <w:lastRenderedPageBreak/>
              <w:t>(отпуск по уходу за ребенком до 1,5 лет)</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учреждения (уполномоченное лицо)</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1 рабочего дня со дня получения </w:t>
            </w:r>
            <w:r w:rsidRPr="00F466C0">
              <w:lastRenderedPageBreak/>
              <w:t>заявления о назначении ежемесячного пособия по уходу за ребенком, приказа на отпуск по уходу за ребенком до 3-х лет (составление документа по запросу учреждения)</w:t>
            </w:r>
          </w:p>
        </w:tc>
        <w:tc>
          <w:tcPr>
            <w:tcW w:w="1276" w:type="dxa"/>
          </w:tcPr>
          <w:p w:rsidR="00664226" w:rsidRPr="00F466C0" w:rsidRDefault="00664226" w:rsidP="007F19B6">
            <w:pPr>
              <w:pStyle w:val="ConsPlusNormal"/>
            </w:pPr>
            <w:r w:rsidRPr="00F466C0">
              <w:lastRenderedPageBreak/>
              <w:t xml:space="preserve">ответственное (уполномоченное) </w:t>
            </w:r>
            <w:r w:rsidRPr="00F466C0">
              <w:lastRenderedPageBreak/>
              <w:t>лицо</w:t>
            </w:r>
          </w:p>
        </w:tc>
        <w:tc>
          <w:tcPr>
            <w:tcW w:w="1844" w:type="dxa"/>
          </w:tcPr>
          <w:p w:rsidR="00664226" w:rsidRPr="00F466C0" w:rsidRDefault="00664226" w:rsidP="007F19B6">
            <w:pPr>
              <w:pStyle w:val="ConsPlusNormal"/>
            </w:pPr>
            <w:r w:rsidRPr="00F466C0">
              <w:lastRenderedPageBreak/>
              <w:t>обеспечение взаимодействия с территориальны</w:t>
            </w:r>
            <w:r w:rsidRPr="00F466C0">
              <w:lastRenderedPageBreak/>
              <w:t>м органом СФР по месту регистрации при расчете пособия</w:t>
            </w:r>
          </w:p>
        </w:tc>
      </w:tr>
      <w:tr w:rsidR="00664226" w:rsidRPr="00F466C0" w:rsidTr="008110AB">
        <w:tc>
          <w:tcPr>
            <w:tcW w:w="602" w:type="dxa"/>
          </w:tcPr>
          <w:p w:rsidR="00664226" w:rsidRPr="00F466C0" w:rsidRDefault="00664226" w:rsidP="007F19B6">
            <w:pPr>
              <w:pStyle w:val="ConsPlusNormal"/>
            </w:pPr>
            <w:r w:rsidRPr="00F466C0">
              <w:lastRenderedPageBreak/>
              <w:t>5.36</w:t>
            </w:r>
          </w:p>
        </w:tc>
        <w:tc>
          <w:tcPr>
            <w:tcW w:w="1727" w:type="dxa"/>
          </w:tcPr>
          <w:p w:rsidR="00664226" w:rsidRPr="00F466C0" w:rsidRDefault="00664226" w:rsidP="007F19B6">
            <w:pPr>
              <w:pStyle w:val="ConsPlusNormal"/>
              <w:jc w:val="both"/>
            </w:pPr>
            <w:r w:rsidRPr="00F466C0">
              <w:t>Заявления на получение справок о доходах и суммах налога физического лица, справок о размере ежемесячного денежного содержания и т.д.</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2 рабочих дней со дня получения заявления от сотрудника</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формирование информации для справок на основании заявления работника</w:t>
            </w:r>
          </w:p>
        </w:tc>
      </w:tr>
      <w:tr w:rsidR="00664226" w:rsidRPr="00F466C0" w:rsidTr="008110AB">
        <w:tc>
          <w:tcPr>
            <w:tcW w:w="602" w:type="dxa"/>
          </w:tcPr>
          <w:p w:rsidR="00664226" w:rsidRPr="00F466C0" w:rsidRDefault="00664226" w:rsidP="007F19B6">
            <w:pPr>
              <w:pStyle w:val="ConsPlusNormal"/>
            </w:pPr>
            <w:r w:rsidRPr="00F466C0">
              <w:t>5.37</w:t>
            </w:r>
          </w:p>
        </w:tc>
        <w:tc>
          <w:tcPr>
            <w:tcW w:w="1727" w:type="dxa"/>
          </w:tcPr>
          <w:p w:rsidR="00664226" w:rsidRPr="00F466C0" w:rsidRDefault="00664226" w:rsidP="007F19B6">
            <w:pPr>
              <w:pStyle w:val="ConsPlusNormal"/>
              <w:jc w:val="both"/>
            </w:pPr>
            <w:r w:rsidRPr="00F466C0">
              <w:t xml:space="preserve">Информация для выдачи справок о размерах начисления и </w:t>
            </w:r>
            <w:r w:rsidRPr="00F466C0">
              <w:lastRenderedPageBreak/>
              <w:t>выплат заработной платы, произведенных удержаний, о доходах и суммах налога физического лица, о размерах ежемесячного денежного содержания</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учреждения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поступления </w:t>
            </w:r>
            <w:r w:rsidRPr="00F466C0">
              <w:lastRenderedPageBreak/>
              <w:t>запроса, заявления (составление документа по запросу учреждения)</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формирование информации для справок на основании полученного </w:t>
            </w:r>
            <w:r w:rsidRPr="00F466C0">
              <w:lastRenderedPageBreak/>
              <w:t>запроса</w:t>
            </w:r>
          </w:p>
        </w:tc>
      </w:tr>
      <w:tr w:rsidR="00664226" w:rsidRPr="00F466C0" w:rsidTr="008110AB">
        <w:tc>
          <w:tcPr>
            <w:tcW w:w="602" w:type="dxa"/>
          </w:tcPr>
          <w:p w:rsidR="00664226" w:rsidRPr="00F466C0" w:rsidRDefault="00664226" w:rsidP="007F19B6">
            <w:pPr>
              <w:pStyle w:val="ConsPlusNormal"/>
            </w:pPr>
            <w:r w:rsidRPr="00F466C0">
              <w:lastRenderedPageBreak/>
              <w:t>5.38</w:t>
            </w:r>
          </w:p>
        </w:tc>
        <w:tc>
          <w:tcPr>
            <w:tcW w:w="1727" w:type="dxa"/>
          </w:tcPr>
          <w:p w:rsidR="00664226" w:rsidRPr="00F466C0" w:rsidRDefault="00664226" w:rsidP="007F19B6">
            <w:pPr>
              <w:pStyle w:val="ConsPlusNormal"/>
              <w:jc w:val="both"/>
            </w:pPr>
            <w:r w:rsidRPr="00F466C0">
              <w:t xml:space="preserve">Записка-расчет об исчислении среднего заработка при предоставлении отпуска, увольнении и других случаях </w:t>
            </w:r>
            <w:hyperlink r:id="rId293"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0504425)</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дня перечисления выплаты</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Формирование расчета среднего заработка в случаях, установленных законодательством Российской Федерации (предоставление отпуска, увольнение и иных случаях)</w:t>
            </w:r>
          </w:p>
        </w:tc>
      </w:tr>
      <w:tr w:rsidR="00664226" w:rsidRPr="00F466C0" w:rsidTr="008110AB">
        <w:tc>
          <w:tcPr>
            <w:tcW w:w="602" w:type="dxa"/>
          </w:tcPr>
          <w:p w:rsidR="00664226" w:rsidRPr="00F466C0" w:rsidRDefault="00664226" w:rsidP="007F19B6">
            <w:pPr>
              <w:pStyle w:val="ConsPlusNormal"/>
            </w:pPr>
            <w:r w:rsidRPr="00F466C0">
              <w:t>5.39</w:t>
            </w:r>
          </w:p>
        </w:tc>
        <w:tc>
          <w:tcPr>
            <w:tcW w:w="1727" w:type="dxa"/>
          </w:tcPr>
          <w:p w:rsidR="00664226" w:rsidRPr="00F466C0" w:rsidRDefault="00664226" w:rsidP="007F19B6">
            <w:pPr>
              <w:pStyle w:val="ConsPlusNormal"/>
              <w:jc w:val="both"/>
            </w:pPr>
            <w:r w:rsidRPr="00F466C0">
              <w:t>График отпусков, изменения в график отпусков</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ежегодно до 15 декабря, изменения не позднее </w:t>
            </w:r>
            <w:r w:rsidRPr="00F466C0">
              <w:lastRenderedPageBreak/>
              <w:t>3 дней после внесения</w:t>
            </w:r>
          </w:p>
        </w:tc>
        <w:tc>
          <w:tcPr>
            <w:tcW w:w="1560" w:type="dxa"/>
          </w:tcPr>
          <w:p w:rsidR="00664226" w:rsidRPr="00F466C0" w:rsidRDefault="00664226" w:rsidP="007F19B6">
            <w:pPr>
              <w:pStyle w:val="ConsPlusNormal"/>
            </w:pPr>
            <w:r w:rsidRPr="00F466C0">
              <w:lastRenderedPageBreak/>
              <w:t>руководитель (уполномоченное лицо)</w:t>
            </w:r>
          </w:p>
        </w:tc>
        <w:tc>
          <w:tcPr>
            <w:tcW w:w="1135" w:type="dxa"/>
          </w:tcPr>
          <w:p w:rsidR="00664226" w:rsidRPr="00F466C0" w:rsidRDefault="00664226" w:rsidP="007F19B6">
            <w:pPr>
              <w:pStyle w:val="ConsPlusNormal"/>
            </w:pPr>
            <w:r w:rsidRPr="00F466C0">
              <w:t xml:space="preserve">документ на бумаге (доставка в Центр)/ГИС </w:t>
            </w:r>
            <w:r w:rsidRPr="00F466C0">
              <w:lastRenderedPageBreak/>
              <w:t>ЕЦСУ ФХД</w:t>
            </w:r>
          </w:p>
        </w:tc>
        <w:tc>
          <w:tcPr>
            <w:tcW w:w="1420" w:type="dxa"/>
          </w:tcPr>
          <w:p w:rsidR="00664226" w:rsidRPr="00F466C0" w:rsidRDefault="00664226" w:rsidP="007F19B6">
            <w:pPr>
              <w:pStyle w:val="ConsPlusNormal"/>
            </w:pPr>
            <w:r w:rsidRPr="00F466C0">
              <w:lastRenderedPageBreak/>
              <w:t>-</w:t>
            </w:r>
          </w:p>
        </w:tc>
        <w:tc>
          <w:tcPr>
            <w:tcW w:w="1696" w:type="dxa"/>
          </w:tcPr>
          <w:p w:rsidR="00664226" w:rsidRPr="00F466C0" w:rsidRDefault="00664226" w:rsidP="007F19B6">
            <w:pPr>
              <w:pStyle w:val="ConsPlusNormal"/>
            </w:pPr>
            <w:r w:rsidRPr="00F466C0">
              <w:t>-</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принятие к учету для осуществления расчета по оплате труда</w:t>
            </w:r>
          </w:p>
        </w:tc>
      </w:tr>
      <w:tr w:rsidR="00664226" w:rsidRPr="00F466C0" w:rsidTr="008110AB">
        <w:tc>
          <w:tcPr>
            <w:tcW w:w="602" w:type="dxa"/>
          </w:tcPr>
          <w:p w:rsidR="00664226" w:rsidRPr="00F466C0" w:rsidRDefault="00664226" w:rsidP="007F19B6">
            <w:pPr>
              <w:pStyle w:val="ConsPlusNormal"/>
            </w:pPr>
            <w:r w:rsidRPr="00F466C0">
              <w:lastRenderedPageBreak/>
              <w:t>5.40</w:t>
            </w:r>
          </w:p>
        </w:tc>
        <w:tc>
          <w:tcPr>
            <w:tcW w:w="1727" w:type="dxa"/>
          </w:tcPr>
          <w:p w:rsidR="00664226" w:rsidRPr="00F466C0" w:rsidRDefault="00664226" w:rsidP="007F19B6">
            <w:pPr>
              <w:pStyle w:val="ConsPlusNormal"/>
              <w:jc w:val="both"/>
            </w:pPr>
            <w:r w:rsidRPr="00F466C0">
              <w:t>Расчетный лист (листок)</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 (доставка субъекту централизованного учета)/ГИС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после получения заработной платы за 2 половину месяца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формирование расчетного листка с данными о начисленной заработной плате и суммах удержаний работникам субъекта централизованного учета</w:t>
            </w:r>
          </w:p>
        </w:tc>
      </w:tr>
      <w:tr w:rsidR="00664226" w:rsidRPr="00F466C0" w:rsidTr="008110AB">
        <w:tc>
          <w:tcPr>
            <w:tcW w:w="602" w:type="dxa"/>
          </w:tcPr>
          <w:p w:rsidR="00664226" w:rsidRPr="00F466C0" w:rsidRDefault="00664226" w:rsidP="007F19B6">
            <w:pPr>
              <w:pStyle w:val="ConsPlusNormal"/>
            </w:pPr>
            <w:r w:rsidRPr="00F466C0">
              <w:t>5.41</w:t>
            </w:r>
          </w:p>
        </w:tc>
        <w:tc>
          <w:tcPr>
            <w:tcW w:w="1727" w:type="dxa"/>
          </w:tcPr>
          <w:p w:rsidR="00664226" w:rsidRPr="00F466C0" w:rsidRDefault="00664226" w:rsidP="007F19B6">
            <w:pPr>
              <w:pStyle w:val="ConsPlusNormal"/>
              <w:jc w:val="both"/>
            </w:pPr>
            <w:r w:rsidRPr="00F466C0">
              <w:t>Трудовые соглашения (гражданско-правовые договоры), акты выполненных работ</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течение 1 рабочего дня после подписания</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документ на бумаге (доставка в Центр)/ГИС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в учете факта хозяйственной жизни</w:t>
            </w:r>
          </w:p>
        </w:tc>
      </w:tr>
      <w:tr w:rsidR="00664226" w:rsidRPr="00F466C0" w:rsidTr="008110AB">
        <w:tc>
          <w:tcPr>
            <w:tcW w:w="602" w:type="dxa"/>
          </w:tcPr>
          <w:p w:rsidR="00664226" w:rsidRPr="00F466C0" w:rsidRDefault="00664226" w:rsidP="007F19B6">
            <w:pPr>
              <w:pStyle w:val="ConsPlusNormal"/>
            </w:pPr>
            <w:r w:rsidRPr="00F466C0">
              <w:t>5.42</w:t>
            </w:r>
          </w:p>
        </w:tc>
        <w:tc>
          <w:tcPr>
            <w:tcW w:w="1727" w:type="dxa"/>
          </w:tcPr>
          <w:p w:rsidR="00664226" w:rsidRPr="00F466C0" w:rsidRDefault="00664226" w:rsidP="007F19B6">
            <w:pPr>
              <w:pStyle w:val="ConsPlusNormal"/>
            </w:pPr>
            <w:r w:rsidRPr="00F466C0">
              <w:t>Сведения о количестве дней неиспользован</w:t>
            </w:r>
            <w:r w:rsidRPr="00F466C0">
              <w:lastRenderedPageBreak/>
              <w:t>ного отпуска работниками учреждения для расчета начислений отпускных и компенсации за неиспользованный отпуск, начисления страховых взносов на отпускные и на компенсацию за неиспользованный отпуск за счет резерва предстоящих расходов;</w:t>
            </w:r>
          </w:p>
          <w:p w:rsidR="00664226" w:rsidRPr="00F466C0" w:rsidRDefault="00664226" w:rsidP="007F19B6">
            <w:pPr>
              <w:pStyle w:val="ConsPlusNormal"/>
              <w:jc w:val="both"/>
            </w:pPr>
            <w:r w:rsidRPr="00F466C0">
              <w:t>Сведения для начисления резерва предстоящих расходов на пенсионные и иные аналогичные выплаты персоналу</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1) ежеквартально, не </w:t>
            </w:r>
            <w:r w:rsidRPr="00F466C0">
              <w:lastRenderedPageBreak/>
              <w:t>позднее последнего рабочего дня окончания текущего квартала, а в четвертом квартале - не позднее 20 декабря;</w:t>
            </w:r>
          </w:p>
          <w:p w:rsidR="00664226" w:rsidRPr="00F466C0" w:rsidRDefault="00664226" w:rsidP="007F19B6">
            <w:pPr>
              <w:pStyle w:val="ConsPlusNormal"/>
            </w:pPr>
            <w:r w:rsidRPr="00F466C0">
              <w:t>2) ежегодно по состоянию на 1 января</w:t>
            </w:r>
          </w:p>
        </w:tc>
        <w:tc>
          <w:tcPr>
            <w:tcW w:w="1560" w:type="dxa"/>
          </w:tcPr>
          <w:p w:rsidR="00664226" w:rsidRPr="00F466C0" w:rsidRDefault="00664226" w:rsidP="007F19B6">
            <w:pPr>
              <w:pStyle w:val="ConsPlusNormal"/>
            </w:pPr>
            <w:r w:rsidRPr="00F466C0">
              <w:lastRenderedPageBreak/>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следующих за днем </w:t>
            </w:r>
            <w:r w:rsidRPr="00F466C0">
              <w:lastRenderedPageBreak/>
              <w:t>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1) расчет суммы резерва;</w:t>
            </w:r>
          </w:p>
          <w:p w:rsidR="00664226" w:rsidRPr="00F466C0" w:rsidRDefault="00664226" w:rsidP="007F19B6">
            <w:pPr>
              <w:pStyle w:val="ConsPlusNormal"/>
            </w:pPr>
            <w:r w:rsidRPr="00F466C0">
              <w:t xml:space="preserve">2) отражение факта </w:t>
            </w:r>
            <w:r w:rsidRPr="00F466C0">
              <w:lastRenderedPageBreak/>
              <w:t xml:space="preserve">хозяйственной жизни в учете путем формирования Бухгалтерской справки </w:t>
            </w:r>
            <w:hyperlink r:id="rId294"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0504833)</w:t>
              </w:r>
            </w:hyperlink>
          </w:p>
        </w:tc>
      </w:tr>
      <w:tr w:rsidR="00664226" w:rsidRPr="00F466C0" w:rsidTr="008110AB">
        <w:tc>
          <w:tcPr>
            <w:tcW w:w="602" w:type="dxa"/>
          </w:tcPr>
          <w:p w:rsidR="00664226" w:rsidRPr="00F466C0" w:rsidRDefault="00664226" w:rsidP="007F19B6">
            <w:pPr>
              <w:pStyle w:val="ConsPlusNormal"/>
            </w:pPr>
            <w:r w:rsidRPr="00F466C0">
              <w:lastRenderedPageBreak/>
              <w:t>5.43</w:t>
            </w:r>
          </w:p>
        </w:tc>
        <w:tc>
          <w:tcPr>
            <w:tcW w:w="1727" w:type="dxa"/>
          </w:tcPr>
          <w:p w:rsidR="00664226" w:rsidRPr="00F466C0" w:rsidRDefault="00664226" w:rsidP="007F19B6">
            <w:pPr>
              <w:pStyle w:val="ConsPlusNormal"/>
              <w:jc w:val="both"/>
            </w:pPr>
            <w:r w:rsidRPr="00F466C0">
              <w:t xml:space="preserve">Сведения о количестве </w:t>
            </w:r>
            <w:r w:rsidRPr="00F466C0">
              <w:lastRenderedPageBreak/>
              <w:t>дней отпуска за неотработанный период</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 xml:space="preserve">ответственный </w:t>
            </w:r>
            <w:r w:rsidRPr="00F466C0">
              <w:lastRenderedPageBreak/>
              <w:t>специалист</w:t>
            </w:r>
          </w:p>
        </w:tc>
        <w:tc>
          <w:tcPr>
            <w:tcW w:w="992" w:type="dxa"/>
          </w:tcPr>
          <w:p w:rsidR="00664226" w:rsidRPr="00F466C0" w:rsidRDefault="00664226" w:rsidP="007F19B6">
            <w:pPr>
              <w:pStyle w:val="ConsPlusNormal"/>
            </w:pPr>
            <w:r w:rsidRPr="00F466C0">
              <w:lastRenderedPageBreak/>
              <w:t xml:space="preserve">одновременно с </w:t>
            </w:r>
            <w:r w:rsidRPr="00F466C0">
              <w:lastRenderedPageBreak/>
              <w:t>приказом о предоставлении отпуска, но не позднее 2 числа месяца, следующего за отчетным</w:t>
            </w:r>
          </w:p>
        </w:tc>
        <w:tc>
          <w:tcPr>
            <w:tcW w:w="1560" w:type="dxa"/>
          </w:tcPr>
          <w:p w:rsidR="00664226" w:rsidRPr="00F466C0" w:rsidRDefault="00664226" w:rsidP="007F19B6">
            <w:pPr>
              <w:pStyle w:val="ConsPlusNormal"/>
            </w:pPr>
            <w:r w:rsidRPr="00F466C0">
              <w:lastRenderedPageBreak/>
              <w:t>руководитель (уполномоче</w:t>
            </w:r>
            <w:r w:rsidRPr="00F466C0">
              <w:lastRenderedPageBreak/>
              <w:t>нное лицо)</w:t>
            </w:r>
          </w:p>
        </w:tc>
        <w:tc>
          <w:tcPr>
            <w:tcW w:w="1135" w:type="dxa"/>
          </w:tcPr>
          <w:p w:rsidR="00664226" w:rsidRPr="00F466C0" w:rsidRDefault="00664226" w:rsidP="007F19B6">
            <w:pPr>
              <w:pStyle w:val="ConsPlusNormal"/>
            </w:pPr>
            <w:r w:rsidRPr="00F466C0">
              <w:lastRenderedPageBreak/>
              <w:t xml:space="preserve">документ на бумаге </w:t>
            </w:r>
            <w:r w:rsidRPr="00F466C0">
              <w:lastRenderedPageBreak/>
              <w:t>(доставка в Центр)</w:t>
            </w:r>
          </w:p>
        </w:tc>
        <w:tc>
          <w:tcPr>
            <w:tcW w:w="1420"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1696" w:type="dxa"/>
          </w:tcPr>
          <w:p w:rsidR="00664226" w:rsidRPr="00F466C0" w:rsidRDefault="00664226" w:rsidP="007F19B6">
            <w:pPr>
              <w:pStyle w:val="ConsPlusNormal"/>
            </w:pPr>
            <w:r w:rsidRPr="00F466C0">
              <w:lastRenderedPageBreak/>
              <w:t xml:space="preserve">не позднее 3-х рабочих дней, </w:t>
            </w:r>
            <w:r w:rsidRPr="00F466C0">
              <w:lastRenderedPageBreak/>
              <w:t>следующих за днем появления информации о документе в ГИС ЕЦСУ ФХД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факта </w:t>
            </w:r>
            <w:r w:rsidRPr="00F466C0">
              <w:lastRenderedPageBreak/>
              <w:t>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5.44</w:t>
            </w:r>
          </w:p>
        </w:tc>
        <w:tc>
          <w:tcPr>
            <w:tcW w:w="1727" w:type="dxa"/>
          </w:tcPr>
          <w:p w:rsidR="00664226" w:rsidRPr="00F466C0" w:rsidRDefault="00664226" w:rsidP="007F19B6">
            <w:pPr>
              <w:pStyle w:val="ConsPlusNormal"/>
              <w:jc w:val="both"/>
            </w:pPr>
            <w:r w:rsidRPr="00F466C0">
              <w:t xml:space="preserve">Расчетная ведомость </w:t>
            </w:r>
            <w:hyperlink r:id="rId29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0504402)</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один раз в месяц (по всем выплатам, произведенным за месяц) не позднее 3 рабочих дней после срока выплаты заработной платы за 2 половину месяца</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1) отражение факта хозяйственной жизни в учете;</w:t>
            </w:r>
          </w:p>
          <w:p w:rsidR="00664226" w:rsidRPr="00F466C0" w:rsidRDefault="00664226" w:rsidP="007F19B6">
            <w:pPr>
              <w:pStyle w:val="ConsPlusNormal"/>
            </w:pPr>
            <w:r w:rsidRPr="00F466C0">
              <w:t>2) начисление страховых взносов, начисление налога на доходы физических лиц;</w:t>
            </w:r>
          </w:p>
          <w:p w:rsidR="00664226" w:rsidRPr="00F466C0" w:rsidRDefault="00664226" w:rsidP="007F19B6">
            <w:pPr>
              <w:pStyle w:val="ConsPlusNormal"/>
            </w:pPr>
            <w:r w:rsidRPr="00F466C0">
              <w:t>3) формирование платежных документов в зависимости от выбранного способа выдачи денежных средств;</w:t>
            </w:r>
          </w:p>
          <w:p w:rsidR="00664226" w:rsidRPr="00F466C0" w:rsidRDefault="00664226" w:rsidP="007F19B6">
            <w:pPr>
              <w:pStyle w:val="ConsPlusNormal"/>
            </w:pPr>
            <w:r w:rsidRPr="00F466C0">
              <w:lastRenderedPageBreak/>
              <w:t>4) формирование Реестра на перечисление денежных средств на лицевые счета сотрудников в кредитные организации (при безналичном перечислении)</w:t>
            </w:r>
          </w:p>
        </w:tc>
      </w:tr>
      <w:tr w:rsidR="00664226" w:rsidRPr="00F466C0" w:rsidTr="008110AB">
        <w:tc>
          <w:tcPr>
            <w:tcW w:w="602" w:type="dxa"/>
          </w:tcPr>
          <w:p w:rsidR="00664226" w:rsidRPr="00F466C0" w:rsidRDefault="00664226" w:rsidP="007F19B6">
            <w:pPr>
              <w:pStyle w:val="ConsPlusNormal"/>
            </w:pPr>
            <w:r w:rsidRPr="00F466C0">
              <w:lastRenderedPageBreak/>
              <w:t>5.45</w:t>
            </w:r>
          </w:p>
        </w:tc>
        <w:tc>
          <w:tcPr>
            <w:tcW w:w="1727" w:type="dxa"/>
          </w:tcPr>
          <w:p w:rsidR="00664226" w:rsidRPr="00F466C0" w:rsidRDefault="00664226" w:rsidP="007F19B6">
            <w:pPr>
              <w:pStyle w:val="ConsPlusNormal"/>
              <w:jc w:val="both"/>
            </w:pPr>
            <w:r w:rsidRPr="00F466C0">
              <w:t xml:space="preserve">Расчетно-платежная ведомость </w:t>
            </w:r>
            <w:hyperlink r:id="rId29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0504401)</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за 2 рабочих дня до срока выплаты (при выдаче средств через кассу)</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1) отражение факта хозяйственной жизни в учете;</w:t>
            </w:r>
          </w:p>
          <w:p w:rsidR="00664226" w:rsidRPr="00F466C0" w:rsidRDefault="00664226" w:rsidP="007F19B6">
            <w:pPr>
              <w:pStyle w:val="ConsPlusNormal"/>
            </w:pPr>
            <w:r w:rsidRPr="00F466C0">
              <w:t>2) начисление страховых взносов, начисление налога на доходы физических лиц</w:t>
            </w:r>
          </w:p>
        </w:tc>
      </w:tr>
      <w:tr w:rsidR="00664226" w:rsidRPr="00F466C0" w:rsidTr="008110AB">
        <w:tc>
          <w:tcPr>
            <w:tcW w:w="602" w:type="dxa"/>
          </w:tcPr>
          <w:p w:rsidR="00664226" w:rsidRPr="00F466C0" w:rsidRDefault="00664226" w:rsidP="007F19B6">
            <w:pPr>
              <w:pStyle w:val="ConsPlusNormal"/>
            </w:pPr>
            <w:r w:rsidRPr="00F466C0">
              <w:t>5.46</w:t>
            </w:r>
          </w:p>
        </w:tc>
        <w:tc>
          <w:tcPr>
            <w:tcW w:w="1727" w:type="dxa"/>
          </w:tcPr>
          <w:p w:rsidR="00664226" w:rsidRPr="00F466C0" w:rsidRDefault="00664226" w:rsidP="007F19B6">
            <w:pPr>
              <w:pStyle w:val="ConsPlusNormal"/>
              <w:jc w:val="both"/>
            </w:pPr>
            <w:r w:rsidRPr="00F466C0">
              <w:t>Реестр на перечисление денежных средств на лицевые счета сотрудников в кредитные организации</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день перечисления заработной платы</w:t>
            </w:r>
          </w:p>
        </w:tc>
        <w:tc>
          <w:tcPr>
            <w:tcW w:w="1276" w:type="dxa"/>
          </w:tcPr>
          <w:p w:rsidR="00664226" w:rsidRPr="00F466C0" w:rsidRDefault="00664226" w:rsidP="007F19B6">
            <w:pPr>
              <w:pStyle w:val="ConsPlusNormal"/>
            </w:pPr>
            <w:r w:rsidRPr="00F466C0">
              <w:t>директор, ответственное (уполномоченное) лицо</w:t>
            </w:r>
          </w:p>
        </w:tc>
        <w:tc>
          <w:tcPr>
            <w:tcW w:w="1844" w:type="dxa"/>
          </w:tcPr>
          <w:p w:rsidR="00664226" w:rsidRPr="00F466C0" w:rsidRDefault="00664226" w:rsidP="007F19B6">
            <w:pPr>
              <w:pStyle w:val="ConsPlusNormal"/>
            </w:pPr>
            <w:r w:rsidRPr="00F466C0">
              <w:t xml:space="preserve">формирование Реестра на перечисление денежных средств на лицевые счета сотрудников в кредитные </w:t>
            </w:r>
            <w:r w:rsidRPr="00F466C0">
              <w:lastRenderedPageBreak/>
              <w:t>организации</w:t>
            </w:r>
          </w:p>
        </w:tc>
      </w:tr>
      <w:tr w:rsidR="00664226" w:rsidRPr="00F466C0" w:rsidTr="008110AB">
        <w:tc>
          <w:tcPr>
            <w:tcW w:w="602" w:type="dxa"/>
          </w:tcPr>
          <w:p w:rsidR="00664226" w:rsidRPr="00F466C0" w:rsidRDefault="00664226" w:rsidP="007F19B6">
            <w:pPr>
              <w:pStyle w:val="ConsPlusNormal"/>
            </w:pPr>
            <w:r w:rsidRPr="00F466C0">
              <w:lastRenderedPageBreak/>
              <w:t>5.47</w:t>
            </w:r>
          </w:p>
        </w:tc>
        <w:tc>
          <w:tcPr>
            <w:tcW w:w="1727" w:type="dxa"/>
          </w:tcPr>
          <w:p w:rsidR="00664226" w:rsidRPr="00F466C0" w:rsidRDefault="00664226" w:rsidP="007F19B6">
            <w:pPr>
              <w:pStyle w:val="ConsPlusNormal"/>
              <w:jc w:val="both"/>
            </w:pPr>
            <w:r w:rsidRPr="00F466C0">
              <w:t xml:space="preserve">Карточка-справка </w:t>
            </w:r>
            <w:hyperlink r:id="rId29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0504417)</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ежегодно, не позднее 10 рабочих дней после завершения отчетного года</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 xml:space="preserve">заполнение Карточки-справки </w:t>
            </w:r>
            <w:hyperlink r:id="rId29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0504417)</w:t>
              </w:r>
            </w:hyperlink>
            <w:r w:rsidRPr="00F466C0">
              <w:t xml:space="preserve"> в части данных по оплате труда работников</w:t>
            </w:r>
          </w:p>
        </w:tc>
      </w:tr>
      <w:tr w:rsidR="00664226" w:rsidRPr="00F466C0" w:rsidTr="008110AB">
        <w:tc>
          <w:tcPr>
            <w:tcW w:w="602" w:type="dxa"/>
          </w:tcPr>
          <w:p w:rsidR="00664226" w:rsidRPr="00F466C0" w:rsidRDefault="00664226" w:rsidP="007F19B6">
            <w:pPr>
              <w:pStyle w:val="ConsPlusNormal"/>
            </w:pPr>
            <w:r w:rsidRPr="00F466C0">
              <w:t>5.48</w:t>
            </w:r>
          </w:p>
        </w:tc>
        <w:tc>
          <w:tcPr>
            <w:tcW w:w="1727" w:type="dxa"/>
          </w:tcPr>
          <w:p w:rsidR="00664226" w:rsidRPr="00F466C0" w:rsidRDefault="00664226" w:rsidP="007F19B6">
            <w:pPr>
              <w:pStyle w:val="ConsPlusNormal"/>
            </w:pPr>
            <w:r w:rsidRPr="00F466C0">
              <w:t>Карточка индивидуального учета сумм начисленных выплат и иных вознаграждений и сумм начисленных страховых взносов</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ежегодно, не позднее 10 рабочих дней после завершения отчетного года</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заполнение Карточки индивидуального учета сумм начисленных выплат и иных вознаграждений и сумм начисленных страховых взносов в части данных по оплате труда работников</w:t>
            </w:r>
          </w:p>
        </w:tc>
      </w:tr>
      <w:tr w:rsidR="00664226" w:rsidRPr="00F466C0" w:rsidTr="008110AB">
        <w:tc>
          <w:tcPr>
            <w:tcW w:w="602" w:type="dxa"/>
          </w:tcPr>
          <w:p w:rsidR="00664226" w:rsidRPr="00F466C0" w:rsidRDefault="00664226" w:rsidP="007F19B6">
            <w:pPr>
              <w:pStyle w:val="ConsPlusNormal"/>
            </w:pPr>
            <w:r w:rsidRPr="00F466C0">
              <w:t>5.49</w:t>
            </w:r>
          </w:p>
        </w:tc>
        <w:tc>
          <w:tcPr>
            <w:tcW w:w="1727" w:type="dxa"/>
          </w:tcPr>
          <w:p w:rsidR="00664226" w:rsidRPr="00F466C0" w:rsidRDefault="00664226" w:rsidP="007F19B6">
            <w:pPr>
              <w:pStyle w:val="ConsPlusNormal"/>
              <w:jc w:val="both"/>
            </w:pPr>
            <w:r w:rsidRPr="00F466C0">
              <w:t>Регистр налогового учета по налогу на доходы физических лиц</w:t>
            </w:r>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ежегодно, не позднее 10 рабочих дней после завершения отчетного года</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 xml:space="preserve">заполнение Регистра налогового учета по налогу на доходы физических лиц в части данных по оплате труда работников и </w:t>
            </w:r>
            <w:r w:rsidRPr="00F466C0">
              <w:lastRenderedPageBreak/>
              <w:t>начисленных (удержанных) сумм налога на доходы физических лиц</w:t>
            </w:r>
          </w:p>
        </w:tc>
      </w:tr>
      <w:tr w:rsidR="00664226" w:rsidRPr="00F466C0" w:rsidTr="008110AB">
        <w:tc>
          <w:tcPr>
            <w:tcW w:w="602" w:type="dxa"/>
          </w:tcPr>
          <w:p w:rsidR="00664226" w:rsidRPr="00F466C0" w:rsidRDefault="00664226" w:rsidP="007F19B6">
            <w:pPr>
              <w:pStyle w:val="ConsPlusNormal"/>
            </w:pPr>
            <w:r w:rsidRPr="00F466C0">
              <w:lastRenderedPageBreak/>
              <w:t>5.50</w:t>
            </w:r>
          </w:p>
        </w:tc>
        <w:tc>
          <w:tcPr>
            <w:tcW w:w="1727" w:type="dxa"/>
          </w:tcPr>
          <w:p w:rsidR="00664226" w:rsidRPr="00F466C0" w:rsidRDefault="00664226" w:rsidP="007F19B6">
            <w:pPr>
              <w:pStyle w:val="ConsPlusNormal"/>
            </w:pPr>
            <w:r w:rsidRPr="00F466C0">
              <w:t xml:space="preserve">Журнал операций </w:t>
            </w:r>
            <w:hyperlink r:id="rId29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0504071)</w:t>
              </w:r>
            </w:hyperlink>
          </w:p>
        </w:tc>
        <w:tc>
          <w:tcPr>
            <w:tcW w:w="1700" w:type="dxa"/>
          </w:tcPr>
          <w:p w:rsidR="00664226" w:rsidRPr="00F466C0" w:rsidRDefault="00664226" w:rsidP="007F19B6">
            <w:pPr>
              <w:pStyle w:val="ConsPlusNormal"/>
            </w:pPr>
            <w:r w:rsidRPr="00F466C0">
              <w:t>бумажный/электронный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ежегодно, не позднее 5 рабочих дней после завершения отчетного года</w:t>
            </w:r>
          </w:p>
        </w:tc>
        <w:tc>
          <w:tcPr>
            <w:tcW w:w="1276" w:type="dxa"/>
          </w:tcPr>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отражение операций по начислению оплаты труда, налога на доходы физических лиц, страховых взносов на оплату труда работников</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t>6. Операции по поступлению, выбытию и перемещению нефинансовых активов</w:t>
            </w:r>
          </w:p>
        </w:tc>
      </w:tr>
      <w:tr w:rsidR="00664226" w:rsidRPr="00F466C0" w:rsidTr="008110AB">
        <w:tc>
          <w:tcPr>
            <w:tcW w:w="602" w:type="dxa"/>
          </w:tcPr>
          <w:p w:rsidR="00664226" w:rsidRPr="00F466C0" w:rsidRDefault="00664226" w:rsidP="007F19B6">
            <w:pPr>
              <w:pStyle w:val="ConsPlusNormal"/>
            </w:pPr>
            <w:r w:rsidRPr="00F466C0">
              <w:t>6.1</w:t>
            </w:r>
          </w:p>
        </w:tc>
        <w:tc>
          <w:tcPr>
            <w:tcW w:w="1727" w:type="dxa"/>
          </w:tcPr>
          <w:p w:rsidR="00664226" w:rsidRPr="00F466C0" w:rsidRDefault="00664226" w:rsidP="007F19B6">
            <w:pPr>
              <w:pStyle w:val="ConsPlusNormal"/>
            </w:pPr>
            <w:r w:rsidRPr="00F466C0">
              <w:t xml:space="preserve">Решение о признании объектов нефинансовых активов </w:t>
            </w:r>
            <w:hyperlink r:id="rId30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0510441)</w:t>
              </w:r>
            </w:hyperlink>
            <w:r w:rsidRPr="00F466C0">
              <w:t xml:space="preserve"> применяется при принятии к учету при приобретении, создании хозяйственным способом, реконструкции </w:t>
            </w:r>
            <w:r w:rsidRPr="00F466C0">
              <w:lastRenderedPageBreak/>
              <w:t>(модернизации), дооборудовании, разукомплектовании, по результатам полученных по результатам научно-исследовательских, опытно-конструкторских и технологических работ, при поступлении в случае возмещения ущерба в натуральной форме объектов нефинансовых активов</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исполнитель из состава комиссии по поступлению и выбытию НФА</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ответственный исполнитель из состава комиссии по поступлению и выбытию нефинансовых активов, члены комиссии по поступлению и выбытию нефинансовы</w:t>
            </w:r>
            <w:r w:rsidRPr="00F466C0">
              <w:lastRenderedPageBreak/>
              <w:t>х активов, председатель комиссии по поступлению и выбытию нефинансовых активов</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6.2</w:t>
            </w:r>
          </w:p>
        </w:tc>
        <w:tc>
          <w:tcPr>
            <w:tcW w:w="1727" w:type="dxa"/>
          </w:tcPr>
          <w:p w:rsidR="00664226" w:rsidRPr="00F466C0" w:rsidRDefault="00664226" w:rsidP="007F19B6">
            <w:pPr>
              <w:pStyle w:val="ConsPlusNormal"/>
            </w:pPr>
            <w:r w:rsidRPr="00F466C0">
              <w:t xml:space="preserve">Требование-накладная </w:t>
            </w:r>
            <w:hyperlink r:id="rId30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0510451)</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ответственный исполнитель, сотрудник учреждения, затребовавший материальны</w:t>
            </w:r>
            <w:r w:rsidRPr="00F466C0">
              <w:lastRenderedPageBreak/>
              <w:t>е ценности, руководитель учреждения, ответственное лицо, отпускающее материальные ценности, ответственное лицо, получающее материальные ценности</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6.3</w:t>
            </w:r>
          </w:p>
        </w:tc>
        <w:tc>
          <w:tcPr>
            <w:tcW w:w="1727" w:type="dxa"/>
          </w:tcPr>
          <w:p w:rsidR="00664226" w:rsidRPr="00F466C0" w:rsidRDefault="00664226" w:rsidP="007F19B6">
            <w:pPr>
              <w:pStyle w:val="ConsPlusNormal"/>
            </w:pPr>
            <w:r w:rsidRPr="00F466C0">
              <w:t xml:space="preserve">Акт о приеме-передаче объектов нефинансовых активов </w:t>
            </w:r>
            <w:hyperlink r:id="rId302"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0510448)</w:t>
              </w:r>
            </w:hyperlink>
            <w:r w:rsidRPr="00F466C0">
              <w:t xml:space="preserve"> применяется при безвозмездной передаче (поступлении) объектов, капитальных вложений, при оприходовании неучтенных материальных ценностей, выявленных в результате </w:t>
            </w:r>
            <w:r w:rsidRPr="00F466C0">
              <w:lastRenderedPageBreak/>
              <w:t>инвентаризации, в случае передачи объектов для ремонта, реконструкции, модернизации, а также при безвозмездном поступлении объектов от иных организаций (иных правообладателей)</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ответственное лицо передающей стороны, члены комиссии по поступлению и выбытию нефинансовых активов принимающей стороны, председатель комиссии по поступлению и выбытию нефинансовых активов, руководитель учреждения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6.4</w:t>
            </w:r>
          </w:p>
        </w:tc>
        <w:tc>
          <w:tcPr>
            <w:tcW w:w="1727" w:type="dxa"/>
          </w:tcPr>
          <w:p w:rsidR="00664226" w:rsidRPr="00F466C0" w:rsidRDefault="00664226" w:rsidP="007F19B6">
            <w:pPr>
              <w:pStyle w:val="ConsPlusNormal"/>
            </w:pPr>
            <w:r w:rsidRPr="00F466C0">
              <w:t xml:space="preserve">Накладная на внутреннее перемещение нефинансовых активов </w:t>
            </w:r>
            <w:hyperlink r:id="rId30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0510450)</w:t>
              </w:r>
            </w:hyperlink>
            <w:r w:rsidRPr="00F466C0">
              <w:t xml:space="preserve"> применяется при перемещении нефинансовых активов из одного структурного подразделения в другое, от одного </w:t>
            </w:r>
            <w:r w:rsidRPr="00F466C0">
              <w:lastRenderedPageBreak/>
              <w:t>материально ответственного лица другому)</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ответственный исполнитель ответственное лицо, передающее материальные ценности, ответственное лицо, получающее материальные ценности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6.5</w:t>
            </w:r>
          </w:p>
        </w:tc>
        <w:tc>
          <w:tcPr>
            <w:tcW w:w="1727" w:type="dxa"/>
          </w:tcPr>
          <w:p w:rsidR="00664226" w:rsidRPr="00F466C0" w:rsidRDefault="00664226" w:rsidP="007F19B6">
            <w:pPr>
              <w:pStyle w:val="ConsPlusNormal"/>
            </w:pPr>
            <w:r w:rsidRPr="00F466C0">
              <w:t xml:space="preserve">Акт приемки товаров, работ, услуг </w:t>
            </w:r>
            <w:hyperlink r:id="rId30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0510452)</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 из состава приемочной комиссии или иное уполномоченное лицо</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ответственное лицо, принявшее товары, работы, услуги, и члены приемочной комиссии, председатель комиссии, руководитель учреждения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6.6</w:t>
            </w:r>
          </w:p>
        </w:tc>
        <w:tc>
          <w:tcPr>
            <w:tcW w:w="1727" w:type="dxa"/>
          </w:tcPr>
          <w:p w:rsidR="00664226" w:rsidRPr="00F466C0" w:rsidRDefault="00664226" w:rsidP="007F19B6">
            <w:pPr>
              <w:pStyle w:val="ConsPlusNormal"/>
            </w:pPr>
            <w:r w:rsidRPr="00F466C0">
              <w:t xml:space="preserve">Извещение </w:t>
            </w:r>
            <w:hyperlink r:id="rId30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r w:rsidRPr="00F466C0">
              <w:t xml:space="preserve"> при безвозмездном поступлении нефинансовых активов, полученное от передающей стороны (при отсутствии функциональной возможности формирования и подписания в электронном </w:t>
            </w:r>
            <w:r w:rsidRPr="00F466C0">
              <w:lastRenderedPageBreak/>
              <w:t>виде передающей стороной)</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направление в Центр не позднее 2-х рабочих дней со дня получения документа от передающей стороны</w:t>
            </w:r>
          </w:p>
        </w:tc>
        <w:tc>
          <w:tcPr>
            <w:tcW w:w="1560" w:type="dxa"/>
          </w:tcPr>
          <w:p w:rsidR="00664226" w:rsidRPr="00F466C0" w:rsidRDefault="00664226" w:rsidP="007F19B6">
            <w:pPr>
              <w:pStyle w:val="ConsPlusNormal"/>
              <w:jc w:val="center"/>
            </w:pPr>
            <w:r w:rsidRPr="00F466C0">
              <w:t>-</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ответственные специалисты</w:t>
            </w:r>
          </w:p>
        </w:tc>
        <w:tc>
          <w:tcPr>
            <w:tcW w:w="1844" w:type="dxa"/>
          </w:tcPr>
          <w:p w:rsidR="00664226" w:rsidRPr="00F466C0" w:rsidRDefault="00664226" w:rsidP="007F19B6">
            <w:pPr>
              <w:pStyle w:val="ConsPlusNormal"/>
            </w:pPr>
            <w:r w:rsidRPr="00F466C0">
              <w:t>направление субъекту учета</w:t>
            </w:r>
          </w:p>
        </w:tc>
      </w:tr>
      <w:tr w:rsidR="00664226" w:rsidRPr="00F466C0" w:rsidTr="008110AB">
        <w:tc>
          <w:tcPr>
            <w:tcW w:w="602" w:type="dxa"/>
          </w:tcPr>
          <w:p w:rsidR="00664226" w:rsidRPr="00F466C0" w:rsidRDefault="00664226" w:rsidP="007F19B6">
            <w:pPr>
              <w:pStyle w:val="ConsPlusNormal"/>
            </w:pPr>
            <w:r w:rsidRPr="00F466C0">
              <w:lastRenderedPageBreak/>
              <w:t>6.6.1</w:t>
            </w:r>
          </w:p>
        </w:tc>
        <w:tc>
          <w:tcPr>
            <w:tcW w:w="1727" w:type="dxa"/>
          </w:tcPr>
          <w:p w:rsidR="00664226" w:rsidRPr="00F466C0" w:rsidRDefault="00664226" w:rsidP="007F19B6">
            <w:pPr>
              <w:pStyle w:val="ConsPlusNormal"/>
            </w:pPr>
            <w:r w:rsidRPr="00F466C0">
              <w:t xml:space="preserve">Извещение </w:t>
            </w:r>
            <w:hyperlink r:id="rId30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r w:rsidRPr="00F466C0">
              <w:t xml:space="preserve"> при безвозмездном поступлении нефинансовых активов, полученное от передающей стороны (при отсутствии функциональной возможности формирования и подписания в электронном виде передающей стороной)</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подписание на бумажном носителе руководителем (уполномоченным лицом) не позднее рабочего дня, следующего за днем получения заполненного документа от Центра;</w:t>
            </w:r>
          </w:p>
          <w:p w:rsidR="00664226" w:rsidRPr="00F466C0" w:rsidRDefault="00664226" w:rsidP="007F19B6">
            <w:pPr>
              <w:pStyle w:val="ConsPlusNormal"/>
            </w:pPr>
            <w:r w:rsidRPr="00F466C0">
              <w:t>направление одного экземпл</w:t>
            </w:r>
            <w:r w:rsidRPr="00F466C0">
              <w:lastRenderedPageBreak/>
              <w:t>яра на бумажном носителе передающей стороне, одного экземпляра в Центр не позднее двух рабочих дней со дня подписания документа</w:t>
            </w:r>
          </w:p>
        </w:tc>
        <w:tc>
          <w:tcPr>
            <w:tcW w:w="1560" w:type="dxa"/>
          </w:tcPr>
          <w:p w:rsidR="00664226" w:rsidRPr="00F466C0" w:rsidRDefault="00664226" w:rsidP="007F19B6">
            <w:pPr>
              <w:pStyle w:val="ConsPlusNormal"/>
            </w:pPr>
            <w:r w:rsidRPr="00F466C0">
              <w:lastRenderedPageBreak/>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jc w:val="center"/>
            </w:pPr>
            <w:r w:rsidRPr="00F466C0">
              <w:t>-</w:t>
            </w:r>
          </w:p>
        </w:tc>
        <w:tc>
          <w:tcPr>
            <w:tcW w:w="1844" w:type="dxa"/>
          </w:tcPr>
          <w:p w:rsidR="00664226" w:rsidRPr="00F466C0" w:rsidRDefault="00664226" w:rsidP="007F19B6">
            <w:pPr>
              <w:pStyle w:val="ConsPlusNormal"/>
            </w:pPr>
            <w:r w:rsidRPr="00F466C0">
              <w:t>проверка документа и его отражения в бухгалтерском учете</w:t>
            </w:r>
          </w:p>
        </w:tc>
      </w:tr>
      <w:tr w:rsidR="00664226" w:rsidRPr="00F466C0" w:rsidTr="008110AB">
        <w:tc>
          <w:tcPr>
            <w:tcW w:w="602" w:type="dxa"/>
          </w:tcPr>
          <w:p w:rsidR="00664226" w:rsidRPr="00F466C0" w:rsidRDefault="00664226" w:rsidP="007F19B6">
            <w:pPr>
              <w:pStyle w:val="ConsPlusNormal"/>
            </w:pPr>
            <w:r w:rsidRPr="00F466C0">
              <w:lastRenderedPageBreak/>
              <w:t>6.6.2</w:t>
            </w:r>
          </w:p>
        </w:tc>
        <w:tc>
          <w:tcPr>
            <w:tcW w:w="1727" w:type="dxa"/>
          </w:tcPr>
          <w:p w:rsidR="00664226" w:rsidRPr="00F466C0" w:rsidRDefault="00664226" w:rsidP="007F19B6">
            <w:pPr>
              <w:pStyle w:val="ConsPlusNormal"/>
            </w:pPr>
            <w:r w:rsidRPr="00F466C0">
              <w:t xml:space="preserve">Извещение </w:t>
            </w:r>
            <w:hyperlink r:id="rId30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r w:rsidRPr="00F466C0">
              <w:t xml:space="preserve"> при безвозмездной передаче нефинансовых активов (при отсутствии функциональной возможности формирования </w:t>
            </w:r>
            <w:r w:rsidRPr="00F466C0">
              <w:lastRenderedPageBreak/>
              <w:t>и подписания в электронном виде передающей стороной)</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jc w:val="center"/>
            </w:pPr>
            <w:r w:rsidRPr="00F466C0">
              <w:t>-</w:t>
            </w:r>
          </w:p>
        </w:tc>
        <w:tc>
          <w:tcPr>
            <w:tcW w:w="1560" w:type="dxa"/>
          </w:tcPr>
          <w:p w:rsidR="00664226" w:rsidRPr="00F466C0" w:rsidRDefault="00664226" w:rsidP="007F19B6">
            <w:pPr>
              <w:pStyle w:val="ConsPlusNormal"/>
              <w:jc w:val="center"/>
            </w:pPr>
            <w:r w:rsidRPr="00F466C0">
              <w:t>-</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передачи нефинансовых активов</w:t>
            </w:r>
          </w:p>
        </w:tc>
        <w:tc>
          <w:tcPr>
            <w:tcW w:w="1276" w:type="dxa"/>
          </w:tcPr>
          <w:p w:rsidR="00664226" w:rsidRPr="00F466C0" w:rsidRDefault="00664226" w:rsidP="007F19B6">
            <w:pPr>
              <w:pStyle w:val="ConsPlusNormal"/>
              <w:jc w:val="center"/>
            </w:pPr>
            <w:r w:rsidRPr="00F466C0">
              <w:t>ответственные специалисты Центра</w:t>
            </w:r>
          </w:p>
        </w:tc>
        <w:tc>
          <w:tcPr>
            <w:tcW w:w="1844" w:type="dxa"/>
          </w:tcPr>
          <w:p w:rsidR="00664226" w:rsidRPr="00F466C0" w:rsidRDefault="00664226" w:rsidP="007F19B6">
            <w:pPr>
              <w:pStyle w:val="ConsPlusNormal"/>
            </w:pPr>
            <w:r w:rsidRPr="00F466C0">
              <w:t>формирование документа и направление субъекту учета</w:t>
            </w:r>
          </w:p>
        </w:tc>
      </w:tr>
      <w:tr w:rsidR="00664226" w:rsidRPr="00F466C0" w:rsidTr="008110AB">
        <w:tc>
          <w:tcPr>
            <w:tcW w:w="602" w:type="dxa"/>
          </w:tcPr>
          <w:p w:rsidR="00664226" w:rsidRPr="00F466C0" w:rsidRDefault="00664226" w:rsidP="007F19B6">
            <w:pPr>
              <w:pStyle w:val="ConsPlusNormal"/>
            </w:pPr>
            <w:r w:rsidRPr="00F466C0">
              <w:lastRenderedPageBreak/>
              <w:t>6.6.3</w:t>
            </w:r>
          </w:p>
        </w:tc>
        <w:tc>
          <w:tcPr>
            <w:tcW w:w="1727" w:type="dxa"/>
          </w:tcPr>
          <w:p w:rsidR="00664226" w:rsidRPr="00F466C0" w:rsidRDefault="00664226" w:rsidP="007F19B6">
            <w:pPr>
              <w:pStyle w:val="ConsPlusNormal"/>
            </w:pPr>
            <w:r w:rsidRPr="00F466C0">
              <w:t xml:space="preserve">Извещение </w:t>
            </w:r>
            <w:hyperlink r:id="rId30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0504805)</w:t>
              </w:r>
            </w:hyperlink>
            <w:r w:rsidRPr="00F466C0">
              <w:t xml:space="preserve"> при безвозмездной передаче нефинансовых активов (при отсутствии функциональной возможности формирования и подписания в электронном виде передающей стороной)</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подписание на бумажном носителе руководителем (уполномоченным лицом) не позднее рабочего дня, следующего за днем получения заполненного документа от Центра;</w:t>
            </w:r>
          </w:p>
          <w:p w:rsidR="00664226" w:rsidRPr="00F466C0" w:rsidRDefault="00664226" w:rsidP="007F19B6">
            <w:pPr>
              <w:pStyle w:val="ConsPlusNormal"/>
            </w:pPr>
            <w:r w:rsidRPr="00F466C0">
              <w:t xml:space="preserve">направление </w:t>
            </w:r>
            <w:r w:rsidRPr="00F466C0">
              <w:lastRenderedPageBreak/>
              <w:t>одного экземпляра на бумажном носителе принимающей стороне, одного экземпляра в центр не позднее двух рабочих дней со дня подписания документа</w:t>
            </w:r>
          </w:p>
        </w:tc>
        <w:tc>
          <w:tcPr>
            <w:tcW w:w="1560" w:type="dxa"/>
          </w:tcPr>
          <w:p w:rsidR="00664226" w:rsidRPr="00F466C0" w:rsidRDefault="00664226" w:rsidP="007F19B6">
            <w:pPr>
              <w:pStyle w:val="ConsPlusNormal"/>
            </w:pPr>
            <w:r w:rsidRPr="00F466C0">
              <w:lastRenderedPageBreak/>
              <w:t>руководитель (уполномоченное лицо)</w:t>
            </w:r>
          </w:p>
        </w:tc>
        <w:tc>
          <w:tcPr>
            <w:tcW w:w="1135" w:type="dxa"/>
          </w:tcPr>
          <w:p w:rsidR="00664226" w:rsidRPr="00F466C0" w:rsidRDefault="00664226" w:rsidP="007F19B6">
            <w:pPr>
              <w:pStyle w:val="ConsPlusNormal"/>
            </w:pPr>
            <w:r w:rsidRPr="00F466C0">
              <w:t>документ на бумаге</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jc w:val="center"/>
            </w:pPr>
            <w:r w:rsidRPr="00F466C0">
              <w:t>-</w:t>
            </w:r>
          </w:p>
        </w:tc>
        <w:tc>
          <w:tcPr>
            <w:tcW w:w="1844" w:type="dxa"/>
          </w:tcPr>
          <w:p w:rsidR="00664226" w:rsidRPr="00F466C0" w:rsidRDefault="00664226" w:rsidP="007F19B6">
            <w:pPr>
              <w:pStyle w:val="ConsPlusNormal"/>
            </w:pPr>
            <w:r w:rsidRPr="00F466C0">
              <w:t>проверка документа и его отражения в бухгалтерском учете</w:t>
            </w:r>
          </w:p>
        </w:tc>
      </w:tr>
      <w:tr w:rsidR="00664226" w:rsidRPr="00F466C0" w:rsidTr="008110AB">
        <w:tc>
          <w:tcPr>
            <w:tcW w:w="602" w:type="dxa"/>
          </w:tcPr>
          <w:p w:rsidR="00664226" w:rsidRPr="00F466C0" w:rsidRDefault="00664226" w:rsidP="007F19B6">
            <w:pPr>
              <w:pStyle w:val="ConsPlusNormal"/>
            </w:pPr>
            <w:r w:rsidRPr="00F466C0">
              <w:lastRenderedPageBreak/>
              <w:t>6.7</w:t>
            </w:r>
          </w:p>
        </w:tc>
        <w:tc>
          <w:tcPr>
            <w:tcW w:w="1727" w:type="dxa"/>
          </w:tcPr>
          <w:p w:rsidR="00664226" w:rsidRPr="00F466C0" w:rsidRDefault="00CA347B" w:rsidP="007F19B6">
            <w:pPr>
              <w:pStyle w:val="ConsPlusNormal"/>
            </w:pPr>
            <w:r w:rsidRPr="009950E6">
              <w:rPr>
                <w:color w:val="222222"/>
                <w:shd w:val="clear" w:color="auto" w:fill="FFFFFF"/>
              </w:rPr>
              <w:t>Акт о приеме-передаче объектов НФА (ф. 0510448)</w:t>
            </w:r>
            <w:r w:rsidR="00664226" w:rsidRPr="00F466C0">
              <w:t xml:space="preserve"> применяется при поступлении материальных ценностей, в </w:t>
            </w:r>
            <w:r w:rsidR="00664226" w:rsidRPr="00F466C0">
              <w:lastRenderedPageBreak/>
              <w:t>том числе основных средств и материальных запасов, а также при приемке материальных ценностей, образовавшихся в результате разборки (выбытия) основных средств</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ответственный исполнитель, ответственное лицо, принимающее материальные ценности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ответственный специалист</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6.8</w:t>
            </w:r>
          </w:p>
        </w:tc>
        <w:tc>
          <w:tcPr>
            <w:tcW w:w="1727" w:type="dxa"/>
          </w:tcPr>
          <w:p w:rsidR="00664226" w:rsidRPr="00F466C0" w:rsidRDefault="00664226" w:rsidP="007F19B6">
            <w:pPr>
              <w:pStyle w:val="ConsPlusNormal"/>
            </w:pPr>
            <w:r w:rsidRPr="00F466C0">
              <w:t xml:space="preserve">Акт о приеме-сдаче отремонтированных, реконструированных, модернизированных объектов основных средств </w:t>
            </w:r>
            <w:hyperlink r:id="rId30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0504103)</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члены приемочной комиссии или лицо, уполномоченное на приемку основных средств, руководитель учреждения</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6.9</w:t>
            </w:r>
          </w:p>
        </w:tc>
        <w:tc>
          <w:tcPr>
            <w:tcW w:w="1727" w:type="dxa"/>
          </w:tcPr>
          <w:p w:rsidR="00664226" w:rsidRPr="00F466C0" w:rsidRDefault="00664226" w:rsidP="007F19B6">
            <w:pPr>
              <w:pStyle w:val="ConsPlusNormal"/>
            </w:pPr>
            <w:r w:rsidRPr="00F466C0">
              <w:t xml:space="preserve">Акт о приемке материалов (материальных ценностей) </w:t>
            </w:r>
            <w:hyperlink r:id="rId31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0504220)</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 xml:space="preserve">члены комиссии по поступлению и выбытию </w:t>
            </w:r>
            <w:r w:rsidRPr="00F466C0">
              <w:lastRenderedPageBreak/>
              <w:t>активов</w:t>
            </w:r>
          </w:p>
        </w:tc>
        <w:tc>
          <w:tcPr>
            <w:tcW w:w="992" w:type="dxa"/>
          </w:tcPr>
          <w:p w:rsidR="00664226" w:rsidRPr="00F466C0" w:rsidRDefault="00664226" w:rsidP="007F19B6">
            <w:pPr>
              <w:pStyle w:val="ConsPlusNormal"/>
            </w:pPr>
            <w:r w:rsidRPr="00F466C0">
              <w:lastRenderedPageBreak/>
              <w:t xml:space="preserve">при совершении факта хозяйственной </w:t>
            </w:r>
            <w:r w:rsidRPr="00F466C0">
              <w:lastRenderedPageBreak/>
              <w:t>жизни</w:t>
            </w:r>
          </w:p>
        </w:tc>
        <w:tc>
          <w:tcPr>
            <w:tcW w:w="1560" w:type="dxa"/>
          </w:tcPr>
          <w:p w:rsidR="00664226" w:rsidRPr="00F466C0" w:rsidRDefault="00664226" w:rsidP="007F19B6">
            <w:pPr>
              <w:pStyle w:val="ConsPlusNormal"/>
            </w:pPr>
            <w:r w:rsidRPr="00F466C0">
              <w:lastRenderedPageBreak/>
              <w:t>руководитель (уполномоченное лицо);</w:t>
            </w:r>
          </w:p>
          <w:p w:rsidR="00664226" w:rsidRPr="00F466C0" w:rsidRDefault="00664226" w:rsidP="007F19B6">
            <w:pPr>
              <w:pStyle w:val="ConsPlusNormal"/>
            </w:pPr>
            <w:r w:rsidRPr="00F466C0">
              <w:t>члены комиссии, ответственно</w:t>
            </w:r>
            <w:r w:rsidRPr="00F466C0">
              <w:lastRenderedPageBreak/>
              <w:t>е лицо, принявшее материальные ценности</w:t>
            </w:r>
          </w:p>
        </w:tc>
        <w:tc>
          <w:tcPr>
            <w:tcW w:w="1135" w:type="dxa"/>
          </w:tcPr>
          <w:p w:rsidR="00664226" w:rsidRPr="00F466C0" w:rsidRDefault="00664226" w:rsidP="007F19B6">
            <w:pPr>
              <w:pStyle w:val="ConsPlusNormal"/>
            </w:pPr>
            <w:r w:rsidRPr="00F466C0">
              <w:lastRenderedPageBreak/>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фактов хозяйственной жизни в учете с формированием бухгалтерской </w:t>
            </w:r>
            <w:r w:rsidRPr="00F466C0">
              <w:lastRenderedPageBreak/>
              <w:t>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6.10</w:t>
            </w:r>
          </w:p>
        </w:tc>
        <w:tc>
          <w:tcPr>
            <w:tcW w:w="1727" w:type="dxa"/>
          </w:tcPr>
          <w:p w:rsidR="00664226" w:rsidRPr="00F466C0" w:rsidRDefault="00664226" w:rsidP="007F19B6">
            <w:pPr>
              <w:pStyle w:val="ConsPlusNormal"/>
            </w:pPr>
            <w:r w:rsidRPr="00F466C0">
              <w:t>Акт установки запасных частей (форма, разработанная Центром)</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при совершении факта хозяйственной жизни</w:t>
            </w:r>
          </w:p>
        </w:tc>
        <w:tc>
          <w:tcPr>
            <w:tcW w:w="1560" w:type="dxa"/>
          </w:tcPr>
          <w:p w:rsidR="00664226" w:rsidRPr="00F466C0" w:rsidRDefault="00664226" w:rsidP="007F19B6">
            <w:pPr>
              <w:pStyle w:val="ConsPlusNormal"/>
            </w:pPr>
            <w:r w:rsidRPr="00F466C0">
              <w:t>председатель комиссии, члены комиссии; материально ответственное лицо</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6.11</w:t>
            </w:r>
          </w:p>
        </w:tc>
        <w:tc>
          <w:tcPr>
            <w:tcW w:w="1727" w:type="dxa"/>
          </w:tcPr>
          <w:p w:rsidR="00664226" w:rsidRPr="00F466C0" w:rsidRDefault="00664226" w:rsidP="007F19B6">
            <w:pPr>
              <w:pStyle w:val="ConsPlusNormal"/>
            </w:pPr>
            <w:r w:rsidRPr="00F466C0">
              <w:t xml:space="preserve">Карточка капитальных вложений </w:t>
            </w:r>
            <w:hyperlink r:id="rId31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0509211)</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 совершении факта хозяйственной жизни</w:t>
            </w:r>
          </w:p>
        </w:tc>
        <w:tc>
          <w:tcPr>
            <w:tcW w:w="1276" w:type="dxa"/>
          </w:tcPr>
          <w:p w:rsidR="00664226" w:rsidRPr="00F466C0" w:rsidRDefault="00664226" w:rsidP="007F19B6">
            <w:pPr>
              <w:pStyle w:val="ConsPlusNormal"/>
            </w:pPr>
            <w:r w:rsidRPr="00F466C0">
              <w:t>ответственный специалист</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6.12</w:t>
            </w:r>
          </w:p>
        </w:tc>
        <w:tc>
          <w:tcPr>
            <w:tcW w:w="1727" w:type="dxa"/>
          </w:tcPr>
          <w:p w:rsidR="00664226" w:rsidRPr="00F466C0" w:rsidRDefault="00664226" w:rsidP="007F19B6">
            <w:pPr>
              <w:pStyle w:val="ConsPlusNormal"/>
            </w:pPr>
            <w:r w:rsidRPr="00F466C0">
              <w:t xml:space="preserve">Карточка учета права пользования нефинансовым активом </w:t>
            </w:r>
            <w:hyperlink r:id="rId312"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0509214)</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 совершении факта хозяйственной жизни</w:t>
            </w:r>
          </w:p>
        </w:tc>
        <w:tc>
          <w:tcPr>
            <w:tcW w:w="1276" w:type="dxa"/>
          </w:tcPr>
          <w:p w:rsidR="00664226" w:rsidRPr="00F466C0" w:rsidRDefault="00664226" w:rsidP="007F19B6">
            <w:pPr>
              <w:pStyle w:val="ConsPlusNormal"/>
            </w:pPr>
            <w:r w:rsidRPr="00F466C0">
              <w:t>ответственный специалист</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6.13</w:t>
            </w:r>
          </w:p>
        </w:tc>
        <w:tc>
          <w:tcPr>
            <w:tcW w:w="1727" w:type="dxa"/>
          </w:tcPr>
          <w:p w:rsidR="00664226" w:rsidRPr="00F466C0" w:rsidRDefault="00664226" w:rsidP="007F19B6">
            <w:pPr>
              <w:pStyle w:val="ConsPlusNormal"/>
            </w:pPr>
            <w:r w:rsidRPr="00F466C0">
              <w:t xml:space="preserve">Инвентарная карточка учета нефинансовых активов </w:t>
            </w:r>
            <w:hyperlink r:id="rId31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0509215)</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 совершении факта хозяйственной жизни</w:t>
            </w:r>
          </w:p>
        </w:tc>
        <w:tc>
          <w:tcPr>
            <w:tcW w:w="1276" w:type="dxa"/>
          </w:tcPr>
          <w:p w:rsidR="00664226" w:rsidRPr="00F466C0" w:rsidRDefault="00664226" w:rsidP="007F19B6">
            <w:pPr>
              <w:pStyle w:val="ConsPlusNormal"/>
            </w:pPr>
            <w:r w:rsidRPr="00F466C0">
              <w:t>ответственный специалист</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6.14</w:t>
            </w:r>
          </w:p>
        </w:tc>
        <w:tc>
          <w:tcPr>
            <w:tcW w:w="1727" w:type="dxa"/>
          </w:tcPr>
          <w:p w:rsidR="00664226" w:rsidRPr="00F466C0" w:rsidRDefault="00664226" w:rsidP="007F19B6">
            <w:pPr>
              <w:pStyle w:val="ConsPlusNormal"/>
            </w:pPr>
            <w:r w:rsidRPr="00F466C0">
              <w:t xml:space="preserve">Инвентарная карточка </w:t>
            </w:r>
            <w:r w:rsidRPr="00F466C0">
              <w:lastRenderedPageBreak/>
              <w:t xml:space="preserve">группового учета нефинансовых активов </w:t>
            </w:r>
            <w:hyperlink r:id="rId31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0509216)</w:t>
              </w:r>
            </w:hyperlink>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 xml:space="preserve">ГИС ЕЦСУ </w:t>
            </w:r>
            <w:r w:rsidRPr="00F466C0">
              <w:lastRenderedPageBreak/>
              <w:t>ФХД</w:t>
            </w:r>
          </w:p>
        </w:tc>
        <w:tc>
          <w:tcPr>
            <w:tcW w:w="1420"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1696" w:type="dxa"/>
          </w:tcPr>
          <w:p w:rsidR="00664226" w:rsidRPr="00F466C0" w:rsidRDefault="00664226" w:rsidP="007F19B6">
            <w:pPr>
              <w:pStyle w:val="ConsPlusNormal"/>
            </w:pPr>
            <w:r w:rsidRPr="00F466C0">
              <w:lastRenderedPageBreak/>
              <w:t xml:space="preserve">при совершении </w:t>
            </w:r>
            <w:r w:rsidRPr="00F466C0">
              <w:lastRenderedPageBreak/>
              <w:t>факта хозяйственной жизни</w:t>
            </w:r>
          </w:p>
        </w:tc>
        <w:tc>
          <w:tcPr>
            <w:tcW w:w="1276"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1844" w:type="dxa"/>
          </w:tcPr>
          <w:p w:rsidR="00664226" w:rsidRPr="00F466C0" w:rsidRDefault="00664226" w:rsidP="007F19B6">
            <w:pPr>
              <w:pStyle w:val="ConsPlusNormal"/>
            </w:pPr>
            <w:r w:rsidRPr="00F466C0">
              <w:lastRenderedPageBreak/>
              <w:t xml:space="preserve">отражение фактов </w:t>
            </w:r>
            <w:r w:rsidRPr="00F466C0">
              <w:lastRenderedPageBreak/>
              <w:t>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lastRenderedPageBreak/>
              <w:t>6.15</w:t>
            </w:r>
          </w:p>
        </w:tc>
        <w:tc>
          <w:tcPr>
            <w:tcW w:w="1727" w:type="dxa"/>
          </w:tcPr>
          <w:p w:rsidR="00664226" w:rsidRPr="00F466C0" w:rsidRDefault="00664226" w:rsidP="007F19B6">
            <w:pPr>
              <w:pStyle w:val="ConsPlusNormal"/>
            </w:pPr>
            <w:r w:rsidRPr="00F466C0">
              <w:t xml:space="preserve">Карточка количественно-суммового учета материальных ценностей </w:t>
            </w:r>
            <w:hyperlink r:id="rId315"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0504041)</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при совершении факта хозяйственной жизни</w:t>
            </w:r>
          </w:p>
        </w:tc>
        <w:tc>
          <w:tcPr>
            <w:tcW w:w="1276" w:type="dxa"/>
          </w:tcPr>
          <w:p w:rsidR="00664226" w:rsidRPr="00F466C0" w:rsidRDefault="00664226" w:rsidP="007F19B6">
            <w:pPr>
              <w:pStyle w:val="ConsPlusNormal"/>
            </w:pPr>
            <w:r w:rsidRPr="00F466C0">
              <w:t>ответственный специалист</w:t>
            </w: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602" w:type="dxa"/>
          </w:tcPr>
          <w:p w:rsidR="00664226" w:rsidRPr="00F466C0" w:rsidRDefault="00664226" w:rsidP="007F19B6">
            <w:pPr>
              <w:pStyle w:val="ConsPlusNormal"/>
            </w:pPr>
            <w:r w:rsidRPr="00F466C0">
              <w:t>6.16</w:t>
            </w:r>
          </w:p>
        </w:tc>
        <w:tc>
          <w:tcPr>
            <w:tcW w:w="1727" w:type="dxa"/>
          </w:tcPr>
          <w:p w:rsidR="00664226" w:rsidRPr="00F466C0" w:rsidRDefault="00664226" w:rsidP="007F19B6">
            <w:pPr>
              <w:pStyle w:val="ConsPlusNormal"/>
            </w:pPr>
            <w:r w:rsidRPr="00F466C0">
              <w:t xml:space="preserve">Решение о прекращении признания активами объектов нефинансовых активов </w:t>
            </w:r>
            <w:hyperlink r:id="rId316"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0510440)</w:t>
              </w:r>
            </w:hyperlink>
            <w:r w:rsidRPr="00F466C0">
              <w:t xml:space="preserve"> применяется при принятии решения о прекращении признания активами объектов нефинансовых активов</w:t>
            </w:r>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одновременно с формированием акта о результатах инвентаризации </w:t>
            </w:r>
            <w:hyperlink r:id="rId31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0510463)</w:t>
              </w:r>
            </w:hyperlink>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исполнитель; члены комиссии;</w:t>
            </w:r>
          </w:p>
          <w:p w:rsidR="00664226" w:rsidRPr="00F466C0" w:rsidRDefault="00664226" w:rsidP="007F19B6">
            <w:pPr>
              <w:pStyle w:val="ConsPlusNormal"/>
            </w:pPr>
            <w:r w:rsidRPr="00F466C0">
              <w:t>председатель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 отражение информации в инвентарной карточке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t>6.17</w:t>
            </w:r>
          </w:p>
        </w:tc>
        <w:tc>
          <w:tcPr>
            <w:tcW w:w="1727" w:type="dxa"/>
          </w:tcPr>
          <w:p w:rsidR="00664226" w:rsidRPr="00F466C0" w:rsidRDefault="00664226" w:rsidP="007F19B6">
            <w:pPr>
              <w:pStyle w:val="ConsPlusNormal"/>
            </w:pPr>
            <w:r w:rsidRPr="00F466C0">
              <w:t xml:space="preserve">Акт о списании объектов </w:t>
            </w:r>
            <w:r w:rsidRPr="00F466C0">
              <w:lastRenderedPageBreak/>
              <w:t xml:space="preserve">нефинансовых активов (кроме транспортных средств) </w:t>
            </w:r>
            <w:hyperlink r:id="rId31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0510454)</w:t>
              </w:r>
            </w:hyperlink>
            <w:r w:rsidRPr="00F466C0">
              <w:t xml:space="preserve"> при списании объектов, пришедших в негодность, при принятии решения о прекращении эксплуатации, в том числе по причине физического, морального износа объекта учета</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 xml:space="preserve">ответственный </w:t>
            </w:r>
            <w:r w:rsidRPr="00F466C0">
              <w:lastRenderedPageBreak/>
              <w:t>специалист</w:t>
            </w:r>
          </w:p>
        </w:tc>
        <w:tc>
          <w:tcPr>
            <w:tcW w:w="992" w:type="dxa"/>
          </w:tcPr>
          <w:p w:rsidR="00664226" w:rsidRPr="00F466C0" w:rsidRDefault="00664226" w:rsidP="007F19B6">
            <w:pPr>
              <w:pStyle w:val="ConsPlusNormal"/>
            </w:pPr>
            <w:r w:rsidRPr="00F466C0">
              <w:lastRenderedPageBreak/>
              <w:t xml:space="preserve">одновременно с </w:t>
            </w:r>
            <w:r w:rsidRPr="00F466C0">
              <w:lastRenderedPageBreak/>
              <w:t xml:space="preserve">формированием Решения о прекращении признания активами объектов нефинансовых активов </w:t>
            </w:r>
            <w:hyperlink r:id="rId31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0510440)</w:t>
              </w:r>
            </w:hyperlink>
          </w:p>
        </w:tc>
        <w:tc>
          <w:tcPr>
            <w:tcW w:w="1560" w:type="dxa"/>
          </w:tcPr>
          <w:p w:rsidR="00664226" w:rsidRPr="00F466C0" w:rsidRDefault="00664226" w:rsidP="007F19B6">
            <w:pPr>
              <w:pStyle w:val="ConsPlusNormal"/>
            </w:pPr>
            <w:r w:rsidRPr="00F466C0">
              <w:lastRenderedPageBreak/>
              <w:t>руководитель (уполномоче</w:t>
            </w:r>
            <w:r w:rsidRPr="00F466C0">
              <w:lastRenderedPageBreak/>
              <w:t>нное лицо);</w:t>
            </w:r>
          </w:p>
          <w:p w:rsidR="00664226" w:rsidRPr="00F466C0" w:rsidRDefault="00664226" w:rsidP="007F19B6">
            <w:pPr>
              <w:pStyle w:val="ConsPlusNormal"/>
            </w:pPr>
            <w:r w:rsidRPr="00F466C0">
              <w:t>ответственный исполнитель; члены комиссии;</w:t>
            </w:r>
          </w:p>
          <w:p w:rsidR="00664226" w:rsidRPr="00F466C0" w:rsidRDefault="00664226" w:rsidP="007F19B6">
            <w:pPr>
              <w:pStyle w:val="ConsPlusNormal"/>
            </w:pPr>
            <w:r w:rsidRPr="00F466C0">
              <w:t>председатель комиссии</w:t>
            </w:r>
          </w:p>
        </w:tc>
        <w:tc>
          <w:tcPr>
            <w:tcW w:w="1135" w:type="dxa"/>
          </w:tcPr>
          <w:p w:rsidR="00664226" w:rsidRPr="00F466C0" w:rsidRDefault="00664226" w:rsidP="007F19B6">
            <w:pPr>
              <w:pStyle w:val="ConsPlusNormal"/>
            </w:pPr>
            <w:r w:rsidRPr="00F466C0">
              <w:lastRenderedPageBreak/>
              <w:t xml:space="preserve">ГИС ЕЦСУ </w:t>
            </w:r>
            <w:r w:rsidRPr="00F466C0">
              <w:lastRenderedPageBreak/>
              <w:t>ФХД</w:t>
            </w:r>
          </w:p>
        </w:tc>
        <w:tc>
          <w:tcPr>
            <w:tcW w:w="1420" w:type="dxa"/>
          </w:tcPr>
          <w:p w:rsidR="00664226" w:rsidRPr="00F466C0" w:rsidRDefault="00664226" w:rsidP="007F19B6">
            <w:pPr>
              <w:pStyle w:val="ConsPlusNormal"/>
            </w:pPr>
            <w:r w:rsidRPr="00F466C0">
              <w:lastRenderedPageBreak/>
              <w:t xml:space="preserve">ответственный </w:t>
            </w:r>
            <w:r w:rsidRPr="00F466C0">
              <w:lastRenderedPageBreak/>
              <w:t>специалист</w:t>
            </w:r>
          </w:p>
        </w:tc>
        <w:tc>
          <w:tcPr>
            <w:tcW w:w="1696" w:type="dxa"/>
          </w:tcPr>
          <w:p w:rsidR="00664226" w:rsidRPr="00F466C0" w:rsidRDefault="00664226" w:rsidP="007F19B6">
            <w:pPr>
              <w:pStyle w:val="ConsPlusNormal"/>
            </w:pPr>
            <w:r w:rsidRPr="00F466C0">
              <w:lastRenderedPageBreak/>
              <w:t xml:space="preserve">не позднее 3-х рабочих дней, </w:t>
            </w:r>
            <w:r w:rsidRPr="00F466C0">
              <w:lastRenderedPageBreak/>
              <w:t>следующих за днем поступления документа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отражение фактов </w:t>
            </w:r>
            <w:r w:rsidRPr="00F466C0">
              <w:lastRenderedPageBreak/>
              <w:t>хозяйственной жизни в учете с формированием бухгалтерской корреспонденции; отражение информации в инвентарной карточке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6.18</w:t>
            </w:r>
          </w:p>
        </w:tc>
        <w:tc>
          <w:tcPr>
            <w:tcW w:w="1727" w:type="dxa"/>
          </w:tcPr>
          <w:p w:rsidR="00664226" w:rsidRPr="00F466C0" w:rsidRDefault="00664226" w:rsidP="007F19B6">
            <w:pPr>
              <w:pStyle w:val="ConsPlusNormal"/>
            </w:pPr>
            <w:r w:rsidRPr="00F466C0">
              <w:t xml:space="preserve">Акт об утилизации (уничтожении) материальных ценностей </w:t>
            </w:r>
            <w:hyperlink r:id="rId32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0510435)</w:t>
              </w:r>
            </w:hyperlink>
            <w:r w:rsidRPr="00F466C0">
              <w:t xml:space="preserve"> применяется при утилизации, уничтожении, в том числе собственными силами, списанное </w:t>
            </w:r>
            <w:r w:rsidRPr="00F466C0">
              <w:lastRenderedPageBreak/>
              <w:t>имущество</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утилизации материальных ценностей</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исполнитель; члены комиссии;</w:t>
            </w:r>
          </w:p>
          <w:p w:rsidR="00664226" w:rsidRPr="00F466C0" w:rsidRDefault="00664226" w:rsidP="007F19B6">
            <w:pPr>
              <w:pStyle w:val="ConsPlusNormal"/>
            </w:pPr>
            <w:r w:rsidRPr="00F466C0">
              <w:t>председатель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фактов хозяйственной жизни в учете с формированием бухгалтерской корреспонденции; отражение информации в инвентарной карточке (карточке количественно-суммового </w:t>
            </w:r>
            <w:r w:rsidRPr="00F466C0">
              <w:lastRenderedPageBreak/>
              <w:t>учета)</w:t>
            </w:r>
          </w:p>
        </w:tc>
      </w:tr>
      <w:tr w:rsidR="00664226" w:rsidRPr="00F466C0" w:rsidTr="008110AB">
        <w:tc>
          <w:tcPr>
            <w:tcW w:w="602" w:type="dxa"/>
          </w:tcPr>
          <w:p w:rsidR="00664226" w:rsidRPr="00F466C0" w:rsidRDefault="00664226" w:rsidP="007F19B6">
            <w:pPr>
              <w:pStyle w:val="ConsPlusNormal"/>
            </w:pPr>
            <w:r w:rsidRPr="00F466C0">
              <w:lastRenderedPageBreak/>
              <w:t>6.19</w:t>
            </w:r>
          </w:p>
        </w:tc>
        <w:tc>
          <w:tcPr>
            <w:tcW w:w="1727" w:type="dxa"/>
          </w:tcPr>
          <w:p w:rsidR="00664226" w:rsidRPr="00F466C0" w:rsidRDefault="00664226" w:rsidP="007F19B6">
            <w:pPr>
              <w:pStyle w:val="ConsPlusNormal"/>
            </w:pPr>
            <w:r w:rsidRPr="00F466C0">
              <w:t xml:space="preserve">Акт о списании материальных запасов </w:t>
            </w:r>
            <w:hyperlink r:id="rId32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0510460)</w:t>
              </w:r>
            </w:hyperlink>
            <w:r w:rsidRPr="00F466C0">
              <w:t xml:space="preserve"> применяется при выбытии материальных запасов вследствие порчи, естественной убыли, принятия решения о списании комиссией по поступлению и выбытию активов, при израсходовании материальных запасов с приложением документов, на основании которых производится расходование, а также при использовании материальных </w:t>
            </w:r>
            <w:r w:rsidRPr="00F466C0">
              <w:lastRenderedPageBreak/>
              <w:t>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в случае если указанные документы утверждены руководителем учреждения</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поступления документов, утвержденных руководителем о списании</w:t>
            </w:r>
          </w:p>
        </w:tc>
        <w:tc>
          <w:tcPr>
            <w:tcW w:w="1560" w:type="dxa"/>
          </w:tcPr>
          <w:p w:rsidR="00664226" w:rsidRPr="00F466C0" w:rsidRDefault="00664226" w:rsidP="007F19B6">
            <w:pPr>
              <w:pStyle w:val="ConsPlusNormal"/>
            </w:pPr>
            <w:r w:rsidRPr="00F466C0">
              <w:t>руководитель (уполномоченное лицо);</w:t>
            </w:r>
          </w:p>
          <w:p w:rsidR="00664226" w:rsidRPr="00F466C0" w:rsidRDefault="00664226" w:rsidP="007F19B6">
            <w:pPr>
              <w:pStyle w:val="ConsPlusNormal"/>
            </w:pPr>
            <w:r w:rsidRPr="00F466C0">
              <w:t>ответственный исполнитель; члены комиссии;</w:t>
            </w:r>
          </w:p>
          <w:p w:rsidR="00664226" w:rsidRPr="00F466C0" w:rsidRDefault="00664226" w:rsidP="007F19B6">
            <w:pPr>
              <w:pStyle w:val="ConsPlusNormal"/>
            </w:pPr>
            <w:r w:rsidRPr="00F466C0">
              <w:t>председатель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 отражение информации в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6.20</w:t>
            </w:r>
          </w:p>
        </w:tc>
        <w:tc>
          <w:tcPr>
            <w:tcW w:w="1727" w:type="dxa"/>
          </w:tcPr>
          <w:p w:rsidR="00664226" w:rsidRPr="00F466C0" w:rsidRDefault="00664226" w:rsidP="007F19B6">
            <w:pPr>
              <w:pStyle w:val="ConsPlusNormal"/>
            </w:pPr>
            <w:r w:rsidRPr="00F466C0">
              <w:t xml:space="preserve">Ведомость выдачи материальных ценностей на нужды учреждения </w:t>
            </w:r>
            <w:hyperlink r:id="rId32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0504210)</w:t>
              </w:r>
            </w:hyperlink>
            <w:r w:rsidRPr="00F466C0">
              <w:t xml:space="preserve"> применяется для отражения в учете выбытия материальных </w:t>
            </w:r>
            <w:r w:rsidRPr="00F466C0">
              <w:lastRenderedPageBreak/>
              <w:t>запасов и основных средств стоимостью за единицу до 10000 руб. включительно</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выдачи материальных ценностей</w:t>
            </w:r>
          </w:p>
        </w:tc>
        <w:tc>
          <w:tcPr>
            <w:tcW w:w="1560" w:type="dxa"/>
          </w:tcPr>
          <w:p w:rsidR="00664226" w:rsidRPr="00F466C0" w:rsidRDefault="00664226" w:rsidP="007F19B6">
            <w:pPr>
              <w:pStyle w:val="ConsPlusNormal"/>
            </w:pPr>
            <w:r w:rsidRPr="00F466C0">
              <w:t xml:space="preserve">ответственное лицо (исполнитель), лицо, которое фактически произвело выдачу материальных ценностей, лицо, которое получило </w:t>
            </w:r>
            <w:r w:rsidRPr="00F466C0">
              <w:lastRenderedPageBreak/>
              <w:t>материальные ценности, руководитель учреждения</w:t>
            </w:r>
          </w:p>
        </w:tc>
        <w:tc>
          <w:tcPr>
            <w:tcW w:w="1135" w:type="dxa"/>
          </w:tcPr>
          <w:p w:rsidR="00664226" w:rsidRPr="00F466C0" w:rsidRDefault="00664226" w:rsidP="007F19B6">
            <w:pPr>
              <w:pStyle w:val="ConsPlusNormal"/>
            </w:pPr>
            <w:r w:rsidRPr="00F466C0">
              <w:lastRenderedPageBreak/>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главный бухгалтер (уполномоченное лицо)</w:t>
            </w:r>
          </w:p>
        </w:tc>
        <w:tc>
          <w:tcPr>
            <w:tcW w:w="1844" w:type="dxa"/>
          </w:tcPr>
          <w:p w:rsidR="00664226" w:rsidRPr="00F466C0" w:rsidRDefault="00664226" w:rsidP="007F19B6">
            <w:pPr>
              <w:pStyle w:val="ConsPlusNormal"/>
            </w:pPr>
            <w:r w:rsidRPr="00F466C0">
              <w:t xml:space="preserve">отражение фактов хозяйственной жизни в учете с формированием бухгалтерской корреспонденции; отражение информации в инвентарной карточке (карточке </w:t>
            </w:r>
            <w:r w:rsidRPr="00F466C0">
              <w:lastRenderedPageBreak/>
              <w:t>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6.21</w:t>
            </w:r>
          </w:p>
        </w:tc>
        <w:tc>
          <w:tcPr>
            <w:tcW w:w="1727" w:type="dxa"/>
          </w:tcPr>
          <w:p w:rsidR="00664226" w:rsidRPr="00F466C0" w:rsidRDefault="00664226" w:rsidP="007F19B6">
            <w:pPr>
              <w:pStyle w:val="ConsPlusNormal"/>
            </w:pPr>
            <w:r w:rsidRPr="00F466C0">
              <w:t xml:space="preserve">Акт о списании бланков строгой отчетности </w:t>
            </w:r>
            <w:hyperlink r:id="rId32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0510461)</w:t>
              </w:r>
            </w:hyperlink>
            <w:r w:rsidRPr="00F466C0">
              <w:t xml:space="preserve"> применяется для оформления списания (выбытия) бланков строгой отчетности, учитываемых на балансовых и забалансовых счетах, при их оформлении (выдаче), выявлении порчи, хищений, недостаче, порчи</w:t>
            </w:r>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на основании результатов инвентаризации, а также на основании документов, подтверждающих использование, раздельно по объектам, требующим или не </w:t>
            </w:r>
            <w:r w:rsidRPr="00F466C0">
              <w:lastRenderedPageBreak/>
              <w:t>требующим уничтожения</w:t>
            </w:r>
          </w:p>
        </w:tc>
        <w:tc>
          <w:tcPr>
            <w:tcW w:w="1560" w:type="dxa"/>
          </w:tcPr>
          <w:p w:rsidR="00664226" w:rsidRPr="00F466C0" w:rsidRDefault="00664226" w:rsidP="007F19B6">
            <w:pPr>
              <w:pStyle w:val="ConsPlusNormal"/>
            </w:pPr>
            <w:r w:rsidRPr="00F466C0">
              <w:lastRenderedPageBreak/>
              <w:t>ответственный исполнитель, члены комиссии, председатель комиссии, руководитель учреждения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 отражение информации в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6.22</w:t>
            </w:r>
          </w:p>
        </w:tc>
        <w:tc>
          <w:tcPr>
            <w:tcW w:w="1727" w:type="dxa"/>
          </w:tcPr>
          <w:p w:rsidR="00664226" w:rsidRPr="00F466C0" w:rsidRDefault="00664226" w:rsidP="007F19B6">
            <w:pPr>
              <w:pStyle w:val="ConsPlusNormal"/>
            </w:pPr>
            <w:r w:rsidRPr="00F466C0">
              <w:t xml:space="preserve">Акт о списании транспортного средства </w:t>
            </w:r>
            <w:hyperlink r:id="rId32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0510456)</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одновременно с формированием Решения о прекращении признания активами объектов нефинансовых активов </w:t>
            </w:r>
            <w:hyperlink r:id="rId32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0510440)</w:t>
              </w:r>
            </w:hyperlink>
          </w:p>
        </w:tc>
        <w:tc>
          <w:tcPr>
            <w:tcW w:w="1560" w:type="dxa"/>
          </w:tcPr>
          <w:p w:rsidR="00664226" w:rsidRPr="00F466C0" w:rsidRDefault="00664226" w:rsidP="007F19B6">
            <w:pPr>
              <w:pStyle w:val="ConsPlusNormal"/>
            </w:pPr>
            <w:r w:rsidRPr="00F466C0">
              <w:t>ответственный исполнитель, члены комиссии, председатель комиссии, руководитель учреждения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 отражение информации в инвентарной карточке</w:t>
            </w:r>
          </w:p>
        </w:tc>
      </w:tr>
      <w:tr w:rsidR="00664226" w:rsidRPr="00F466C0" w:rsidTr="008110AB">
        <w:tc>
          <w:tcPr>
            <w:tcW w:w="602" w:type="dxa"/>
          </w:tcPr>
          <w:p w:rsidR="00664226" w:rsidRPr="00F466C0" w:rsidRDefault="00664226" w:rsidP="007F19B6">
            <w:pPr>
              <w:pStyle w:val="ConsPlusNormal"/>
            </w:pPr>
            <w:r w:rsidRPr="00F466C0">
              <w:t>6.23</w:t>
            </w:r>
          </w:p>
        </w:tc>
        <w:tc>
          <w:tcPr>
            <w:tcW w:w="1727" w:type="dxa"/>
          </w:tcPr>
          <w:p w:rsidR="00664226" w:rsidRPr="00F466C0" w:rsidRDefault="00664226" w:rsidP="007F19B6">
            <w:pPr>
              <w:pStyle w:val="ConsPlusNormal"/>
            </w:pPr>
            <w:r w:rsidRPr="00F466C0">
              <w:t xml:space="preserve">Акт о списании мягкого и хозяйственного инвентаря </w:t>
            </w:r>
            <w:hyperlink r:id="rId32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0504143)</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 xml:space="preserve">одновременно с формированием Решения о прекращении </w:t>
            </w:r>
            <w:r w:rsidRPr="00F466C0">
              <w:lastRenderedPageBreak/>
              <w:t xml:space="preserve">признания активами объектов нефинансовых активов </w:t>
            </w:r>
            <w:hyperlink r:id="rId327"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0510440)</w:t>
              </w:r>
            </w:hyperlink>
          </w:p>
        </w:tc>
        <w:tc>
          <w:tcPr>
            <w:tcW w:w="1560" w:type="dxa"/>
          </w:tcPr>
          <w:p w:rsidR="00664226" w:rsidRPr="00F466C0" w:rsidRDefault="00664226" w:rsidP="007F19B6">
            <w:pPr>
              <w:pStyle w:val="ConsPlusNormal"/>
            </w:pPr>
            <w:r w:rsidRPr="00F466C0">
              <w:lastRenderedPageBreak/>
              <w:t>члены комиссии, председатель комиссии, руководитель учреждения</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 xml:space="preserve">отражение фактов хозяйственной жизни в учете с формированием бухгалтерской корреспонденции; отражение </w:t>
            </w:r>
            <w:r w:rsidRPr="00F466C0">
              <w:lastRenderedPageBreak/>
              <w:t>информации в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6.24</w:t>
            </w:r>
          </w:p>
        </w:tc>
        <w:tc>
          <w:tcPr>
            <w:tcW w:w="1727" w:type="dxa"/>
          </w:tcPr>
          <w:p w:rsidR="00664226" w:rsidRPr="00F466C0" w:rsidRDefault="00664226" w:rsidP="007F19B6">
            <w:pPr>
              <w:pStyle w:val="ConsPlusNormal"/>
            </w:pPr>
            <w:r w:rsidRPr="00F466C0">
              <w:t xml:space="preserve">Акт о консервации (расконсервации) объекта основных средств </w:t>
            </w:r>
            <w:hyperlink r:id="rId32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0510433)</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дата консервации и расконсервации объектов основных средств</w:t>
            </w:r>
          </w:p>
        </w:tc>
        <w:tc>
          <w:tcPr>
            <w:tcW w:w="1560" w:type="dxa"/>
          </w:tcPr>
          <w:p w:rsidR="00664226" w:rsidRPr="00F466C0" w:rsidRDefault="00664226" w:rsidP="007F19B6">
            <w:pPr>
              <w:pStyle w:val="ConsPlusNormal"/>
            </w:pPr>
            <w:r w:rsidRPr="00F466C0">
              <w:t>ответственный исполнитель, члены комиссии, председатель комиссии, руководитель учреждения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 отражение информации в инвентарной карточке</w:t>
            </w:r>
          </w:p>
        </w:tc>
      </w:tr>
      <w:tr w:rsidR="00664226" w:rsidRPr="00F466C0" w:rsidTr="008110AB">
        <w:tc>
          <w:tcPr>
            <w:tcW w:w="602" w:type="dxa"/>
          </w:tcPr>
          <w:p w:rsidR="00664226" w:rsidRPr="00F466C0" w:rsidRDefault="00664226" w:rsidP="007F19B6">
            <w:pPr>
              <w:pStyle w:val="ConsPlusNormal"/>
            </w:pPr>
            <w:r w:rsidRPr="00F466C0">
              <w:t>6.25</w:t>
            </w:r>
          </w:p>
        </w:tc>
        <w:tc>
          <w:tcPr>
            <w:tcW w:w="1727" w:type="dxa"/>
          </w:tcPr>
          <w:p w:rsidR="00664226" w:rsidRPr="00F466C0" w:rsidRDefault="00664226" w:rsidP="007F19B6">
            <w:pPr>
              <w:pStyle w:val="ConsPlusNormal"/>
            </w:pPr>
            <w:r w:rsidRPr="00F466C0">
              <w:t xml:space="preserve">Акт приема-передачи объектов, полученных в личное пользование, по </w:t>
            </w:r>
            <w:hyperlink r:id="rId329"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форме 0510434</w:t>
              </w:r>
            </w:hyperlink>
            <w:r w:rsidRPr="00F466C0">
              <w:t xml:space="preserve"> применяется </w:t>
            </w:r>
            <w:r w:rsidRPr="00F466C0">
              <w:lastRenderedPageBreak/>
              <w:t>при приеме-передачи имущества (в том числе основных средств, материальных запасов), выданного в личное пользование работникам для исполнения служебных (должностных) обязанностей</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получения или возврата имущества</w:t>
            </w:r>
          </w:p>
        </w:tc>
        <w:tc>
          <w:tcPr>
            <w:tcW w:w="1560" w:type="dxa"/>
          </w:tcPr>
          <w:p w:rsidR="00664226" w:rsidRPr="00F466C0" w:rsidRDefault="00664226" w:rsidP="007F19B6">
            <w:pPr>
              <w:pStyle w:val="ConsPlusNormal"/>
            </w:pPr>
            <w:r w:rsidRPr="00F466C0">
              <w:t xml:space="preserve">лицо, ответственное за сохранность или целевое использование имущества; лицо, получившее, </w:t>
            </w:r>
            <w:r w:rsidRPr="00F466C0">
              <w:lastRenderedPageBreak/>
              <w:t>возвратившее имущество из личного пользования</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p w:rsidR="00664226" w:rsidRPr="00F466C0" w:rsidRDefault="00664226" w:rsidP="007F19B6">
            <w:pPr>
              <w:pStyle w:val="ConsPlusNormal"/>
            </w:pPr>
            <w:r w:rsidRPr="00F466C0">
              <w:t xml:space="preserve">отражение </w:t>
            </w:r>
            <w:r w:rsidRPr="00F466C0">
              <w:lastRenderedPageBreak/>
              <w:t>информации в карточке количественно-суммового учета</w:t>
            </w:r>
          </w:p>
        </w:tc>
      </w:tr>
      <w:tr w:rsidR="00664226" w:rsidRPr="00F466C0" w:rsidTr="008110AB">
        <w:tc>
          <w:tcPr>
            <w:tcW w:w="602" w:type="dxa"/>
          </w:tcPr>
          <w:p w:rsidR="00664226" w:rsidRPr="00F466C0" w:rsidRDefault="00664226" w:rsidP="007F19B6">
            <w:pPr>
              <w:pStyle w:val="ConsPlusNormal"/>
            </w:pPr>
            <w:r w:rsidRPr="00F466C0">
              <w:lastRenderedPageBreak/>
              <w:t>6.26</w:t>
            </w:r>
          </w:p>
        </w:tc>
        <w:tc>
          <w:tcPr>
            <w:tcW w:w="1727" w:type="dxa"/>
          </w:tcPr>
          <w:p w:rsidR="00664226" w:rsidRPr="00F466C0" w:rsidRDefault="00664226" w:rsidP="007F19B6">
            <w:pPr>
              <w:pStyle w:val="ConsPlusNormal"/>
            </w:pPr>
            <w:r w:rsidRPr="00F466C0">
              <w:t xml:space="preserve">Карточка учета имущества в личном пользовании </w:t>
            </w:r>
            <w:hyperlink r:id="rId330"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0509097)</w:t>
              </w:r>
            </w:hyperlink>
            <w:r w:rsidRPr="00F466C0">
              <w:t xml:space="preserve"> (учет имущества (в том числе основных средств, материальных запасов), выдаваемого в личное пользование работнику </w:t>
            </w:r>
            <w:r w:rsidRPr="00F466C0">
              <w:lastRenderedPageBreak/>
              <w:t>(сотруднику, служащему), иному должностному лицу (далее - ответственное лицо, получающее имущество), для исполнения возложенных на него служебных (должностных) обязанностей)</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день выдачи (возврата) материальных ценностей</w:t>
            </w:r>
          </w:p>
        </w:tc>
        <w:tc>
          <w:tcPr>
            <w:tcW w:w="1560" w:type="dxa"/>
          </w:tcPr>
          <w:p w:rsidR="00664226" w:rsidRPr="00F466C0" w:rsidRDefault="00664226" w:rsidP="007F19B6">
            <w:pPr>
              <w:pStyle w:val="ConsPlusNormal"/>
            </w:pPr>
            <w:r w:rsidRPr="00F466C0">
              <w:t>ответственный специалист</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lastRenderedPageBreak/>
              <w:t>6.27</w:t>
            </w:r>
          </w:p>
        </w:tc>
        <w:tc>
          <w:tcPr>
            <w:tcW w:w="1727" w:type="dxa"/>
          </w:tcPr>
          <w:p w:rsidR="00664226" w:rsidRPr="00F466C0" w:rsidRDefault="00664226" w:rsidP="007F19B6">
            <w:pPr>
              <w:pStyle w:val="ConsPlusNormal"/>
            </w:pPr>
            <w:r w:rsidRPr="00F466C0">
              <w:t xml:space="preserve">Журнал операций по забалансовому счету </w:t>
            </w:r>
            <w:hyperlink r:id="rId331"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0509213)</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ежемесячно, не позднее 5 рабочих дней после завершения отчетного периода</w:t>
            </w:r>
          </w:p>
        </w:tc>
        <w:tc>
          <w:tcPr>
            <w:tcW w:w="1276" w:type="dxa"/>
          </w:tcPr>
          <w:p w:rsidR="00664226" w:rsidRPr="00F466C0" w:rsidRDefault="00664226" w:rsidP="007F19B6">
            <w:pPr>
              <w:pStyle w:val="ConsPlusNormal"/>
            </w:pPr>
            <w:r w:rsidRPr="00F466C0">
              <w:t>Ответственный исполнитель, главный бухгалтер (уполномоченное лицо)</w:t>
            </w: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корреспонденции</w:t>
            </w:r>
          </w:p>
        </w:tc>
      </w:tr>
      <w:tr w:rsidR="00664226" w:rsidRPr="00F466C0" w:rsidTr="008110AB">
        <w:tc>
          <w:tcPr>
            <w:tcW w:w="602" w:type="dxa"/>
          </w:tcPr>
          <w:p w:rsidR="00664226" w:rsidRPr="00F466C0" w:rsidRDefault="00664226" w:rsidP="008110AB">
            <w:pPr>
              <w:pStyle w:val="ConsPlusNormal"/>
            </w:pPr>
            <w:r w:rsidRPr="00F466C0">
              <w:t>6.</w:t>
            </w:r>
            <w:r w:rsidR="008110AB">
              <w:t>28</w:t>
            </w:r>
          </w:p>
        </w:tc>
        <w:tc>
          <w:tcPr>
            <w:tcW w:w="1727" w:type="dxa"/>
          </w:tcPr>
          <w:p w:rsidR="00664226" w:rsidRPr="00F466C0" w:rsidRDefault="00664226" w:rsidP="007F19B6">
            <w:pPr>
              <w:pStyle w:val="ConsPlusNormal"/>
              <w:jc w:val="both"/>
            </w:pPr>
            <w:r w:rsidRPr="00F466C0">
              <w:t xml:space="preserve">Путевые листы легкового автомобиля, отчеты (сводные отчеты), карточки учета </w:t>
            </w:r>
            <w:r w:rsidRPr="00F466C0">
              <w:lastRenderedPageBreak/>
              <w:t>работы автомобиля</w:t>
            </w:r>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5 рабочих дней после истечен</w:t>
            </w:r>
            <w:r w:rsidRPr="00F466C0">
              <w:lastRenderedPageBreak/>
              <w:t>ия отчетного месяца</w:t>
            </w:r>
          </w:p>
        </w:tc>
        <w:tc>
          <w:tcPr>
            <w:tcW w:w="1560" w:type="dxa"/>
          </w:tcPr>
          <w:p w:rsidR="00664226" w:rsidRPr="00F466C0" w:rsidRDefault="00664226" w:rsidP="007F19B6">
            <w:pPr>
              <w:pStyle w:val="ConsPlusNormal"/>
            </w:pPr>
            <w:r w:rsidRPr="00F466C0">
              <w:lastRenderedPageBreak/>
              <w:t>руководитель учреждения,</w:t>
            </w:r>
          </w:p>
          <w:p w:rsidR="00664226" w:rsidRPr="00F466C0" w:rsidRDefault="00664226" w:rsidP="007F19B6">
            <w:pPr>
              <w:pStyle w:val="ConsPlusNormal"/>
            </w:pPr>
            <w:r w:rsidRPr="00F466C0">
              <w:t>ответственные лица</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документов</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отражение фактов хозяйственной жизни в учете с формированием бухгалтерской корреспонденци</w:t>
            </w:r>
            <w:r w:rsidRPr="00F466C0">
              <w:lastRenderedPageBreak/>
              <w:t>и</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lastRenderedPageBreak/>
              <w:t>7. Инвентаризация</w:t>
            </w:r>
          </w:p>
        </w:tc>
      </w:tr>
      <w:tr w:rsidR="00664226" w:rsidRPr="00F466C0" w:rsidTr="008110AB">
        <w:tc>
          <w:tcPr>
            <w:tcW w:w="602" w:type="dxa"/>
          </w:tcPr>
          <w:p w:rsidR="00664226" w:rsidRPr="00F466C0" w:rsidRDefault="00664226" w:rsidP="007F19B6">
            <w:pPr>
              <w:pStyle w:val="ConsPlusNormal"/>
            </w:pPr>
            <w:r w:rsidRPr="00F466C0">
              <w:t>7.1</w:t>
            </w:r>
          </w:p>
        </w:tc>
        <w:tc>
          <w:tcPr>
            <w:tcW w:w="1727" w:type="dxa"/>
          </w:tcPr>
          <w:p w:rsidR="00664226" w:rsidRPr="00F466C0" w:rsidRDefault="00664226" w:rsidP="007F19B6">
            <w:pPr>
              <w:pStyle w:val="ConsPlusNormal"/>
            </w:pPr>
            <w:r w:rsidRPr="00F466C0">
              <w:t xml:space="preserve">Решение о проведении инвентаризации </w:t>
            </w:r>
            <w:hyperlink r:id="rId332"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0510439)</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5 рабочих дней до начала проведения инвентаризации</w:t>
            </w:r>
          </w:p>
        </w:tc>
        <w:tc>
          <w:tcPr>
            <w:tcW w:w="1560" w:type="dxa"/>
          </w:tcPr>
          <w:p w:rsidR="00664226" w:rsidRPr="00F466C0" w:rsidRDefault="00664226" w:rsidP="007F19B6">
            <w:pPr>
              <w:pStyle w:val="ConsPlusNormal"/>
            </w:pPr>
            <w:r w:rsidRPr="00F466C0">
              <w:t>руководитель учреждения, члены инвентаризационной комиссии, ответственный исполнитель уполномоченный за формирование решения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следующего рабочего дня после поступления документа в ГИС ЕЦСУ ФХД</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7.2</w:t>
            </w:r>
          </w:p>
        </w:tc>
        <w:tc>
          <w:tcPr>
            <w:tcW w:w="1727" w:type="dxa"/>
          </w:tcPr>
          <w:p w:rsidR="00664226" w:rsidRPr="00F466C0" w:rsidRDefault="00664226" w:rsidP="007F19B6">
            <w:pPr>
              <w:pStyle w:val="ConsPlusNormal"/>
            </w:pPr>
            <w:r w:rsidRPr="00F466C0">
              <w:t xml:space="preserve">Изменение Решения о проведении инвентаризации </w:t>
            </w:r>
            <w:hyperlink r:id="rId333"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0510447)</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в день принятия изменения решения о проведении инвентаризации</w:t>
            </w:r>
          </w:p>
        </w:tc>
        <w:tc>
          <w:tcPr>
            <w:tcW w:w="1560" w:type="dxa"/>
          </w:tcPr>
          <w:p w:rsidR="00664226" w:rsidRPr="00F466C0" w:rsidRDefault="00664226" w:rsidP="007F19B6">
            <w:pPr>
              <w:pStyle w:val="ConsPlusNormal"/>
            </w:pPr>
            <w:r w:rsidRPr="00F466C0">
              <w:t>руководитель учреждения, члены инвентаризационной комиссии, ответственный исполнитель уполномоченный за формирование решения</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следующего рабочего дня после поступления документа в ГИС ЕЦСУ ФХД</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blPrEx>
          <w:tblBorders>
            <w:insideH w:val="none" w:sz="0" w:space="0" w:color="auto"/>
          </w:tblBorders>
        </w:tblPrEx>
        <w:tc>
          <w:tcPr>
            <w:tcW w:w="15090" w:type="dxa"/>
            <w:gridSpan w:val="11"/>
            <w:tcBorders>
              <w:bottom w:val="nil"/>
            </w:tcBorders>
          </w:tcPr>
          <w:p w:rsidR="00664226" w:rsidRPr="00F466C0" w:rsidRDefault="00664226" w:rsidP="007F19B6">
            <w:pPr>
              <w:pStyle w:val="ConsPlusNormal"/>
            </w:pPr>
          </w:p>
        </w:tc>
      </w:tr>
      <w:tr w:rsidR="00664226" w:rsidRPr="00F466C0" w:rsidTr="008110AB">
        <w:tblPrEx>
          <w:tblBorders>
            <w:insideH w:val="none" w:sz="0" w:space="0" w:color="auto"/>
          </w:tblBorders>
        </w:tblPrEx>
        <w:tc>
          <w:tcPr>
            <w:tcW w:w="602" w:type="dxa"/>
            <w:tcBorders>
              <w:top w:val="nil"/>
            </w:tcBorders>
          </w:tcPr>
          <w:p w:rsidR="00664226" w:rsidRPr="00F466C0" w:rsidRDefault="00664226" w:rsidP="007F19B6">
            <w:pPr>
              <w:pStyle w:val="ConsPlusNormal"/>
            </w:pPr>
            <w:r w:rsidRPr="00F466C0">
              <w:t>7.3</w:t>
            </w:r>
          </w:p>
        </w:tc>
        <w:tc>
          <w:tcPr>
            <w:tcW w:w="1727" w:type="dxa"/>
            <w:tcBorders>
              <w:top w:val="nil"/>
            </w:tcBorders>
          </w:tcPr>
          <w:p w:rsidR="00664226" w:rsidRPr="00F466C0" w:rsidRDefault="00664226" w:rsidP="007F19B6">
            <w:pPr>
              <w:pStyle w:val="ConsPlusNormal"/>
            </w:pPr>
            <w:r w:rsidRPr="00F466C0">
              <w:t xml:space="preserve">Акт о результатах инвентаризации наличных денежных средств </w:t>
            </w:r>
            <w:hyperlink r:id="rId334"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0510836)</w:t>
              </w:r>
            </w:hyperlink>
          </w:p>
        </w:tc>
        <w:tc>
          <w:tcPr>
            <w:tcW w:w="1700" w:type="dxa"/>
            <w:tcBorders>
              <w:top w:val="nil"/>
            </w:tcBorders>
          </w:tcPr>
          <w:p w:rsidR="00664226" w:rsidRPr="00F466C0" w:rsidRDefault="00664226" w:rsidP="007F19B6">
            <w:pPr>
              <w:pStyle w:val="ConsPlusNormal"/>
            </w:pPr>
            <w:r w:rsidRPr="00F466C0">
              <w:t>электронный</w:t>
            </w:r>
          </w:p>
        </w:tc>
        <w:tc>
          <w:tcPr>
            <w:tcW w:w="1138" w:type="dxa"/>
            <w:tcBorders>
              <w:top w:val="nil"/>
            </w:tcBorders>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Borders>
              <w:top w:val="nil"/>
            </w:tcBorders>
          </w:tcPr>
          <w:p w:rsidR="00664226" w:rsidRPr="00F466C0" w:rsidRDefault="00664226" w:rsidP="007F19B6">
            <w:pPr>
              <w:pStyle w:val="ConsPlusNormal"/>
            </w:pPr>
            <w:r w:rsidRPr="00F466C0">
              <w:t>не позднее даты предоставления результатов инвентаризации</w:t>
            </w:r>
          </w:p>
        </w:tc>
        <w:tc>
          <w:tcPr>
            <w:tcW w:w="1560" w:type="dxa"/>
            <w:tcBorders>
              <w:top w:val="nil"/>
            </w:tcBorders>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 ответственный исполнитель из состава инвентаризационной комиссии</w:t>
            </w:r>
          </w:p>
        </w:tc>
        <w:tc>
          <w:tcPr>
            <w:tcW w:w="1135" w:type="dxa"/>
            <w:tcBorders>
              <w:top w:val="nil"/>
            </w:tcBorders>
          </w:tcPr>
          <w:p w:rsidR="00664226" w:rsidRPr="00F466C0" w:rsidRDefault="00664226" w:rsidP="007F19B6">
            <w:pPr>
              <w:pStyle w:val="ConsPlusNormal"/>
            </w:pPr>
            <w:r w:rsidRPr="00F466C0">
              <w:t>ГИС ЕЦСУ ФХД</w:t>
            </w:r>
          </w:p>
        </w:tc>
        <w:tc>
          <w:tcPr>
            <w:tcW w:w="1420" w:type="dxa"/>
            <w:tcBorders>
              <w:top w:val="nil"/>
            </w:tcBorders>
          </w:tcPr>
          <w:p w:rsidR="00664226" w:rsidRPr="00F466C0" w:rsidRDefault="00664226" w:rsidP="007F19B6">
            <w:pPr>
              <w:pStyle w:val="ConsPlusNormal"/>
            </w:pPr>
            <w:r w:rsidRPr="00F466C0">
              <w:t>ответственный специалист</w:t>
            </w:r>
          </w:p>
        </w:tc>
        <w:tc>
          <w:tcPr>
            <w:tcW w:w="1696" w:type="dxa"/>
            <w:tcBorders>
              <w:top w:val="nil"/>
            </w:tcBorders>
          </w:tcPr>
          <w:p w:rsidR="00664226" w:rsidRPr="00F466C0" w:rsidRDefault="00664226" w:rsidP="007F19B6">
            <w:pPr>
              <w:pStyle w:val="ConsPlusNormal"/>
            </w:pPr>
            <w:r w:rsidRPr="00F466C0">
              <w:t>не позднее 3-х рабочих дней, следующих за днем утверждения руководителем</w:t>
            </w:r>
          </w:p>
        </w:tc>
        <w:tc>
          <w:tcPr>
            <w:tcW w:w="1276" w:type="dxa"/>
            <w:tcBorders>
              <w:top w:val="nil"/>
            </w:tcBorders>
          </w:tcPr>
          <w:p w:rsidR="00664226" w:rsidRPr="00F466C0" w:rsidRDefault="00664226" w:rsidP="007F19B6">
            <w:pPr>
              <w:pStyle w:val="ConsPlusNormal"/>
            </w:pPr>
            <w:r w:rsidRPr="00F466C0">
              <w:t>-</w:t>
            </w:r>
          </w:p>
        </w:tc>
        <w:tc>
          <w:tcPr>
            <w:tcW w:w="1844" w:type="dxa"/>
            <w:tcBorders>
              <w:top w:val="nil"/>
            </w:tcBorders>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7.4</w:t>
            </w:r>
          </w:p>
        </w:tc>
        <w:tc>
          <w:tcPr>
            <w:tcW w:w="1727" w:type="dxa"/>
          </w:tcPr>
          <w:p w:rsidR="00664226" w:rsidRPr="00F466C0" w:rsidRDefault="00664226" w:rsidP="007F19B6">
            <w:pPr>
              <w:pStyle w:val="ConsPlusNormal"/>
            </w:pPr>
            <w:r w:rsidRPr="00F466C0">
              <w:t xml:space="preserve">Акт о результатах инвентаризации </w:t>
            </w:r>
            <w:hyperlink r:id="rId335"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r w:rsidRPr="00F466C0">
                <w:rPr>
                  <w:color w:val="0000FF"/>
                </w:rPr>
                <w:t>(ф. 0510463)</w:t>
              </w:r>
            </w:hyperlink>
          </w:p>
        </w:tc>
        <w:tc>
          <w:tcPr>
            <w:tcW w:w="1700" w:type="dxa"/>
          </w:tcPr>
          <w:p w:rsidR="00664226" w:rsidRPr="00F466C0" w:rsidRDefault="00664226" w:rsidP="007F19B6">
            <w:pPr>
              <w:pStyle w:val="ConsPlusNormal"/>
            </w:pPr>
            <w:r w:rsidRPr="00F466C0">
              <w:t>электронный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даты предоставления результатов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 ответственный исполнитель из состава инвентаризационной </w:t>
            </w:r>
            <w:r w:rsidRPr="00F466C0">
              <w:lastRenderedPageBreak/>
              <w:t>комиссии</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утверждения руководителем</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7.5</w:t>
            </w:r>
          </w:p>
        </w:tc>
        <w:tc>
          <w:tcPr>
            <w:tcW w:w="1727" w:type="dxa"/>
          </w:tcPr>
          <w:p w:rsidR="00664226" w:rsidRPr="00F466C0" w:rsidRDefault="00664226" w:rsidP="007F19B6">
            <w:pPr>
              <w:pStyle w:val="ConsPlusNormal"/>
            </w:pPr>
            <w:r w:rsidRPr="00F466C0">
              <w:t>Акт инвентаризации доходов будущих периодов</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7.6</w:t>
            </w:r>
          </w:p>
        </w:tc>
        <w:tc>
          <w:tcPr>
            <w:tcW w:w="1727" w:type="dxa"/>
          </w:tcPr>
          <w:p w:rsidR="00664226" w:rsidRPr="00F466C0" w:rsidRDefault="00664226" w:rsidP="007F19B6">
            <w:pPr>
              <w:pStyle w:val="ConsPlusNormal"/>
            </w:pPr>
            <w:r w:rsidRPr="00F466C0">
              <w:t>Акт инвентаризации расходов будущих периодов</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 ответственный исполнитель из состава инвентаризационной </w:t>
            </w:r>
            <w:r w:rsidRPr="00F466C0">
              <w:lastRenderedPageBreak/>
              <w:t>комиссии</w:t>
            </w:r>
          </w:p>
        </w:tc>
        <w:tc>
          <w:tcPr>
            <w:tcW w:w="1135" w:type="dxa"/>
          </w:tcPr>
          <w:p w:rsidR="00664226" w:rsidRPr="00F466C0" w:rsidRDefault="00664226" w:rsidP="007F19B6">
            <w:pPr>
              <w:pStyle w:val="ConsPlusNormal"/>
            </w:pPr>
            <w:r w:rsidRPr="00F466C0">
              <w:lastRenderedPageBreak/>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7.7</w:t>
            </w:r>
          </w:p>
        </w:tc>
        <w:tc>
          <w:tcPr>
            <w:tcW w:w="1727" w:type="dxa"/>
          </w:tcPr>
          <w:p w:rsidR="00664226" w:rsidRPr="00F466C0" w:rsidRDefault="00664226" w:rsidP="007F19B6">
            <w:pPr>
              <w:pStyle w:val="ConsPlusNormal"/>
            </w:pPr>
            <w:r w:rsidRPr="00F466C0">
              <w:t>Акт инвентаризации резервов предстоящих расходов</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7.8</w:t>
            </w:r>
          </w:p>
        </w:tc>
        <w:tc>
          <w:tcPr>
            <w:tcW w:w="1727" w:type="dxa"/>
          </w:tcPr>
          <w:p w:rsidR="00664226" w:rsidRPr="00F466C0" w:rsidRDefault="00664226" w:rsidP="007F19B6">
            <w:pPr>
              <w:pStyle w:val="ConsPlusNormal"/>
            </w:pPr>
            <w:r w:rsidRPr="00F466C0">
              <w:t>Акт инвентаризации обеспечения исполнения обязательств</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 ответственный исполнитель из состава инвентаризационной </w:t>
            </w:r>
            <w:r w:rsidRPr="00F466C0">
              <w:lastRenderedPageBreak/>
              <w:t>комиссии</w:t>
            </w:r>
          </w:p>
        </w:tc>
        <w:tc>
          <w:tcPr>
            <w:tcW w:w="1135" w:type="dxa"/>
          </w:tcPr>
          <w:p w:rsidR="00664226" w:rsidRPr="00F466C0" w:rsidRDefault="00664226" w:rsidP="007F19B6">
            <w:pPr>
              <w:pStyle w:val="ConsPlusNormal"/>
            </w:pPr>
            <w:r w:rsidRPr="00F466C0">
              <w:lastRenderedPageBreak/>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7.9</w:t>
            </w:r>
          </w:p>
        </w:tc>
        <w:tc>
          <w:tcPr>
            <w:tcW w:w="1727" w:type="dxa"/>
          </w:tcPr>
          <w:p w:rsidR="00664226" w:rsidRPr="00F466C0" w:rsidRDefault="00664226" w:rsidP="007F19B6">
            <w:pPr>
              <w:pStyle w:val="ConsPlusNormal"/>
            </w:pPr>
            <w:r w:rsidRPr="00F466C0">
              <w:t>Акт инвентаризации нефинансовых активов, переданных по договорам аренды (безвозмездного пользования)</w:t>
            </w:r>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7.10</w:t>
            </w:r>
          </w:p>
        </w:tc>
        <w:tc>
          <w:tcPr>
            <w:tcW w:w="1727" w:type="dxa"/>
          </w:tcPr>
          <w:p w:rsidR="00B41DCA" w:rsidRDefault="00664226" w:rsidP="007F19B6">
            <w:pPr>
              <w:pStyle w:val="ConsPlusNormal"/>
            </w:pPr>
            <w:r w:rsidRPr="00F466C0">
              <w:t>Инвентаризационная опись остатков на счетах учета денежных средств (средств к распределению), находящихся на лицевых счетах, открытых в органах федерального казначейства</w:t>
            </w:r>
          </w:p>
          <w:p w:rsidR="00664226" w:rsidRPr="00B41DCA" w:rsidRDefault="00450A73" w:rsidP="00B41DCA">
            <w:hyperlink r:id="rId336"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00B41DCA" w:rsidRPr="00F466C0">
                <w:rPr>
                  <w:color w:val="0000FF"/>
                </w:rPr>
                <w:t>(ф. 05</w:t>
              </w:r>
              <w:r w:rsidR="00B41DCA">
                <w:rPr>
                  <w:color w:val="0000FF"/>
                </w:rPr>
                <w:t>10464</w:t>
              </w:r>
              <w:r w:rsidR="00B41DCA" w:rsidRPr="00F466C0">
                <w:rPr>
                  <w:color w:val="0000FF"/>
                </w:rPr>
                <w:t>)</w:t>
              </w:r>
            </w:hyperlink>
          </w:p>
        </w:tc>
        <w:tc>
          <w:tcPr>
            <w:tcW w:w="1700" w:type="dxa"/>
          </w:tcPr>
          <w:p w:rsidR="00664226" w:rsidRPr="00F466C0" w:rsidRDefault="00664226" w:rsidP="007F19B6">
            <w:pPr>
              <w:pStyle w:val="ConsPlusNormal"/>
            </w:pPr>
            <w:r w:rsidRPr="00F466C0">
              <w:lastRenderedPageBreak/>
              <w:t>бумажный</w:t>
            </w:r>
          </w:p>
        </w:tc>
        <w:tc>
          <w:tcPr>
            <w:tcW w:w="1138" w:type="dxa"/>
          </w:tcPr>
          <w:p w:rsidR="00664226" w:rsidRPr="00F466C0" w:rsidRDefault="00664226" w:rsidP="007F19B6">
            <w:pPr>
              <w:pStyle w:val="ConsPlusNormal"/>
            </w:pPr>
            <w:r w:rsidRPr="00F466C0">
              <w:t>ответственный специалист из состава инвентаризационной комиссии</w:t>
            </w:r>
          </w:p>
        </w:tc>
        <w:tc>
          <w:tcPr>
            <w:tcW w:w="992" w:type="dxa"/>
          </w:tcPr>
          <w:p w:rsidR="00664226" w:rsidRPr="00F466C0" w:rsidRDefault="00664226" w:rsidP="007F19B6">
            <w:pPr>
              <w:pStyle w:val="ConsPlusNormal"/>
            </w:pPr>
            <w:r w:rsidRPr="00F466C0">
              <w:t>не позднее 3-х рабочих дней со дня получения</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 ответственный исполнитель из состава инвентаризационной </w:t>
            </w:r>
            <w:r w:rsidRPr="00F466C0">
              <w:lastRenderedPageBreak/>
              <w:t>комиссии</w:t>
            </w:r>
          </w:p>
        </w:tc>
        <w:tc>
          <w:tcPr>
            <w:tcW w:w="1135" w:type="dxa"/>
          </w:tcPr>
          <w:p w:rsidR="00664226" w:rsidRPr="00F466C0" w:rsidRDefault="00664226" w:rsidP="007F19B6">
            <w:pPr>
              <w:pStyle w:val="ConsPlusNormal"/>
            </w:pPr>
            <w:r w:rsidRPr="00F466C0">
              <w:lastRenderedPageBreak/>
              <w:t>документ на бумаге (доставка в Центр)</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сроки проведения инвентаризации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факта хозяйственной жизни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7.11</w:t>
            </w:r>
          </w:p>
        </w:tc>
        <w:tc>
          <w:tcPr>
            <w:tcW w:w="1727" w:type="dxa"/>
          </w:tcPr>
          <w:p w:rsidR="00664226" w:rsidRPr="00F466C0" w:rsidRDefault="00664226" w:rsidP="00B309B0">
            <w:pPr>
              <w:pStyle w:val="ConsPlusNormal"/>
              <w:jc w:val="both"/>
            </w:pPr>
            <w:r w:rsidRPr="00F466C0">
              <w:t xml:space="preserve">Инвентаризационная опись (сличительной ведомости) бланков строгой отчетности и денежных документов </w:t>
            </w:r>
            <w:hyperlink r:id="rId337"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w:t>
              </w:r>
              <w:r w:rsidR="00B309B0">
                <w:rPr>
                  <w:color w:val="0000FF"/>
                </w:rPr>
                <w:t>1</w:t>
              </w:r>
              <w:r w:rsidR="00F843BD">
                <w:rPr>
                  <w:color w:val="0000FF"/>
                </w:rPr>
                <w:t>0465</w:t>
              </w:r>
              <w:r w:rsidRPr="00F466C0">
                <w:rPr>
                  <w:color w:val="0000FF"/>
                </w:rPr>
                <w:t>)</w:t>
              </w:r>
            </w:hyperlink>
          </w:p>
        </w:tc>
        <w:tc>
          <w:tcPr>
            <w:tcW w:w="1700" w:type="dxa"/>
          </w:tcPr>
          <w:p w:rsidR="00664226" w:rsidRPr="00F466C0" w:rsidRDefault="00F843BD" w:rsidP="007F19B6">
            <w:pPr>
              <w:pStyle w:val="ConsPlusNormal"/>
            </w:pPr>
            <w:r>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комиссии,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7.12</w:t>
            </w:r>
          </w:p>
        </w:tc>
        <w:tc>
          <w:tcPr>
            <w:tcW w:w="1727" w:type="dxa"/>
          </w:tcPr>
          <w:p w:rsidR="00664226" w:rsidRPr="00F466C0" w:rsidRDefault="00664226" w:rsidP="00F843BD">
            <w:pPr>
              <w:pStyle w:val="ConsPlusNormal"/>
              <w:jc w:val="both"/>
            </w:pPr>
            <w:r w:rsidRPr="00F466C0">
              <w:t xml:space="preserve">Инвентаризационная опись (сличительной ведомости) по объектам нефинансовых активов </w:t>
            </w:r>
            <w:hyperlink r:id="rId338"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w:t>
              </w:r>
              <w:r w:rsidR="00F843BD">
                <w:rPr>
                  <w:color w:val="0000FF"/>
                </w:rPr>
                <w:t>10466</w:t>
              </w:r>
              <w:r w:rsidRPr="00F466C0">
                <w:rPr>
                  <w:color w:val="0000FF"/>
                </w:rPr>
                <w:t>)</w:t>
              </w:r>
            </w:hyperlink>
          </w:p>
        </w:tc>
        <w:tc>
          <w:tcPr>
            <w:tcW w:w="1700" w:type="dxa"/>
          </w:tcPr>
          <w:p w:rsidR="00664226" w:rsidRPr="00F466C0" w:rsidRDefault="00F843BD" w:rsidP="007F19B6">
            <w:pPr>
              <w:pStyle w:val="ConsPlusNormal"/>
            </w:pPr>
            <w:r>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комиссии, ответственный исполнитель из состава </w:t>
            </w:r>
            <w:r w:rsidRPr="00F466C0">
              <w:lastRenderedPageBreak/>
              <w:t>инвентаризационной комиссии</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7.13</w:t>
            </w:r>
          </w:p>
        </w:tc>
        <w:tc>
          <w:tcPr>
            <w:tcW w:w="1727" w:type="dxa"/>
          </w:tcPr>
          <w:p w:rsidR="00664226" w:rsidRPr="00F466C0" w:rsidRDefault="00664226" w:rsidP="007F19B6">
            <w:pPr>
              <w:pStyle w:val="ConsPlusNormal"/>
              <w:jc w:val="both"/>
            </w:pPr>
            <w:r w:rsidRPr="00F466C0">
              <w:t xml:space="preserve">Инвентаризационная опись расчетов с покупателями, поставщиками, дебиторами и кредиторами </w:t>
            </w:r>
            <w:hyperlink r:id="rId339"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0504089)</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комиссии,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7.14</w:t>
            </w:r>
          </w:p>
        </w:tc>
        <w:tc>
          <w:tcPr>
            <w:tcW w:w="1727" w:type="dxa"/>
          </w:tcPr>
          <w:p w:rsidR="00664226" w:rsidRPr="00F466C0" w:rsidRDefault="00664226" w:rsidP="00F843BD">
            <w:pPr>
              <w:pStyle w:val="ConsPlusNormal"/>
              <w:jc w:val="both"/>
            </w:pPr>
            <w:r w:rsidRPr="00F466C0">
              <w:t xml:space="preserve">Инвентаризационная опись наличных денежных средств </w:t>
            </w:r>
            <w:hyperlink r:id="rId340"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w:t>
              </w:r>
              <w:r w:rsidR="00F843BD">
                <w:rPr>
                  <w:color w:val="0000FF"/>
                </w:rPr>
                <w:t>10467</w:t>
              </w:r>
              <w:r w:rsidRPr="00F466C0">
                <w:rPr>
                  <w:color w:val="0000FF"/>
                </w:rPr>
                <w:t>)</w:t>
              </w:r>
            </w:hyperlink>
          </w:p>
        </w:tc>
        <w:tc>
          <w:tcPr>
            <w:tcW w:w="1700" w:type="dxa"/>
          </w:tcPr>
          <w:p w:rsidR="00664226" w:rsidRPr="00F466C0" w:rsidRDefault="00F843BD" w:rsidP="007F19B6">
            <w:pPr>
              <w:pStyle w:val="ConsPlusNormal"/>
            </w:pPr>
            <w:r>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комиссии, ответственный </w:t>
            </w:r>
            <w:r w:rsidRPr="00F466C0">
              <w:lastRenderedPageBreak/>
              <w:t>исполнитель из состава инвентаризационной комиссии</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lastRenderedPageBreak/>
              <w:t>7.15</w:t>
            </w:r>
          </w:p>
        </w:tc>
        <w:tc>
          <w:tcPr>
            <w:tcW w:w="1727" w:type="dxa"/>
          </w:tcPr>
          <w:p w:rsidR="00664226" w:rsidRPr="00F466C0" w:rsidRDefault="00664226" w:rsidP="00F843BD">
            <w:pPr>
              <w:pStyle w:val="ConsPlusNormal"/>
              <w:jc w:val="both"/>
            </w:pPr>
            <w:r w:rsidRPr="00F466C0">
              <w:t xml:space="preserve">Инвентаризационная опись расчетов по поступлениям </w:t>
            </w:r>
            <w:hyperlink r:id="rId341"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w:t>
              </w:r>
              <w:r w:rsidR="00F843BD">
                <w:rPr>
                  <w:color w:val="0000FF"/>
                </w:rPr>
                <w:t>10468</w:t>
              </w:r>
              <w:r w:rsidRPr="00F466C0">
                <w:rPr>
                  <w:color w:val="0000FF"/>
                </w:rPr>
                <w:t>)</w:t>
              </w:r>
            </w:hyperlink>
          </w:p>
        </w:tc>
        <w:tc>
          <w:tcPr>
            <w:tcW w:w="1700" w:type="dxa"/>
          </w:tcPr>
          <w:p w:rsidR="00664226" w:rsidRPr="00F466C0" w:rsidRDefault="00F843BD" w:rsidP="007F19B6">
            <w:pPr>
              <w:pStyle w:val="ConsPlusNormal"/>
            </w:pPr>
            <w:r>
              <w:t>электронный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члены инвентаризационной комиссии, 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602" w:type="dxa"/>
          </w:tcPr>
          <w:p w:rsidR="00664226" w:rsidRPr="00F466C0" w:rsidRDefault="00664226" w:rsidP="007F19B6">
            <w:pPr>
              <w:pStyle w:val="ConsPlusNormal"/>
            </w:pPr>
            <w:r w:rsidRPr="00F466C0">
              <w:t>7.16</w:t>
            </w:r>
          </w:p>
        </w:tc>
        <w:tc>
          <w:tcPr>
            <w:tcW w:w="1727" w:type="dxa"/>
          </w:tcPr>
          <w:p w:rsidR="00664226" w:rsidRPr="00F466C0" w:rsidRDefault="00664226" w:rsidP="007F19B6">
            <w:pPr>
              <w:pStyle w:val="ConsPlusNormal"/>
              <w:jc w:val="both"/>
            </w:pPr>
            <w:r w:rsidRPr="00F466C0">
              <w:t xml:space="preserve">Ведомость расхождений по результатам инвентаризации </w:t>
            </w:r>
            <w:hyperlink r:id="rId342" w:tooltip="Приказ Минфина России от 30.03.2015 N 52н (ред. от 15.06.2020)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
              <w:r w:rsidRPr="00F466C0">
                <w:rPr>
                  <w:color w:val="0000FF"/>
                </w:rPr>
                <w:t>(ф. 0504092)</w:t>
              </w:r>
            </w:hyperlink>
          </w:p>
        </w:tc>
        <w:tc>
          <w:tcPr>
            <w:tcW w:w="1700" w:type="dxa"/>
          </w:tcPr>
          <w:p w:rsidR="00664226" w:rsidRPr="00F466C0" w:rsidRDefault="00664226" w:rsidP="007F19B6">
            <w:pPr>
              <w:pStyle w:val="ConsPlusNormal"/>
            </w:pPr>
            <w:r w:rsidRPr="00F466C0">
              <w:t>бумажный</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в сроки проведения инвентаризации</w:t>
            </w:r>
          </w:p>
        </w:tc>
        <w:tc>
          <w:tcPr>
            <w:tcW w:w="1560" w:type="dxa"/>
          </w:tcPr>
          <w:p w:rsidR="00664226" w:rsidRPr="00F466C0" w:rsidRDefault="00664226" w:rsidP="007F19B6">
            <w:pPr>
              <w:pStyle w:val="ConsPlusNormal"/>
            </w:pPr>
            <w:r w:rsidRPr="00F466C0">
              <w:t>руководитель учреждения, председатель инвентаризационной комиссии,</w:t>
            </w:r>
          </w:p>
          <w:p w:rsidR="00664226" w:rsidRPr="00F466C0" w:rsidRDefault="00664226" w:rsidP="007F19B6">
            <w:pPr>
              <w:pStyle w:val="ConsPlusNormal"/>
            </w:pPr>
            <w:r w:rsidRPr="00F466C0">
              <w:t xml:space="preserve">члены инвентаризационной комиссии, </w:t>
            </w:r>
            <w:r w:rsidRPr="00F466C0">
              <w:lastRenderedPageBreak/>
              <w:t>ответственный исполнитель из состава инвентаризационной комиссии</w:t>
            </w:r>
          </w:p>
        </w:tc>
        <w:tc>
          <w:tcPr>
            <w:tcW w:w="1135" w:type="dxa"/>
          </w:tcPr>
          <w:p w:rsidR="00664226" w:rsidRPr="00F466C0" w:rsidRDefault="00664226" w:rsidP="007F19B6">
            <w:pPr>
              <w:pStyle w:val="ConsPlusNormal"/>
            </w:pPr>
            <w:r w:rsidRPr="00F466C0">
              <w:lastRenderedPageBreak/>
              <w:t>ГИС ЕЦСУ ФХД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не позднее 3-х рабочих дней, следующих за днем поступления документа (предзаполнение)</w:t>
            </w:r>
          </w:p>
        </w:tc>
        <w:tc>
          <w:tcPr>
            <w:tcW w:w="1276" w:type="dxa"/>
          </w:tcPr>
          <w:p w:rsidR="00664226" w:rsidRPr="00F466C0" w:rsidRDefault="00664226" w:rsidP="007F19B6">
            <w:pPr>
              <w:pStyle w:val="ConsPlusNormal"/>
            </w:pPr>
            <w:r w:rsidRPr="00F466C0">
              <w:t>-</w:t>
            </w:r>
          </w:p>
        </w:tc>
        <w:tc>
          <w:tcPr>
            <w:tcW w:w="1844" w:type="dxa"/>
          </w:tcPr>
          <w:p w:rsidR="00664226" w:rsidRPr="00F466C0" w:rsidRDefault="00664226" w:rsidP="007F19B6">
            <w:pPr>
              <w:pStyle w:val="ConsPlusNormal"/>
            </w:pPr>
            <w:r w:rsidRPr="00F466C0">
              <w:t>отражение фактов хозяйственной жизни в учете без формирования бухгалтерской корреспонденции</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lastRenderedPageBreak/>
              <w:t>8. Бюджетное планирование, санкционирование расходов</w:t>
            </w:r>
          </w:p>
        </w:tc>
      </w:tr>
      <w:tr w:rsidR="00664226" w:rsidRPr="00F466C0" w:rsidTr="008110AB">
        <w:tc>
          <w:tcPr>
            <w:tcW w:w="602" w:type="dxa"/>
          </w:tcPr>
          <w:p w:rsidR="00664226" w:rsidRPr="00F466C0" w:rsidRDefault="00664226" w:rsidP="007F19B6">
            <w:pPr>
              <w:pStyle w:val="ConsPlusNormal"/>
            </w:pPr>
            <w:r w:rsidRPr="00F466C0">
              <w:t>8.1</w:t>
            </w:r>
          </w:p>
        </w:tc>
        <w:tc>
          <w:tcPr>
            <w:tcW w:w="1727" w:type="dxa"/>
          </w:tcPr>
          <w:p w:rsidR="00664226" w:rsidRPr="00F466C0" w:rsidRDefault="00664226" w:rsidP="007F19B6">
            <w:pPr>
              <w:pStyle w:val="ConsPlusNormal"/>
            </w:pPr>
            <w:r w:rsidRPr="00F466C0">
              <w:t xml:space="preserve">Уведомление (копия) о бюджетных ассигнованиях по расходам областного бюджета, уведомление (копия) о лимитах бюджетных обязательств, уведомление (копия) об изменениях бюджетных ассигнований по расходам областного бюджета, уведомление (копия) об изменении лимитов </w:t>
            </w:r>
            <w:r w:rsidRPr="00F466C0">
              <w:lastRenderedPageBreak/>
              <w:t xml:space="preserve">бюджетных обязательств, доведенных </w:t>
            </w:r>
            <w:r w:rsidR="008110AB">
              <w:t>Управлением финансов</w:t>
            </w:r>
          </w:p>
        </w:tc>
        <w:tc>
          <w:tcPr>
            <w:tcW w:w="1700" w:type="dxa"/>
          </w:tcPr>
          <w:p w:rsidR="00664226" w:rsidRPr="00F466C0" w:rsidRDefault="00664226" w:rsidP="007F19B6">
            <w:pPr>
              <w:pStyle w:val="ConsPlusNormal"/>
            </w:pPr>
            <w:r w:rsidRPr="00F466C0">
              <w:lastRenderedPageBreak/>
              <w:t>бумажный/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8110AB">
            <w:pPr>
              <w:pStyle w:val="ConsPlusNormal"/>
            </w:pPr>
            <w:r w:rsidRPr="00F466C0">
              <w:t xml:space="preserve">не позднее одного рабочего дня после получения от </w:t>
            </w:r>
            <w:r w:rsidR="008110AB">
              <w:t>Управления</w:t>
            </w:r>
            <w:r w:rsidRPr="00F466C0">
              <w:t xml:space="preserve"> финансов </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документ на бумаге/АСЭД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принятие к учету бюджетных ассигнований по расходам областного бюджета и лимитов бюджетных обязательств, формирование бюджетной росписи</w:t>
            </w:r>
          </w:p>
        </w:tc>
      </w:tr>
      <w:tr w:rsidR="00664226" w:rsidRPr="00F466C0" w:rsidTr="008110AB">
        <w:tc>
          <w:tcPr>
            <w:tcW w:w="602" w:type="dxa"/>
          </w:tcPr>
          <w:p w:rsidR="00664226" w:rsidRPr="00F466C0" w:rsidRDefault="00664226" w:rsidP="007F19B6">
            <w:pPr>
              <w:pStyle w:val="ConsPlusNormal"/>
            </w:pPr>
            <w:r w:rsidRPr="00F466C0">
              <w:lastRenderedPageBreak/>
              <w:t>8.2</w:t>
            </w:r>
          </w:p>
        </w:tc>
        <w:tc>
          <w:tcPr>
            <w:tcW w:w="1727" w:type="dxa"/>
          </w:tcPr>
          <w:p w:rsidR="00664226" w:rsidRPr="00F466C0" w:rsidRDefault="00664226" w:rsidP="007F19B6">
            <w:pPr>
              <w:pStyle w:val="ConsPlusNormal"/>
            </w:pPr>
            <w:r w:rsidRPr="00F466C0">
              <w:t>Уведомление (копия) о бюджетных ассигнованиях по расходам областного бюджета и лимитов бюджетных обязательств, уведомление (копия) об изменении бюджетных ассигнований по расходам областного бюджета и лимитов бюджетных обязательств, доведенные главным распорядителем бюджетных средств (ГРБС) до подведомствен</w:t>
            </w:r>
            <w:r w:rsidRPr="00F466C0">
              <w:lastRenderedPageBreak/>
              <w:t>ных казенных учреждений</w:t>
            </w:r>
          </w:p>
        </w:tc>
        <w:tc>
          <w:tcPr>
            <w:tcW w:w="1700" w:type="dxa"/>
          </w:tcPr>
          <w:p w:rsidR="00664226" w:rsidRPr="00F466C0" w:rsidRDefault="00664226" w:rsidP="007F19B6">
            <w:pPr>
              <w:pStyle w:val="ConsPlusNormal"/>
            </w:pPr>
            <w:r w:rsidRPr="00F466C0">
              <w:lastRenderedPageBreak/>
              <w:t>бумажный/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одного рабочего дня после дня подписания/утверждения</w:t>
            </w:r>
          </w:p>
        </w:tc>
        <w:tc>
          <w:tcPr>
            <w:tcW w:w="1560" w:type="dxa"/>
          </w:tcPr>
          <w:p w:rsidR="00664226" w:rsidRPr="00F466C0" w:rsidRDefault="00664226" w:rsidP="007F19B6">
            <w:pPr>
              <w:pStyle w:val="ConsPlusNormal"/>
            </w:pPr>
            <w:r w:rsidRPr="00F466C0">
              <w:t>руководитель учреждения (уполномоченное лицо)</w:t>
            </w:r>
          </w:p>
        </w:tc>
        <w:tc>
          <w:tcPr>
            <w:tcW w:w="1135" w:type="dxa"/>
          </w:tcPr>
          <w:p w:rsidR="00664226" w:rsidRPr="00F466C0" w:rsidRDefault="00664226" w:rsidP="007F19B6">
            <w:pPr>
              <w:pStyle w:val="ConsPlusNormal"/>
            </w:pPr>
            <w:r w:rsidRPr="00F466C0">
              <w:t>документ на бумаге/АСЭД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принятие к учету бюджетных ассигнований по расходам областного бюджета и лимитов бюджетных обязательств, формирование бюджетной росписи</w:t>
            </w:r>
          </w:p>
        </w:tc>
      </w:tr>
      <w:tr w:rsidR="00664226" w:rsidRPr="00F466C0" w:rsidTr="008110AB">
        <w:tc>
          <w:tcPr>
            <w:tcW w:w="602" w:type="dxa"/>
          </w:tcPr>
          <w:p w:rsidR="00664226" w:rsidRPr="00F466C0" w:rsidRDefault="00664226" w:rsidP="007F19B6">
            <w:pPr>
              <w:pStyle w:val="ConsPlusNormal"/>
            </w:pPr>
            <w:r w:rsidRPr="00F466C0">
              <w:lastRenderedPageBreak/>
              <w:t>8.3</w:t>
            </w:r>
          </w:p>
        </w:tc>
        <w:tc>
          <w:tcPr>
            <w:tcW w:w="1727" w:type="dxa"/>
          </w:tcPr>
          <w:p w:rsidR="00664226" w:rsidRPr="00F466C0" w:rsidRDefault="00664226" w:rsidP="007F19B6">
            <w:pPr>
              <w:pStyle w:val="ConsPlusNormal"/>
            </w:pPr>
            <w:r w:rsidRPr="00F466C0">
              <w:t>Бюджетная роспись бюджетных ассигнований по расходам областного бюджета главного распорядителя (получателя) средств областного бюджета (копия), изменения в бюджетную роспись по расходам областного бюджета и лимиты бюджетных обязательств (копия)</w:t>
            </w:r>
          </w:p>
        </w:tc>
        <w:tc>
          <w:tcPr>
            <w:tcW w:w="1700" w:type="dxa"/>
          </w:tcPr>
          <w:p w:rsidR="00664226" w:rsidRPr="00F466C0" w:rsidRDefault="00664226" w:rsidP="007F19B6">
            <w:pPr>
              <w:pStyle w:val="ConsPlusNormal"/>
            </w:pPr>
            <w:r w:rsidRPr="00F466C0">
              <w:t>бумажный/ электронный образ (скан-копия)</w:t>
            </w:r>
          </w:p>
        </w:tc>
        <w:tc>
          <w:tcPr>
            <w:tcW w:w="1138" w:type="dxa"/>
          </w:tcPr>
          <w:p w:rsidR="00664226" w:rsidRPr="00F466C0" w:rsidRDefault="00664226" w:rsidP="007F19B6">
            <w:pPr>
              <w:pStyle w:val="ConsPlusNormal"/>
            </w:pPr>
            <w:r w:rsidRPr="00F466C0">
              <w:t>ответственный специалист</w:t>
            </w:r>
          </w:p>
        </w:tc>
        <w:tc>
          <w:tcPr>
            <w:tcW w:w="992" w:type="dxa"/>
          </w:tcPr>
          <w:p w:rsidR="00664226" w:rsidRPr="00F466C0" w:rsidRDefault="00664226" w:rsidP="007F19B6">
            <w:pPr>
              <w:pStyle w:val="ConsPlusNormal"/>
            </w:pPr>
            <w:r w:rsidRPr="00F466C0">
              <w:t>не позднее одного рабочего дня после дня подписания/утверждения</w:t>
            </w:r>
          </w:p>
        </w:tc>
        <w:tc>
          <w:tcPr>
            <w:tcW w:w="1560" w:type="dxa"/>
          </w:tcPr>
          <w:p w:rsidR="00664226" w:rsidRPr="00F466C0" w:rsidRDefault="00664226" w:rsidP="007F19B6">
            <w:pPr>
              <w:pStyle w:val="ConsPlusNormal"/>
            </w:pPr>
            <w:r w:rsidRPr="00F466C0">
              <w:t>руководитель учреждения (уполномоченное лицо)</w:t>
            </w:r>
          </w:p>
        </w:tc>
        <w:tc>
          <w:tcPr>
            <w:tcW w:w="1135" w:type="dxa"/>
          </w:tcPr>
          <w:p w:rsidR="00664226" w:rsidRPr="00F466C0" w:rsidRDefault="00664226" w:rsidP="007F19B6">
            <w:pPr>
              <w:pStyle w:val="ConsPlusNormal"/>
            </w:pPr>
            <w:r w:rsidRPr="00F466C0">
              <w:t>документ на бумаге/АСЭД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течение 3-х рабочих дней</w:t>
            </w:r>
          </w:p>
        </w:tc>
        <w:tc>
          <w:tcPr>
            <w:tcW w:w="1276" w:type="dxa"/>
          </w:tcPr>
          <w:p w:rsidR="00664226" w:rsidRPr="00F466C0" w:rsidRDefault="00664226" w:rsidP="007F19B6">
            <w:pPr>
              <w:pStyle w:val="ConsPlusNormal"/>
            </w:pPr>
          </w:p>
        </w:tc>
        <w:tc>
          <w:tcPr>
            <w:tcW w:w="1844" w:type="dxa"/>
          </w:tcPr>
          <w:p w:rsidR="00664226" w:rsidRPr="00F466C0" w:rsidRDefault="00664226" w:rsidP="007F19B6">
            <w:pPr>
              <w:pStyle w:val="ConsPlusNormal"/>
            </w:pPr>
            <w:r w:rsidRPr="00F466C0">
              <w:t>отражение фактов хозяйственной жизни в учете</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t>9. Прочие операции по взаимодействию между учреждениями</w:t>
            </w:r>
          </w:p>
        </w:tc>
      </w:tr>
      <w:tr w:rsidR="00664226" w:rsidRPr="00F466C0" w:rsidTr="008110AB">
        <w:tc>
          <w:tcPr>
            <w:tcW w:w="602" w:type="dxa"/>
          </w:tcPr>
          <w:p w:rsidR="00664226" w:rsidRPr="00F466C0" w:rsidRDefault="00664226" w:rsidP="007F19B6">
            <w:pPr>
              <w:pStyle w:val="ConsPlusNormal"/>
            </w:pPr>
            <w:r w:rsidRPr="00F466C0">
              <w:t>9.1</w:t>
            </w:r>
          </w:p>
        </w:tc>
        <w:tc>
          <w:tcPr>
            <w:tcW w:w="1727" w:type="dxa"/>
          </w:tcPr>
          <w:p w:rsidR="00664226" w:rsidRPr="00F466C0" w:rsidRDefault="00664226" w:rsidP="007F19B6">
            <w:pPr>
              <w:pStyle w:val="ConsPlusNormal"/>
            </w:pPr>
            <w:r w:rsidRPr="00F466C0">
              <w:t xml:space="preserve">Уведомление о результатах проверки документа на </w:t>
            </w:r>
            <w:r w:rsidRPr="00F466C0">
              <w:lastRenderedPageBreak/>
              <w:t>полноту и правильность заполнения реквизитов и (или) требование о представлении дополнительных документов (информации, пояснений), в том числе в случае выявления фактов,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ГИС ЕЦСУ ФХД /АСЭД</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 xml:space="preserve">не позднее 3-х рабочих дней со дня поступления </w:t>
            </w:r>
            <w:r w:rsidRPr="00F466C0">
              <w:lastRenderedPageBreak/>
              <w:t>проверяемого документа</w:t>
            </w:r>
          </w:p>
        </w:tc>
        <w:tc>
          <w:tcPr>
            <w:tcW w:w="1276" w:type="dxa"/>
          </w:tcPr>
          <w:p w:rsidR="00664226" w:rsidRPr="00F466C0" w:rsidRDefault="00664226" w:rsidP="007F19B6">
            <w:pPr>
              <w:pStyle w:val="ConsPlusNormal"/>
            </w:pPr>
            <w:r w:rsidRPr="00F466C0">
              <w:lastRenderedPageBreak/>
              <w:t>бухгалтер, ведущий учет,</w:t>
            </w:r>
          </w:p>
          <w:p w:rsidR="00664226" w:rsidRPr="00F466C0" w:rsidRDefault="00664226" w:rsidP="007F19B6">
            <w:pPr>
              <w:pStyle w:val="ConsPlusNormal"/>
            </w:pPr>
            <w:r w:rsidRPr="00F466C0">
              <w:t xml:space="preserve">главный </w:t>
            </w:r>
            <w:r w:rsidRPr="00F466C0">
              <w:lastRenderedPageBreak/>
              <w:t>бухгалтер, руководитель (при необходимости)</w:t>
            </w:r>
          </w:p>
        </w:tc>
        <w:tc>
          <w:tcPr>
            <w:tcW w:w="1844" w:type="dxa"/>
          </w:tcPr>
          <w:p w:rsidR="00664226" w:rsidRPr="00F466C0" w:rsidRDefault="00664226" w:rsidP="007F19B6">
            <w:pPr>
              <w:pStyle w:val="ConsPlusNormal"/>
            </w:pPr>
            <w:r w:rsidRPr="00F466C0">
              <w:lastRenderedPageBreak/>
              <w:t>-</w:t>
            </w:r>
          </w:p>
        </w:tc>
      </w:tr>
      <w:tr w:rsidR="00664226" w:rsidRPr="00F466C0" w:rsidTr="008110AB">
        <w:tc>
          <w:tcPr>
            <w:tcW w:w="602" w:type="dxa"/>
          </w:tcPr>
          <w:p w:rsidR="00664226" w:rsidRPr="00F466C0" w:rsidRDefault="00664226" w:rsidP="007F19B6">
            <w:pPr>
              <w:pStyle w:val="ConsPlusNormal"/>
            </w:pPr>
            <w:r w:rsidRPr="00F466C0">
              <w:lastRenderedPageBreak/>
              <w:t>9.2</w:t>
            </w:r>
          </w:p>
        </w:tc>
        <w:tc>
          <w:tcPr>
            <w:tcW w:w="1727" w:type="dxa"/>
          </w:tcPr>
          <w:p w:rsidR="00664226" w:rsidRPr="00F466C0" w:rsidRDefault="00664226" w:rsidP="007F19B6">
            <w:pPr>
              <w:pStyle w:val="ConsPlusNormal"/>
            </w:pPr>
            <w:r w:rsidRPr="00F466C0">
              <w:t xml:space="preserve">Ответ на </w:t>
            </w:r>
            <w:r w:rsidRPr="00F466C0">
              <w:lastRenderedPageBreak/>
              <w:t xml:space="preserve">уведомление о результатах проверки документа на полноту и правильность заполнения реквизитов и (или) требование о представлении дополнительных документов (информации, пояснений), в том числе в случае выявления фактов,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w:t>
            </w:r>
            <w:r w:rsidRPr="00F466C0">
              <w:lastRenderedPageBreak/>
              <w:t>бухгалтерского учета</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ответстве</w:t>
            </w:r>
            <w:r w:rsidRPr="00F466C0">
              <w:lastRenderedPageBreak/>
              <w:t>нный специалист</w:t>
            </w:r>
          </w:p>
        </w:tc>
        <w:tc>
          <w:tcPr>
            <w:tcW w:w="992" w:type="dxa"/>
          </w:tcPr>
          <w:p w:rsidR="00664226" w:rsidRPr="00F466C0" w:rsidRDefault="00664226" w:rsidP="007F19B6">
            <w:pPr>
              <w:pStyle w:val="ConsPlusNormal"/>
            </w:pPr>
            <w:r w:rsidRPr="00F466C0">
              <w:lastRenderedPageBreak/>
              <w:t xml:space="preserve">не </w:t>
            </w:r>
            <w:r w:rsidRPr="00F466C0">
              <w:lastRenderedPageBreak/>
              <w:t>позднее одного рабочего дня со дня поступления уведомления (требования)</w:t>
            </w:r>
          </w:p>
        </w:tc>
        <w:tc>
          <w:tcPr>
            <w:tcW w:w="1560" w:type="dxa"/>
          </w:tcPr>
          <w:p w:rsidR="00664226" w:rsidRPr="00F466C0" w:rsidRDefault="00664226" w:rsidP="007F19B6">
            <w:pPr>
              <w:pStyle w:val="ConsPlusNormal"/>
            </w:pPr>
            <w:r w:rsidRPr="00F466C0">
              <w:lastRenderedPageBreak/>
              <w:t>ответственны</w:t>
            </w:r>
            <w:r w:rsidRPr="00F466C0">
              <w:lastRenderedPageBreak/>
              <w:t>й специалист;</w:t>
            </w:r>
          </w:p>
          <w:p w:rsidR="00664226" w:rsidRPr="00F466C0" w:rsidRDefault="00664226" w:rsidP="007F19B6">
            <w:pPr>
              <w:pStyle w:val="ConsPlusNormal"/>
            </w:pPr>
            <w:r w:rsidRPr="00F466C0">
              <w:t>руководитель учреждения (уполномоченное лицо) - при необходимости</w:t>
            </w:r>
          </w:p>
        </w:tc>
        <w:tc>
          <w:tcPr>
            <w:tcW w:w="1135" w:type="dxa"/>
          </w:tcPr>
          <w:p w:rsidR="00664226" w:rsidRPr="00F466C0" w:rsidRDefault="00664226" w:rsidP="007F19B6">
            <w:pPr>
              <w:pStyle w:val="ConsPlusNormal"/>
            </w:pPr>
            <w:r w:rsidRPr="00F466C0">
              <w:lastRenderedPageBreak/>
              <w:t xml:space="preserve">ГИС </w:t>
            </w:r>
            <w:r w:rsidRPr="00F466C0">
              <w:lastRenderedPageBreak/>
              <w:t>ЕЦСУ ФХД /АСЭД</w:t>
            </w:r>
          </w:p>
        </w:tc>
        <w:tc>
          <w:tcPr>
            <w:tcW w:w="1420" w:type="dxa"/>
          </w:tcPr>
          <w:p w:rsidR="00664226" w:rsidRPr="00F466C0" w:rsidRDefault="00664226" w:rsidP="007F19B6">
            <w:pPr>
              <w:pStyle w:val="ConsPlusNormal"/>
            </w:pPr>
            <w:r w:rsidRPr="00F466C0">
              <w:lastRenderedPageBreak/>
              <w:t>ответственн</w:t>
            </w:r>
            <w:r w:rsidRPr="00F466C0">
              <w:lastRenderedPageBreak/>
              <w:t>ый специалист</w:t>
            </w:r>
          </w:p>
        </w:tc>
        <w:tc>
          <w:tcPr>
            <w:tcW w:w="1696" w:type="dxa"/>
          </w:tcPr>
          <w:p w:rsidR="00664226" w:rsidRPr="00F466C0" w:rsidRDefault="00664226" w:rsidP="007F19B6">
            <w:pPr>
              <w:pStyle w:val="ConsPlusNormal"/>
            </w:pPr>
            <w:r w:rsidRPr="00F466C0">
              <w:lastRenderedPageBreak/>
              <w:t xml:space="preserve">принятие </w:t>
            </w:r>
            <w:r w:rsidRPr="00F466C0">
              <w:lastRenderedPageBreak/>
              <w:t>решения о возможности проведения документа - не позднее 3-х рабочих дней со дня поступления ответа</w:t>
            </w:r>
          </w:p>
        </w:tc>
        <w:tc>
          <w:tcPr>
            <w:tcW w:w="1276" w:type="dxa"/>
          </w:tcPr>
          <w:p w:rsidR="00664226" w:rsidRPr="00F466C0" w:rsidRDefault="00664226" w:rsidP="007F19B6">
            <w:pPr>
              <w:pStyle w:val="ConsPlusNormal"/>
            </w:pPr>
            <w:r w:rsidRPr="00F466C0">
              <w:lastRenderedPageBreak/>
              <w:t>-</w:t>
            </w:r>
          </w:p>
        </w:tc>
        <w:tc>
          <w:tcPr>
            <w:tcW w:w="1844" w:type="dxa"/>
          </w:tcPr>
          <w:p w:rsidR="00664226" w:rsidRPr="00F466C0" w:rsidRDefault="00664226" w:rsidP="007F19B6">
            <w:pPr>
              <w:pStyle w:val="ConsPlusNormal"/>
            </w:pPr>
            <w:r w:rsidRPr="00F466C0">
              <w:t xml:space="preserve">в соответствии с </w:t>
            </w:r>
            <w:r w:rsidRPr="00F466C0">
              <w:lastRenderedPageBreak/>
              <w:t>первичным документом</w:t>
            </w:r>
          </w:p>
        </w:tc>
      </w:tr>
      <w:tr w:rsidR="00664226" w:rsidRPr="00F466C0" w:rsidTr="008110AB">
        <w:tc>
          <w:tcPr>
            <w:tcW w:w="15090" w:type="dxa"/>
            <w:gridSpan w:val="11"/>
          </w:tcPr>
          <w:p w:rsidR="00664226" w:rsidRPr="00F466C0" w:rsidRDefault="00664226" w:rsidP="007F19B6">
            <w:pPr>
              <w:pStyle w:val="ConsPlusNormal"/>
              <w:jc w:val="center"/>
              <w:outlineLvl w:val="1"/>
            </w:pPr>
            <w:r w:rsidRPr="00F466C0">
              <w:lastRenderedPageBreak/>
              <w:t>10. Прочие отчетные формы</w:t>
            </w:r>
          </w:p>
        </w:tc>
      </w:tr>
      <w:tr w:rsidR="00664226" w:rsidRPr="00F466C0" w:rsidTr="008110AB">
        <w:tc>
          <w:tcPr>
            <w:tcW w:w="602" w:type="dxa"/>
          </w:tcPr>
          <w:p w:rsidR="00664226" w:rsidRPr="00F466C0" w:rsidRDefault="00664226" w:rsidP="007F19B6">
            <w:pPr>
              <w:pStyle w:val="ConsPlusNormal"/>
            </w:pPr>
            <w:r w:rsidRPr="00F466C0">
              <w:t>10.1</w:t>
            </w:r>
          </w:p>
        </w:tc>
        <w:tc>
          <w:tcPr>
            <w:tcW w:w="1727" w:type="dxa"/>
          </w:tcPr>
          <w:p w:rsidR="00664226" w:rsidRPr="00F466C0" w:rsidRDefault="00664226" w:rsidP="007F19B6">
            <w:pPr>
              <w:pStyle w:val="ConsPlusNormal"/>
            </w:pPr>
            <w:r w:rsidRPr="00F466C0">
              <w:t>Отчетность в налоговые органы:</w:t>
            </w:r>
          </w:p>
          <w:p w:rsidR="00664226" w:rsidRPr="00F466C0" w:rsidRDefault="00664226" w:rsidP="007F19B6">
            <w:pPr>
              <w:pStyle w:val="ConsPlusNormal"/>
            </w:pPr>
            <w:r w:rsidRPr="00F466C0">
              <w:t>Уведомление об исчисленных суммах налогов, авансовых платежей по налогам, страховых взносов (</w:t>
            </w:r>
            <w:hyperlink r:id="rId343" w:tooltip="Приказ ФНС России от 02.11.2022 N ЕД-7-8/1047@ (ред. от 16.01.2024) &quot;Об утверждении формы, порядка заполнения и формата представления уведомления об исчисленных суммах налогов, авансовых платежей по налогам, сборов, страховым взносам в электронной форме&quot; (Заре">
              <w:r w:rsidRPr="00F466C0">
                <w:rPr>
                  <w:color w:val="0000FF"/>
                </w:rPr>
                <w:t>Форма</w:t>
              </w:r>
            </w:hyperlink>
            <w:r w:rsidRPr="00F466C0">
              <w:t xml:space="preserve"> по КНД 1110355);</w:t>
            </w:r>
          </w:p>
          <w:p w:rsidR="00664226" w:rsidRPr="00F466C0" w:rsidRDefault="00664226" w:rsidP="007F19B6">
            <w:pPr>
              <w:pStyle w:val="ConsPlusNormal"/>
            </w:pPr>
            <w:r w:rsidRPr="00F466C0">
              <w:t>Персонифицированные сведения о физических лицах (</w:t>
            </w:r>
            <w:hyperlink r:id="rId344" w:tooltip="Приказ ФНС России от 29.09.2022 N ЕД-7-11/878@ (ред. от 29.09.2023) &quot;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quot; (Зарегистрир">
              <w:r w:rsidRPr="00F466C0">
                <w:rPr>
                  <w:color w:val="0000FF"/>
                </w:rPr>
                <w:t>Форма</w:t>
              </w:r>
            </w:hyperlink>
            <w:r w:rsidRPr="00F466C0">
              <w:t xml:space="preserve"> по КНД 115162);</w:t>
            </w:r>
          </w:p>
          <w:p w:rsidR="00664226" w:rsidRPr="00F466C0" w:rsidRDefault="00664226" w:rsidP="007F19B6">
            <w:pPr>
              <w:pStyle w:val="ConsPlusNormal"/>
            </w:pPr>
            <w:r w:rsidRPr="00F466C0">
              <w:t>Расчет по страховым взносам (</w:t>
            </w:r>
            <w:hyperlink r:id="rId345" w:tooltip="Приказ ФНС России от 29.09.2022 N ЕД-7-11/878@ (ред. от 29.09.2023) &quot;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quot; (Зарегистрир">
              <w:r w:rsidRPr="00F466C0">
                <w:rPr>
                  <w:color w:val="0000FF"/>
                </w:rPr>
                <w:t>Форма</w:t>
              </w:r>
            </w:hyperlink>
            <w:r w:rsidRPr="00F466C0">
              <w:t xml:space="preserve"> по КНД 1151111);</w:t>
            </w:r>
          </w:p>
          <w:p w:rsidR="00664226" w:rsidRPr="00F466C0" w:rsidRDefault="00664226" w:rsidP="007F19B6">
            <w:pPr>
              <w:pStyle w:val="ConsPlusNormal"/>
            </w:pPr>
            <w:r w:rsidRPr="00F466C0">
              <w:t xml:space="preserve">Расчет сумм налога на </w:t>
            </w:r>
            <w:r w:rsidRPr="00F466C0">
              <w:lastRenderedPageBreak/>
              <w:t>доходы физических лиц, начисленных и удержанных налоговым агентом форма 6-НДФЛ (</w:t>
            </w:r>
            <w:hyperlink r:id="rId346" w:tooltip="Приказ ФНС России от 19.09.2023 N ЕД-7-11/649@ (ред. от 09.01.2024) &quot;Об утверждении формы расчета сумм налога на доходы физических лиц, исчисленных и удержанных налоговым агентом (форма 6-НДФЛ), порядка ее заполнения и формата представления расчета сумм налога">
              <w:r w:rsidRPr="00F466C0">
                <w:rPr>
                  <w:color w:val="0000FF"/>
                </w:rPr>
                <w:t>форма</w:t>
              </w:r>
            </w:hyperlink>
            <w:r w:rsidRPr="00F466C0">
              <w:t xml:space="preserve"> по КНД 1151100);</w:t>
            </w:r>
          </w:p>
          <w:p w:rsidR="00664226" w:rsidRPr="00F466C0" w:rsidRDefault="00664226" w:rsidP="007F19B6">
            <w:pPr>
              <w:pStyle w:val="ConsPlusNormal"/>
            </w:pPr>
            <w:r w:rsidRPr="00F466C0">
              <w:t>Налоговая декларация по налогу на прибыль организаций (</w:t>
            </w:r>
            <w:hyperlink r:id="rId347" w:tooltip="Приказ ФНС России от 23.09.2019 N ММВ-7-3/475@ (ред. от 17.08.2022) &quot;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
              <w:r w:rsidRPr="00F466C0">
                <w:rPr>
                  <w:color w:val="0000FF"/>
                </w:rPr>
                <w:t>форма</w:t>
              </w:r>
            </w:hyperlink>
            <w:r w:rsidRPr="00F466C0">
              <w:t xml:space="preserve"> по КНД 1151006);</w:t>
            </w:r>
          </w:p>
          <w:p w:rsidR="00664226" w:rsidRPr="00F466C0" w:rsidRDefault="00664226" w:rsidP="007F19B6">
            <w:pPr>
              <w:pStyle w:val="ConsPlusNormal"/>
            </w:pPr>
            <w:r w:rsidRPr="00F466C0">
              <w:t>Налоговая декларация по налогу на добавленную стоимость (</w:t>
            </w:r>
            <w:hyperlink r:id="rId348" w:tooltip="Приказ ФНС России от 29.10.2014 N ММВ-7-3/558@ (ред. от 12.12.2022) &quot;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
              <w:r w:rsidRPr="00F466C0">
                <w:rPr>
                  <w:color w:val="0000FF"/>
                </w:rPr>
                <w:t>форма</w:t>
              </w:r>
            </w:hyperlink>
            <w:r w:rsidRPr="00F466C0">
              <w:t xml:space="preserve"> по КНД 1151001);</w:t>
            </w:r>
          </w:p>
          <w:p w:rsidR="00664226" w:rsidRPr="00F466C0" w:rsidRDefault="00664226" w:rsidP="007F19B6">
            <w:pPr>
              <w:pStyle w:val="ConsPlusNormal"/>
            </w:pPr>
            <w:r w:rsidRPr="00F466C0">
              <w:t>Налоговая декларация по налогу на имущество организаций (</w:t>
            </w:r>
            <w:hyperlink r:id="rId349" w:tooltip="Приказ ФНС России от 24.08.2022 N ЕД-7-21/766@ (ред. от 10.07.2024) &quot;Об утверждении формы и формата представления налоговой декларации по налогу на имущество организаций в электронной форме и порядка ее заполнения&quot; (Зарегистрировано в Минюсте России 23.09.2022">
              <w:r w:rsidRPr="00F466C0">
                <w:rPr>
                  <w:color w:val="0000FF"/>
                </w:rPr>
                <w:t>форма</w:t>
              </w:r>
            </w:hyperlink>
            <w:r w:rsidRPr="00F466C0">
              <w:t xml:space="preserve"> по КНД 1152026);</w:t>
            </w:r>
          </w:p>
          <w:p w:rsidR="00664226" w:rsidRPr="00F466C0" w:rsidRDefault="00664226" w:rsidP="007F19B6">
            <w:pPr>
              <w:pStyle w:val="ConsPlusNormal"/>
            </w:pPr>
            <w:r w:rsidRPr="00F466C0">
              <w:t xml:space="preserve">Справка о принадлежности сумм </w:t>
            </w:r>
            <w:r w:rsidRPr="00F466C0">
              <w:lastRenderedPageBreak/>
              <w:t>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w:t>
            </w:r>
            <w:hyperlink r:id="rId350" w:tooltip="Приказ ФНС России от 30.11.2022 N ЕД-7-8/1129@ &quot;Об утверждении формы справки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
              <w:r w:rsidRPr="00F466C0">
                <w:rPr>
                  <w:color w:val="0000FF"/>
                </w:rPr>
                <w:t>Форма</w:t>
              </w:r>
            </w:hyperlink>
            <w:r w:rsidRPr="00F466C0">
              <w:t xml:space="preserve"> по КНД 1120502);</w:t>
            </w:r>
          </w:p>
          <w:p w:rsidR="00664226" w:rsidRPr="00F466C0" w:rsidRDefault="00664226" w:rsidP="007F19B6">
            <w:pPr>
              <w:pStyle w:val="ConsPlusNormal"/>
            </w:pPr>
            <w:r w:rsidRPr="00F466C0">
              <w:t xml:space="preserve">Справка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w:t>
            </w:r>
            <w:r w:rsidRPr="00F466C0">
              <w:lastRenderedPageBreak/>
              <w:t>плательщика страховых взносов или налогового агента (</w:t>
            </w:r>
            <w:hyperlink r:id="rId351" w:tooltip="Приказ ФНС России от 30.11.2022 N ЕД-7-8/1128@ &quot;Об утверждении формы справки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
              <w:r w:rsidRPr="00F466C0">
                <w:rPr>
                  <w:color w:val="0000FF"/>
                </w:rPr>
                <w:t>форма</w:t>
              </w:r>
            </w:hyperlink>
            <w:r w:rsidRPr="00F466C0">
              <w:t xml:space="preserve"> по КНД 1160082)</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формирование форм отчетности, направление в налоговые органы</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соответствии с установленными сроками</w:t>
            </w:r>
          </w:p>
        </w:tc>
        <w:tc>
          <w:tcPr>
            <w:tcW w:w="1276" w:type="dxa"/>
          </w:tcPr>
          <w:p w:rsidR="00664226" w:rsidRPr="00F466C0" w:rsidRDefault="00664226" w:rsidP="007F19B6">
            <w:pPr>
              <w:pStyle w:val="ConsPlusNormal"/>
            </w:pPr>
            <w:r w:rsidRPr="00F466C0">
              <w:t>директор;</w:t>
            </w:r>
          </w:p>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w:t>
            </w:r>
          </w:p>
        </w:tc>
      </w:tr>
      <w:tr w:rsidR="00664226" w:rsidRPr="00F466C0" w:rsidTr="008110AB">
        <w:tc>
          <w:tcPr>
            <w:tcW w:w="602" w:type="dxa"/>
          </w:tcPr>
          <w:p w:rsidR="00664226" w:rsidRPr="00F466C0" w:rsidRDefault="00664226" w:rsidP="007F19B6">
            <w:pPr>
              <w:pStyle w:val="ConsPlusNormal"/>
            </w:pPr>
            <w:r w:rsidRPr="00F466C0">
              <w:lastRenderedPageBreak/>
              <w:t>10.2</w:t>
            </w:r>
          </w:p>
        </w:tc>
        <w:tc>
          <w:tcPr>
            <w:tcW w:w="1727" w:type="dxa"/>
          </w:tcPr>
          <w:p w:rsidR="00664226" w:rsidRPr="00F466C0" w:rsidRDefault="00664226" w:rsidP="007F19B6">
            <w:pPr>
              <w:pStyle w:val="ConsPlusNormal"/>
            </w:pPr>
            <w:r w:rsidRPr="00F466C0">
              <w:t>Отчетность в СФР:</w:t>
            </w:r>
          </w:p>
          <w:p w:rsidR="00664226" w:rsidRPr="00F466C0" w:rsidRDefault="00664226" w:rsidP="007F19B6">
            <w:pPr>
              <w:pStyle w:val="ConsPlusNormal"/>
            </w:pPr>
            <w:r w:rsidRPr="00F466C0">
              <w:t>ЕФС-1 Единая форма сведений (раздел 2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w:t>
            </w:r>
          </w:p>
          <w:p w:rsidR="00664226" w:rsidRPr="00F466C0" w:rsidRDefault="00664226" w:rsidP="007F19B6">
            <w:pPr>
              <w:pStyle w:val="ConsPlusNormal"/>
            </w:pPr>
            <w:r w:rsidRPr="00F466C0">
              <w:t xml:space="preserve">Заявление о подтверждении основного вида деятельности, справка-подтверждение основного вида </w:t>
            </w:r>
            <w:r w:rsidRPr="00F466C0">
              <w:lastRenderedPageBreak/>
              <w:t>деятельности;</w:t>
            </w:r>
          </w:p>
          <w:p w:rsidR="00664226" w:rsidRPr="00F466C0" w:rsidRDefault="00664226" w:rsidP="007F19B6">
            <w:pPr>
              <w:pStyle w:val="ConsPlusNormal"/>
            </w:pPr>
            <w:r w:rsidRPr="00F466C0">
              <w:t>Запрос страхователя о получении от фонда сведений о заработной плате застрахованного лица</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формирование форм отчетности, направление в государственные внебюджетные фонды</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соответствии с установленными сроками</w:t>
            </w:r>
          </w:p>
        </w:tc>
        <w:tc>
          <w:tcPr>
            <w:tcW w:w="1276" w:type="dxa"/>
          </w:tcPr>
          <w:p w:rsidR="00664226" w:rsidRPr="00F466C0" w:rsidRDefault="00664226" w:rsidP="007F19B6">
            <w:pPr>
              <w:pStyle w:val="ConsPlusNormal"/>
            </w:pPr>
            <w:r w:rsidRPr="00F466C0">
              <w:t>директор;</w:t>
            </w:r>
          </w:p>
          <w:p w:rsidR="00664226" w:rsidRPr="00F466C0" w:rsidRDefault="00664226" w:rsidP="007F19B6">
            <w:pPr>
              <w:pStyle w:val="ConsPlusNormal"/>
            </w:pPr>
            <w:r w:rsidRPr="00F466C0">
              <w:t>ответственное (уполномоченное лицо)</w:t>
            </w:r>
          </w:p>
        </w:tc>
        <w:tc>
          <w:tcPr>
            <w:tcW w:w="1844" w:type="dxa"/>
          </w:tcPr>
          <w:p w:rsidR="00664226" w:rsidRPr="00F466C0" w:rsidRDefault="00664226" w:rsidP="007F19B6">
            <w:pPr>
              <w:pStyle w:val="ConsPlusNormal"/>
            </w:pPr>
            <w:r w:rsidRPr="00F466C0">
              <w:t>-</w:t>
            </w:r>
          </w:p>
        </w:tc>
      </w:tr>
      <w:tr w:rsidR="00664226" w:rsidTr="008110AB">
        <w:tc>
          <w:tcPr>
            <w:tcW w:w="602" w:type="dxa"/>
          </w:tcPr>
          <w:p w:rsidR="00664226" w:rsidRPr="00F466C0" w:rsidRDefault="00664226" w:rsidP="007F19B6">
            <w:pPr>
              <w:pStyle w:val="ConsPlusNormal"/>
            </w:pPr>
            <w:r w:rsidRPr="00F466C0">
              <w:lastRenderedPageBreak/>
              <w:t>10.3</w:t>
            </w:r>
          </w:p>
        </w:tc>
        <w:tc>
          <w:tcPr>
            <w:tcW w:w="1727" w:type="dxa"/>
          </w:tcPr>
          <w:p w:rsidR="00664226" w:rsidRPr="00F466C0" w:rsidRDefault="00664226" w:rsidP="007F19B6">
            <w:pPr>
              <w:pStyle w:val="ConsPlusNormal"/>
            </w:pPr>
            <w:r w:rsidRPr="00F466C0">
              <w:t>Отчетность в территориальный орган Росстата:</w:t>
            </w:r>
          </w:p>
          <w:p w:rsidR="00664226" w:rsidRPr="00F466C0" w:rsidRDefault="00664226" w:rsidP="007F19B6">
            <w:pPr>
              <w:pStyle w:val="ConsPlusNormal"/>
            </w:pPr>
            <w:r w:rsidRPr="00F466C0">
              <w:t>П-2 Сведения об инвестициях в нефинансовые активы (</w:t>
            </w:r>
            <w:hyperlink r:id="rId352" w:tooltip="Приказ Росстата от 31.07.2023 N 359 (ред. от 11.01.2024) &quot;Об утверждении форм федерального статистического наблюдения для организации федерального статистического наблюдения за строительством, инвестициями в нефинансовые активы и жилищно-коммунальным хозяйство">
              <w:r w:rsidRPr="00F466C0">
                <w:rPr>
                  <w:color w:val="0000FF"/>
                </w:rPr>
                <w:t>Форма</w:t>
              </w:r>
            </w:hyperlink>
            <w:r w:rsidRPr="00F466C0">
              <w:t xml:space="preserve"> по ОКУД 0617004);</w:t>
            </w:r>
          </w:p>
          <w:p w:rsidR="00664226" w:rsidRPr="00F466C0" w:rsidRDefault="00664226" w:rsidP="007F19B6">
            <w:pPr>
              <w:pStyle w:val="ConsPlusNormal"/>
            </w:pPr>
            <w:r w:rsidRPr="00F466C0">
              <w:t>П-4 (месячная, квартальная) Сведения о численности и заработной плате работников (</w:t>
            </w:r>
            <w:hyperlink r:id="rId353" w:tooltip="Приказ Росстата от 29.07.2022 N 532 (ред. от 31.07.2024) &quo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
              <w:r w:rsidRPr="00F466C0">
                <w:rPr>
                  <w:color w:val="0000FF"/>
                </w:rPr>
                <w:t>Форма</w:t>
              </w:r>
            </w:hyperlink>
            <w:r w:rsidRPr="00F466C0">
              <w:t xml:space="preserve"> по ОКУД 0606010);</w:t>
            </w:r>
          </w:p>
          <w:p w:rsidR="00664226" w:rsidRPr="00F466C0" w:rsidRDefault="00664226" w:rsidP="007F19B6">
            <w:pPr>
              <w:pStyle w:val="ConsPlusNormal"/>
            </w:pPr>
            <w:r w:rsidRPr="00F466C0">
              <w:t xml:space="preserve">Форма 11 (краткая) </w:t>
            </w:r>
            <w:r w:rsidRPr="00F466C0">
              <w:lastRenderedPageBreak/>
              <w:t>Сведения о наличии и движении основных фондов (средств) некоммерческих организаций (</w:t>
            </w:r>
            <w:hyperlink r:id="rId354" w:tooltip="Приказ Росстата от 31.07.2023 N 367 (ред. от 11.01.2024) &quot;Об утверждении форм федерального статистического наблюдения для организации федерального статистического наблюдения за наличием и движением основных фондов (средств) и других нефинансовых активов&quot; -----">
              <w:r w:rsidRPr="00F466C0">
                <w:rPr>
                  <w:color w:val="0000FF"/>
                </w:rPr>
                <w:t>Форма</w:t>
              </w:r>
            </w:hyperlink>
            <w:r w:rsidRPr="00F466C0">
              <w:t xml:space="preserve"> по ОКУД 0602002);</w:t>
            </w:r>
          </w:p>
          <w:p w:rsidR="00664226" w:rsidRPr="00F466C0" w:rsidRDefault="00664226" w:rsidP="007F19B6">
            <w:pPr>
              <w:pStyle w:val="ConsPlusNormal"/>
            </w:pPr>
            <w:r w:rsidRPr="00F466C0">
              <w:t>П-2 (инвест) Сведения об инвестиционной деятельности (</w:t>
            </w:r>
            <w:hyperlink r:id="rId355" w:tooltip="Приказ Росстата от 31.07.2023 N 359 (ред. от 11.01.2024) &quot;Об утверждении форм федерального статистического наблюдения для организации федерального статистического наблюдения за строительством, инвестициями в нефинансовые активы и жилищно-коммунальным хозяйство">
              <w:r w:rsidRPr="00F466C0">
                <w:rPr>
                  <w:color w:val="0000FF"/>
                </w:rPr>
                <w:t>Форма</w:t>
              </w:r>
            </w:hyperlink>
            <w:r w:rsidRPr="00F466C0">
              <w:t xml:space="preserve"> по ОКУД 0617010)</w:t>
            </w:r>
          </w:p>
        </w:tc>
        <w:tc>
          <w:tcPr>
            <w:tcW w:w="1700" w:type="dxa"/>
          </w:tcPr>
          <w:p w:rsidR="00664226" w:rsidRPr="00F466C0" w:rsidRDefault="00664226" w:rsidP="007F19B6">
            <w:pPr>
              <w:pStyle w:val="ConsPlusNormal"/>
            </w:pPr>
            <w:r w:rsidRPr="00F466C0">
              <w:lastRenderedPageBreak/>
              <w:t>электронный</w:t>
            </w:r>
          </w:p>
        </w:tc>
        <w:tc>
          <w:tcPr>
            <w:tcW w:w="1138" w:type="dxa"/>
          </w:tcPr>
          <w:p w:rsidR="00664226" w:rsidRPr="00F466C0" w:rsidRDefault="00664226" w:rsidP="007F19B6">
            <w:pPr>
              <w:pStyle w:val="ConsPlusNormal"/>
            </w:pPr>
            <w:r w:rsidRPr="00F466C0">
              <w:t>-</w:t>
            </w:r>
          </w:p>
        </w:tc>
        <w:tc>
          <w:tcPr>
            <w:tcW w:w="992" w:type="dxa"/>
          </w:tcPr>
          <w:p w:rsidR="00664226" w:rsidRPr="00F466C0" w:rsidRDefault="00664226" w:rsidP="007F19B6">
            <w:pPr>
              <w:pStyle w:val="ConsPlusNormal"/>
            </w:pPr>
            <w:r w:rsidRPr="00F466C0">
              <w:t>-</w:t>
            </w:r>
          </w:p>
        </w:tc>
        <w:tc>
          <w:tcPr>
            <w:tcW w:w="1560" w:type="dxa"/>
          </w:tcPr>
          <w:p w:rsidR="00664226" w:rsidRPr="00F466C0" w:rsidRDefault="00664226" w:rsidP="007F19B6">
            <w:pPr>
              <w:pStyle w:val="ConsPlusNormal"/>
            </w:pPr>
            <w:r w:rsidRPr="00F466C0">
              <w:t>-</w:t>
            </w:r>
          </w:p>
        </w:tc>
        <w:tc>
          <w:tcPr>
            <w:tcW w:w="1135" w:type="dxa"/>
          </w:tcPr>
          <w:p w:rsidR="00664226" w:rsidRPr="00F466C0" w:rsidRDefault="00664226" w:rsidP="007F19B6">
            <w:pPr>
              <w:pStyle w:val="ConsPlusNormal"/>
            </w:pPr>
            <w:r w:rsidRPr="00F466C0">
              <w:t>формирование форм отчетности, направление в органы Росстата</w:t>
            </w:r>
          </w:p>
        </w:tc>
        <w:tc>
          <w:tcPr>
            <w:tcW w:w="1420" w:type="dxa"/>
          </w:tcPr>
          <w:p w:rsidR="00664226" w:rsidRPr="00F466C0" w:rsidRDefault="00664226" w:rsidP="007F19B6">
            <w:pPr>
              <w:pStyle w:val="ConsPlusNormal"/>
            </w:pPr>
            <w:r w:rsidRPr="00F466C0">
              <w:t>ответственный специалист</w:t>
            </w:r>
          </w:p>
        </w:tc>
        <w:tc>
          <w:tcPr>
            <w:tcW w:w="1696" w:type="dxa"/>
          </w:tcPr>
          <w:p w:rsidR="00664226" w:rsidRPr="00F466C0" w:rsidRDefault="00664226" w:rsidP="007F19B6">
            <w:pPr>
              <w:pStyle w:val="ConsPlusNormal"/>
            </w:pPr>
            <w:r w:rsidRPr="00F466C0">
              <w:t>в соответствии с установленными сроками</w:t>
            </w:r>
          </w:p>
        </w:tc>
        <w:tc>
          <w:tcPr>
            <w:tcW w:w="1276" w:type="dxa"/>
          </w:tcPr>
          <w:p w:rsidR="00664226" w:rsidRPr="00F466C0" w:rsidRDefault="00664226" w:rsidP="007F19B6">
            <w:pPr>
              <w:pStyle w:val="ConsPlusNormal"/>
            </w:pPr>
            <w:r w:rsidRPr="00F466C0">
              <w:t>директор;</w:t>
            </w:r>
          </w:p>
          <w:p w:rsidR="00664226" w:rsidRPr="00F466C0" w:rsidRDefault="00664226" w:rsidP="007F19B6">
            <w:pPr>
              <w:pStyle w:val="ConsPlusNormal"/>
            </w:pPr>
            <w:r w:rsidRPr="00F466C0">
              <w:t>ответственное (уполномоченное лицо)</w:t>
            </w:r>
          </w:p>
        </w:tc>
        <w:tc>
          <w:tcPr>
            <w:tcW w:w="1844" w:type="dxa"/>
          </w:tcPr>
          <w:p w:rsidR="00664226" w:rsidRDefault="00664226" w:rsidP="007F19B6">
            <w:pPr>
              <w:pStyle w:val="ConsPlusNormal"/>
            </w:pPr>
            <w:r w:rsidRPr="00F466C0">
              <w:t>-</w:t>
            </w:r>
          </w:p>
        </w:tc>
      </w:tr>
    </w:tbl>
    <w:p w:rsidR="00664226" w:rsidRPr="00664226" w:rsidRDefault="00664226" w:rsidP="00664226"/>
    <w:sectPr w:rsidR="00664226" w:rsidRPr="00664226" w:rsidSect="00CD6FB2">
      <w:headerReference w:type="default" r:id="rId356"/>
      <w:footerReference w:type="default" r:id="rId357"/>
      <w:pgSz w:w="16838" w:h="11906" w:orient="landscape"/>
      <w:pgMar w:top="1134" w:right="1440" w:bottom="1134" w:left="1440"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1F9" w:rsidRDefault="00AC11F9">
      <w:r>
        <w:separator/>
      </w:r>
    </w:p>
  </w:endnote>
  <w:endnote w:type="continuationSeparator" w:id="1">
    <w:p w:rsidR="00AC11F9" w:rsidRDefault="00AC11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CC"/>
    <w:family w:val="roman"/>
    <w:pitch w:val="variable"/>
    <w:sig w:usb0="00000201" w:usb1="00000000" w:usb2="00000000" w:usb3="00000000" w:csb0="00000004"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3D1F5A" w:rsidRDefault="00DE6708" w:rsidP="003D1F5A">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3D1F5A" w:rsidRDefault="00DE6708" w:rsidP="003D1F5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6A2E15" w:rsidRDefault="00DE6708" w:rsidP="006A2E15">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1F9" w:rsidRDefault="00AC11F9">
      <w:r>
        <w:separator/>
      </w:r>
    </w:p>
  </w:footnote>
  <w:footnote w:type="continuationSeparator" w:id="1">
    <w:p w:rsidR="00AC11F9" w:rsidRDefault="00AC11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3D1F5A" w:rsidRDefault="00DE6708" w:rsidP="003D1F5A">
    <w:pPr>
      <w:pStyle w:val="a3"/>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3D1F5A" w:rsidRDefault="00DE6708" w:rsidP="003D1F5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6A2E15" w:rsidRDefault="00DE6708" w:rsidP="006A2E15">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Pr="006A2E15" w:rsidRDefault="00DE6708" w:rsidP="006A2E15">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708" w:rsidRDefault="00DE6708">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803F5"/>
    <w:multiLevelType w:val="singleLevel"/>
    <w:tmpl w:val="00000000"/>
    <w:lvl w:ilvl="0">
      <w:start w:val="1"/>
      <w:numFmt w:val="bullet"/>
      <w:suff w:val="space"/>
      <w:lvlText w:val="-"/>
      <w:lvlJc w:val="left"/>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4434C4"/>
    <w:rsid w:val="00026372"/>
    <w:rsid w:val="00030549"/>
    <w:rsid w:val="00033F03"/>
    <w:rsid w:val="00043119"/>
    <w:rsid w:val="00043756"/>
    <w:rsid w:val="000453B4"/>
    <w:rsid w:val="00060F04"/>
    <w:rsid w:val="00064558"/>
    <w:rsid w:val="00073C65"/>
    <w:rsid w:val="000942B7"/>
    <w:rsid w:val="00095F7E"/>
    <w:rsid w:val="000B1564"/>
    <w:rsid w:val="000B72BD"/>
    <w:rsid w:val="000D366B"/>
    <w:rsid w:val="000D7D5D"/>
    <w:rsid w:val="00101D63"/>
    <w:rsid w:val="00126797"/>
    <w:rsid w:val="00136FBE"/>
    <w:rsid w:val="001553DB"/>
    <w:rsid w:val="0016210E"/>
    <w:rsid w:val="0018463D"/>
    <w:rsid w:val="00184EDA"/>
    <w:rsid w:val="001911E9"/>
    <w:rsid w:val="00192BE9"/>
    <w:rsid w:val="001945BF"/>
    <w:rsid w:val="001A2419"/>
    <w:rsid w:val="001A3494"/>
    <w:rsid w:val="001B0556"/>
    <w:rsid w:val="001B1B81"/>
    <w:rsid w:val="001C6937"/>
    <w:rsid w:val="001D64A2"/>
    <w:rsid w:val="001E2342"/>
    <w:rsid w:val="001E46AD"/>
    <w:rsid w:val="001F2C48"/>
    <w:rsid w:val="001F776C"/>
    <w:rsid w:val="002071A7"/>
    <w:rsid w:val="00227EBF"/>
    <w:rsid w:val="0028650B"/>
    <w:rsid w:val="0029269A"/>
    <w:rsid w:val="00295BB6"/>
    <w:rsid w:val="002C32DF"/>
    <w:rsid w:val="002C3DE0"/>
    <w:rsid w:val="002C50DD"/>
    <w:rsid w:val="002C7937"/>
    <w:rsid w:val="002D63FF"/>
    <w:rsid w:val="00354F4F"/>
    <w:rsid w:val="003556E7"/>
    <w:rsid w:val="00357B32"/>
    <w:rsid w:val="00363D05"/>
    <w:rsid w:val="003C27CD"/>
    <w:rsid w:val="003D1F5A"/>
    <w:rsid w:val="00404666"/>
    <w:rsid w:val="004054D0"/>
    <w:rsid w:val="00407522"/>
    <w:rsid w:val="00430CCC"/>
    <w:rsid w:val="004366E3"/>
    <w:rsid w:val="004434C4"/>
    <w:rsid w:val="00450A73"/>
    <w:rsid w:val="004522F4"/>
    <w:rsid w:val="004636DE"/>
    <w:rsid w:val="004832CA"/>
    <w:rsid w:val="00497E41"/>
    <w:rsid w:val="004E366E"/>
    <w:rsid w:val="00507826"/>
    <w:rsid w:val="00532774"/>
    <w:rsid w:val="00533832"/>
    <w:rsid w:val="00552C36"/>
    <w:rsid w:val="00572D8E"/>
    <w:rsid w:val="00582B09"/>
    <w:rsid w:val="00590614"/>
    <w:rsid w:val="005A6AB6"/>
    <w:rsid w:val="005B1D2E"/>
    <w:rsid w:val="005E591C"/>
    <w:rsid w:val="0060462B"/>
    <w:rsid w:val="006166A2"/>
    <w:rsid w:val="00623B34"/>
    <w:rsid w:val="00625783"/>
    <w:rsid w:val="00661902"/>
    <w:rsid w:val="00663A0D"/>
    <w:rsid w:val="00664226"/>
    <w:rsid w:val="006A2E15"/>
    <w:rsid w:val="006B2127"/>
    <w:rsid w:val="006B3836"/>
    <w:rsid w:val="006B7A21"/>
    <w:rsid w:val="006E1779"/>
    <w:rsid w:val="006E7190"/>
    <w:rsid w:val="006F3243"/>
    <w:rsid w:val="006F38BF"/>
    <w:rsid w:val="006F5477"/>
    <w:rsid w:val="007036A8"/>
    <w:rsid w:val="00712445"/>
    <w:rsid w:val="007207CB"/>
    <w:rsid w:val="00722663"/>
    <w:rsid w:val="00732BDB"/>
    <w:rsid w:val="00740F50"/>
    <w:rsid w:val="0074542D"/>
    <w:rsid w:val="00751FBC"/>
    <w:rsid w:val="00771CBD"/>
    <w:rsid w:val="00772DAA"/>
    <w:rsid w:val="007B075B"/>
    <w:rsid w:val="007B3829"/>
    <w:rsid w:val="007B58E9"/>
    <w:rsid w:val="007D62CB"/>
    <w:rsid w:val="007D7BFC"/>
    <w:rsid w:val="007E2592"/>
    <w:rsid w:val="007F19B6"/>
    <w:rsid w:val="008110AB"/>
    <w:rsid w:val="00836191"/>
    <w:rsid w:val="008545CA"/>
    <w:rsid w:val="00855CC3"/>
    <w:rsid w:val="00856332"/>
    <w:rsid w:val="0086511C"/>
    <w:rsid w:val="00886975"/>
    <w:rsid w:val="00887D19"/>
    <w:rsid w:val="008B15A0"/>
    <w:rsid w:val="008D4709"/>
    <w:rsid w:val="008F2A72"/>
    <w:rsid w:val="00900875"/>
    <w:rsid w:val="0091066F"/>
    <w:rsid w:val="00913D76"/>
    <w:rsid w:val="009656F3"/>
    <w:rsid w:val="00977D42"/>
    <w:rsid w:val="00991A62"/>
    <w:rsid w:val="009950E6"/>
    <w:rsid w:val="009A5FB0"/>
    <w:rsid w:val="009B67F0"/>
    <w:rsid w:val="009C7D80"/>
    <w:rsid w:val="009D289B"/>
    <w:rsid w:val="009D3090"/>
    <w:rsid w:val="00A000C8"/>
    <w:rsid w:val="00A14E54"/>
    <w:rsid w:val="00A2162F"/>
    <w:rsid w:val="00A24D54"/>
    <w:rsid w:val="00A53D9B"/>
    <w:rsid w:val="00A559BF"/>
    <w:rsid w:val="00A60231"/>
    <w:rsid w:val="00A617BE"/>
    <w:rsid w:val="00A73447"/>
    <w:rsid w:val="00A74B86"/>
    <w:rsid w:val="00A84708"/>
    <w:rsid w:val="00A84A64"/>
    <w:rsid w:val="00A92EF3"/>
    <w:rsid w:val="00AB6B01"/>
    <w:rsid w:val="00AC11F9"/>
    <w:rsid w:val="00AD79CA"/>
    <w:rsid w:val="00AE4B1E"/>
    <w:rsid w:val="00AF2E63"/>
    <w:rsid w:val="00B21A24"/>
    <w:rsid w:val="00B309B0"/>
    <w:rsid w:val="00B41DCA"/>
    <w:rsid w:val="00B42C1B"/>
    <w:rsid w:val="00B663D3"/>
    <w:rsid w:val="00B70247"/>
    <w:rsid w:val="00B728AC"/>
    <w:rsid w:val="00BA731A"/>
    <w:rsid w:val="00BF45E5"/>
    <w:rsid w:val="00C0096A"/>
    <w:rsid w:val="00C205EF"/>
    <w:rsid w:val="00C37592"/>
    <w:rsid w:val="00C809EC"/>
    <w:rsid w:val="00C97AAD"/>
    <w:rsid w:val="00CA347B"/>
    <w:rsid w:val="00CC06EC"/>
    <w:rsid w:val="00CC6FE5"/>
    <w:rsid w:val="00CD6FB2"/>
    <w:rsid w:val="00D17703"/>
    <w:rsid w:val="00D278E0"/>
    <w:rsid w:val="00D642E3"/>
    <w:rsid w:val="00D64CF3"/>
    <w:rsid w:val="00D810C4"/>
    <w:rsid w:val="00D932A3"/>
    <w:rsid w:val="00DB2CA6"/>
    <w:rsid w:val="00DD5E55"/>
    <w:rsid w:val="00DE6708"/>
    <w:rsid w:val="00E24A89"/>
    <w:rsid w:val="00E4604A"/>
    <w:rsid w:val="00E728DE"/>
    <w:rsid w:val="00E96B4B"/>
    <w:rsid w:val="00EA2781"/>
    <w:rsid w:val="00EB0B6C"/>
    <w:rsid w:val="00EE3090"/>
    <w:rsid w:val="00EE728B"/>
    <w:rsid w:val="00EF0430"/>
    <w:rsid w:val="00F0140C"/>
    <w:rsid w:val="00F0254F"/>
    <w:rsid w:val="00F17089"/>
    <w:rsid w:val="00F176A8"/>
    <w:rsid w:val="00F17CC5"/>
    <w:rsid w:val="00F279A6"/>
    <w:rsid w:val="00F466C0"/>
    <w:rsid w:val="00F511BE"/>
    <w:rsid w:val="00F52132"/>
    <w:rsid w:val="00F63776"/>
    <w:rsid w:val="00F7705C"/>
    <w:rsid w:val="00F843BD"/>
    <w:rsid w:val="00F84402"/>
    <w:rsid w:val="00FD0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CC5"/>
    <w:rPr>
      <w:rFonts w:ascii="Times New Roman" w:hAnsi="Times New Roman" w:cs="Times New Roman"/>
      <w:sz w:val="24"/>
      <w:szCs w:val="24"/>
    </w:rPr>
  </w:style>
  <w:style w:type="paragraph" w:styleId="1">
    <w:name w:val="heading 1"/>
    <w:basedOn w:val="a"/>
    <w:next w:val="a"/>
    <w:link w:val="10"/>
    <w:uiPriority w:val="9"/>
    <w:qFormat/>
    <w:rsid w:val="00552C3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A53D9B"/>
    <w:pPr>
      <w:keepNext/>
      <w:spacing w:before="240" w:after="60" w:line="276" w:lineRule="auto"/>
      <w:outlineLvl w:val="1"/>
    </w:pPr>
    <w:rPr>
      <w:rFonts w:asciiTheme="majorHAnsi" w:eastAsiaTheme="majorEastAsia" w:hAnsiTheme="majorHAnsi"/>
      <w:b/>
      <w:bCs/>
      <w:i/>
      <w:iCs/>
      <w:sz w:val="28"/>
      <w:szCs w:val="28"/>
    </w:rPr>
  </w:style>
  <w:style w:type="paragraph" w:styleId="5">
    <w:name w:val="heading 5"/>
    <w:basedOn w:val="a"/>
    <w:next w:val="a"/>
    <w:link w:val="50"/>
    <w:uiPriority w:val="9"/>
    <w:qFormat/>
    <w:rsid w:val="008545CA"/>
    <w:pPr>
      <w:keepNex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52C36"/>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A53D9B"/>
    <w:rPr>
      <w:rFonts w:asciiTheme="majorHAnsi" w:eastAsiaTheme="majorEastAsia" w:hAnsiTheme="majorHAnsi" w:cs="Times New Roman"/>
      <w:b/>
      <w:bCs/>
      <w:i/>
      <w:iCs/>
      <w:sz w:val="28"/>
      <w:szCs w:val="28"/>
    </w:rPr>
  </w:style>
  <w:style w:type="character" w:customStyle="1" w:styleId="50">
    <w:name w:val="Заголовок 5 Знак"/>
    <w:basedOn w:val="a0"/>
    <w:link w:val="5"/>
    <w:uiPriority w:val="9"/>
    <w:locked/>
    <w:rsid w:val="008545CA"/>
    <w:rPr>
      <w:rFonts w:ascii="Times New Roman" w:hAnsi="Times New Roman" w:cs="Times New Roman"/>
      <w:b/>
      <w:sz w:val="20"/>
    </w:rPr>
  </w:style>
  <w:style w:type="paragraph" w:customStyle="1" w:styleId="ConsPlusNormal">
    <w:name w:val="ConsPlusNormal"/>
    <w:rsid w:val="00450A73"/>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rsid w:val="00450A73"/>
    <w:pPr>
      <w:widowControl w:val="0"/>
      <w:autoSpaceDE w:val="0"/>
      <w:autoSpaceDN w:val="0"/>
      <w:adjustRightInd w:val="0"/>
    </w:pPr>
    <w:rPr>
      <w:rFonts w:ascii="Courier New" w:hAnsi="Courier New" w:cs="Courier New"/>
    </w:rPr>
  </w:style>
  <w:style w:type="paragraph" w:customStyle="1" w:styleId="ConsPlusTitle">
    <w:name w:val="ConsPlusTitle"/>
    <w:rsid w:val="00450A73"/>
    <w:pPr>
      <w:widowControl w:val="0"/>
      <w:autoSpaceDE w:val="0"/>
      <w:autoSpaceDN w:val="0"/>
      <w:adjustRightInd w:val="0"/>
    </w:pPr>
    <w:rPr>
      <w:rFonts w:ascii="Arial" w:hAnsi="Arial" w:cs="Arial"/>
      <w:b/>
      <w:bCs/>
      <w:sz w:val="24"/>
      <w:szCs w:val="24"/>
    </w:rPr>
  </w:style>
  <w:style w:type="paragraph" w:customStyle="1" w:styleId="ConsPlusCell">
    <w:name w:val="ConsPlusCell"/>
    <w:rsid w:val="00450A73"/>
    <w:pPr>
      <w:widowControl w:val="0"/>
      <w:autoSpaceDE w:val="0"/>
      <w:autoSpaceDN w:val="0"/>
      <w:adjustRightInd w:val="0"/>
    </w:pPr>
    <w:rPr>
      <w:rFonts w:ascii="Courier New" w:hAnsi="Courier New" w:cs="Courier New"/>
    </w:rPr>
  </w:style>
  <w:style w:type="paragraph" w:customStyle="1" w:styleId="ConsPlusDocList">
    <w:name w:val="ConsPlusDocList"/>
    <w:rsid w:val="00450A73"/>
    <w:pPr>
      <w:widowControl w:val="0"/>
      <w:autoSpaceDE w:val="0"/>
      <w:autoSpaceDN w:val="0"/>
      <w:adjustRightInd w:val="0"/>
    </w:pPr>
    <w:rPr>
      <w:rFonts w:ascii="Tahoma" w:hAnsi="Tahoma" w:cs="Tahoma"/>
      <w:sz w:val="18"/>
      <w:szCs w:val="18"/>
    </w:rPr>
  </w:style>
  <w:style w:type="paragraph" w:customStyle="1" w:styleId="ConsPlusTitlePage">
    <w:name w:val="ConsPlusTitlePage"/>
    <w:rsid w:val="00450A73"/>
    <w:pPr>
      <w:widowControl w:val="0"/>
      <w:autoSpaceDE w:val="0"/>
      <w:autoSpaceDN w:val="0"/>
      <w:adjustRightInd w:val="0"/>
    </w:pPr>
    <w:rPr>
      <w:rFonts w:ascii="Tahoma" w:hAnsi="Tahoma" w:cs="Tahoma"/>
      <w:sz w:val="24"/>
      <w:szCs w:val="24"/>
    </w:rPr>
  </w:style>
  <w:style w:type="paragraph" w:customStyle="1" w:styleId="ConsPlusJurTerm">
    <w:name w:val="ConsPlusJurTerm"/>
    <w:rsid w:val="00450A73"/>
    <w:pPr>
      <w:widowControl w:val="0"/>
      <w:autoSpaceDE w:val="0"/>
      <w:autoSpaceDN w:val="0"/>
      <w:adjustRightInd w:val="0"/>
    </w:pPr>
    <w:rPr>
      <w:rFonts w:ascii="Tahoma" w:hAnsi="Tahoma" w:cs="Tahoma"/>
      <w:sz w:val="26"/>
      <w:szCs w:val="26"/>
    </w:rPr>
  </w:style>
  <w:style w:type="paragraph" w:customStyle="1" w:styleId="ConsPlusTextList">
    <w:name w:val="ConsPlusTextList"/>
    <w:rsid w:val="00450A73"/>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450A73"/>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4434C4"/>
    <w:pPr>
      <w:tabs>
        <w:tab w:val="center" w:pos="4677"/>
        <w:tab w:val="right" w:pos="9355"/>
      </w:tabs>
      <w:spacing w:after="200" w:line="276" w:lineRule="auto"/>
    </w:pPr>
    <w:rPr>
      <w:rFonts w:ascii="Calibri" w:hAnsi="Calibri"/>
      <w:sz w:val="22"/>
      <w:szCs w:val="22"/>
    </w:rPr>
  </w:style>
  <w:style w:type="character" w:customStyle="1" w:styleId="a4">
    <w:name w:val="Верхний колонтитул Знак"/>
    <w:basedOn w:val="a0"/>
    <w:link w:val="a3"/>
    <w:uiPriority w:val="99"/>
    <w:locked/>
    <w:rsid w:val="004434C4"/>
    <w:rPr>
      <w:rFonts w:cs="Times New Roman"/>
    </w:rPr>
  </w:style>
  <w:style w:type="paragraph" w:styleId="a5">
    <w:name w:val="footer"/>
    <w:basedOn w:val="a"/>
    <w:link w:val="a6"/>
    <w:uiPriority w:val="99"/>
    <w:unhideWhenUsed/>
    <w:rsid w:val="004434C4"/>
    <w:pPr>
      <w:tabs>
        <w:tab w:val="center" w:pos="4677"/>
        <w:tab w:val="right" w:pos="9355"/>
      </w:tabs>
      <w:spacing w:after="200" w:line="276" w:lineRule="auto"/>
    </w:pPr>
    <w:rPr>
      <w:rFonts w:ascii="Calibri" w:hAnsi="Calibri"/>
      <w:sz w:val="22"/>
      <w:szCs w:val="22"/>
    </w:rPr>
  </w:style>
  <w:style w:type="character" w:customStyle="1" w:styleId="a6">
    <w:name w:val="Нижний колонтитул Знак"/>
    <w:basedOn w:val="a0"/>
    <w:link w:val="a5"/>
    <w:uiPriority w:val="99"/>
    <w:locked/>
    <w:rsid w:val="004434C4"/>
    <w:rPr>
      <w:rFonts w:cs="Times New Roman"/>
    </w:rPr>
  </w:style>
  <w:style w:type="character" w:styleId="a7">
    <w:name w:val="Hyperlink"/>
    <w:basedOn w:val="a0"/>
    <w:uiPriority w:val="99"/>
    <w:unhideWhenUsed/>
    <w:rsid w:val="00B21A24"/>
    <w:rPr>
      <w:rFonts w:cs="Times New Roman"/>
      <w:color w:val="0000FF"/>
      <w:u w:val="single"/>
    </w:rPr>
  </w:style>
  <w:style w:type="table" w:styleId="a8">
    <w:name w:val="Table Grid"/>
    <w:basedOn w:val="a1"/>
    <w:uiPriority w:val="59"/>
    <w:rsid w:val="007B58E9"/>
    <w:pPr>
      <w:widowControl w:val="0"/>
    </w:pPr>
    <w:rPr>
      <w:rFonts w:ascii="Arial Unicode MS" w:eastAsia="Arial Unicode MS" w:hAnsi="Arial Unicode MS" w:cs="Arial Unicode M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9D3090"/>
    <w:rPr>
      <w:rFonts w:ascii="Tahoma" w:hAnsi="Tahoma" w:cs="Tahoma"/>
      <w:sz w:val="16"/>
      <w:szCs w:val="16"/>
    </w:rPr>
  </w:style>
  <w:style w:type="character" w:customStyle="1" w:styleId="aa">
    <w:name w:val="Текст выноски Знак"/>
    <w:basedOn w:val="a0"/>
    <w:link w:val="a9"/>
    <w:uiPriority w:val="99"/>
    <w:semiHidden/>
    <w:locked/>
    <w:rsid w:val="009D3090"/>
    <w:rPr>
      <w:rFonts w:ascii="Tahoma" w:hAnsi="Tahoma" w:cs="Times New Roman"/>
      <w:sz w:val="16"/>
    </w:rPr>
  </w:style>
  <w:style w:type="paragraph" w:styleId="ab">
    <w:name w:val="List Paragraph"/>
    <w:basedOn w:val="a"/>
    <w:uiPriority w:val="1"/>
    <w:qFormat/>
    <w:rsid w:val="00A53D9B"/>
    <w:pPr>
      <w:spacing w:before="120" w:after="120" w:line="276" w:lineRule="auto"/>
      <w:ind w:firstLine="482"/>
      <w:contextualSpacing/>
    </w:pPr>
    <w:rPr>
      <w:sz w:val="22"/>
      <w:szCs w:val="22"/>
    </w:rPr>
  </w:style>
  <w:style w:type="table" w:customStyle="1" w:styleId="TableStyle0">
    <w:name w:val="TableStyle0"/>
    <w:rsid w:val="00B728AC"/>
    <w:rPr>
      <w:rFonts w:ascii="Arial" w:hAnsi="Arial" w:cs="Times New Roman"/>
      <w:sz w:val="15"/>
      <w:szCs w:val="22"/>
    </w:rPr>
    <w:tblPr>
      <w:tblCellMar>
        <w:top w:w="0" w:type="dxa"/>
        <w:left w:w="0" w:type="dxa"/>
        <w:bottom w:w="0" w:type="dxa"/>
        <w:right w:w="0" w:type="dxa"/>
      </w:tblCellMar>
    </w:tblPr>
  </w:style>
  <w:style w:type="table" w:customStyle="1" w:styleId="TableStyle1">
    <w:name w:val="TableStyle1"/>
    <w:rsid w:val="00855CC3"/>
    <w:rPr>
      <w:rFonts w:ascii="Arial" w:hAnsi="Arial" w:cs="Times New Roman"/>
      <w:sz w:val="6"/>
      <w:szCs w:val="22"/>
    </w:rPr>
    <w:tblPr>
      <w:tblCellMar>
        <w:top w:w="0" w:type="dxa"/>
        <w:left w:w="0" w:type="dxa"/>
        <w:bottom w:w="0" w:type="dxa"/>
        <w:right w:w="0" w:type="dxa"/>
      </w:tblCellMar>
    </w:tblPr>
  </w:style>
  <w:style w:type="table" w:customStyle="1" w:styleId="TableStyle2">
    <w:name w:val="TableStyle2"/>
    <w:rsid w:val="00855CC3"/>
    <w:rPr>
      <w:rFonts w:ascii="Arial" w:hAnsi="Arial" w:cs="Times New Roman"/>
      <w:sz w:val="6"/>
      <w:szCs w:val="22"/>
    </w:rPr>
    <w:tblPr>
      <w:tblCellMar>
        <w:top w:w="0" w:type="dxa"/>
        <w:left w:w="0" w:type="dxa"/>
        <w:bottom w:w="0" w:type="dxa"/>
        <w:right w:w="0" w:type="dxa"/>
      </w:tblCellMar>
    </w:tblPr>
  </w:style>
  <w:style w:type="table" w:customStyle="1" w:styleId="TableStyle3">
    <w:name w:val="TableStyle3"/>
    <w:rsid w:val="00855CC3"/>
    <w:rPr>
      <w:rFonts w:ascii="Arial" w:hAnsi="Arial" w:cs="Times New Roman"/>
      <w:sz w:val="6"/>
      <w:szCs w:val="22"/>
    </w:rPr>
    <w:tblPr>
      <w:tblCellMar>
        <w:top w:w="0" w:type="dxa"/>
        <w:left w:w="0" w:type="dxa"/>
        <w:bottom w:w="0" w:type="dxa"/>
        <w:right w:w="0" w:type="dxa"/>
      </w:tblCellMar>
    </w:tblPr>
  </w:style>
  <w:style w:type="table" w:customStyle="1" w:styleId="TableStyle4">
    <w:name w:val="TableStyle4"/>
    <w:rsid w:val="00855CC3"/>
    <w:rPr>
      <w:rFonts w:ascii="Arial" w:hAnsi="Arial" w:cs="Times New Roman"/>
      <w:sz w:val="6"/>
      <w:szCs w:val="22"/>
    </w:rPr>
    <w:tblPr>
      <w:tblCellMar>
        <w:top w:w="0" w:type="dxa"/>
        <w:left w:w="0" w:type="dxa"/>
        <w:bottom w:w="0" w:type="dxa"/>
        <w:right w:w="0" w:type="dxa"/>
      </w:tblCellMar>
    </w:tblPr>
  </w:style>
  <w:style w:type="table" w:customStyle="1" w:styleId="TableStyle5">
    <w:name w:val="TableStyle5"/>
    <w:rsid w:val="00855CC3"/>
    <w:rPr>
      <w:rFonts w:ascii="Arial" w:hAnsi="Arial" w:cs="Times New Roman"/>
      <w:sz w:val="6"/>
      <w:szCs w:val="22"/>
    </w:rPr>
    <w:tblPr>
      <w:tblCellMar>
        <w:top w:w="0" w:type="dxa"/>
        <w:left w:w="0" w:type="dxa"/>
        <w:bottom w:w="0" w:type="dxa"/>
        <w:right w:w="0" w:type="dxa"/>
      </w:tblCellMar>
    </w:tblPr>
  </w:style>
  <w:style w:type="table" w:customStyle="1" w:styleId="TableStyle01">
    <w:name w:val="TableStyle01"/>
    <w:rsid w:val="00F63776"/>
    <w:rPr>
      <w:rFonts w:ascii="Arial" w:hAnsi="Arial" w:cs="Times New Roman"/>
      <w:sz w:val="10"/>
      <w:szCs w:val="22"/>
    </w:rPr>
    <w:tblPr>
      <w:tblCellMar>
        <w:top w:w="0" w:type="dxa"/>
        <w:left w:w="0" w:type="dxa"/>
        <w:bottom w:w="0" w:type="dxa"/>
        <w:right w:w="0" w:type="dxa"/>
      </w:tblCellMar>
    </w:tblPr>
  </w:style>
  <w:style w:type="character" w:customStyle="1" w:styleId="fontstyle01">
    <w:name w:val="fontstyle01"/>
    <w:rsid w:val="00F17CC5"/>
    <w:rPr>
      <w:rFonts w:ascii="Times New Roman" w:hAnsi="Times New Roman"/>
      <w:color w:val="000000"/>
      <w:sz w:val="24"/>
    </w:rPr>
  </w:style>
  <w:style w:type="character" w:customStyle="1" w:styleId="fontstyle21">
    <w:name w:val="fontstyle21"/>
    <w:rsid w:val="00F17CC5"/>
    <w:rPr>
      <w:rFonts w:ascii="Liberation Sans" w:hAnsi="Liberation Sans"/>
      <w:color w:val="000000"/>
      <w:sz w:val="24"/>
    </w:rPr>
  </w:style>
  <w:style w:type="paragraph" w:customStyle="1" w:styleId="ConsNormal">
    <w:name w:val="ConsNormal"/>
    <w:rsid w:val="00126797"/>
    <w:pPr>
      <w:autoSpaceDE w:val="0"/>
      <w:autoSpaceDN w:val="0"/>
      <w:adjustRightInd w:val="0"/>
      <w:jc w:val="both"/>
    </w:pPr>
    <w:rPr>
      <w:rFonts w:ascii="Courier New" w:hAnsi="Courier New" w:cs="Courier New"/>
    </w:rPr>
  </w:style>
  <w:style w:type="paragraph" w:customStyle="1" w:styleId="ConsDTNormal">
    <w:name w:val="ConsDTNormal"/>
    <w:uiPriority w:val="99"/>
    <w:rsid w:val="00126797"/>
    <w:pPr>
      <w:autoSpaceDE w:val="0"/>
      <w:autoSpaceDN w:val="0"/>
      <w:adjustRightInd w:val="0"/>
      <w:jc w:val="both"/>
    </w:pPr>
    <w:rPr>
      <w:rFonts w:ascii="Times New Roman" w:hAnsi="Times New Roman" w:cs="Times New Roman"/>
      <w:sz w:val="24"/>
      <w:szCs w:val="24"/>
    </w:rPr>
  </w:style>
  <w:style w:type="paragraph" w:styleId="ac">
    <w:name w:val="TOC Heading"/>
    <w:basedOn w:val="1"/>
    <w:next w:val="a"/>
    <w:uiPriority w:val="39"/>
    <w:semiHidden/>
    <w:unhideWhenUsed/>
    <w:qFormat/>
    <w:rsid w:val="00552C36"/>
    <w:pPr>
      <w:keepLines/>
      <w:spacing w:before="480" w:after="0" w:line="276" w:lineRule="auto"/>
      <w:outlineLvl w:val="9"/>
    </w:pPr>
    <w:rPr>
      <w:color w:val="365F91"/>
      <w:kern w:val="0"/>
      <w:sz w:val="28"/>
      <w:szCs w:val="28"/>
    </w:rPr>
  </w:style>
  <w:style w:type="paragraph" w:styleId="21">
    <w:name w:val="toc 2"/>
    <w:basedOn w:val="a"/>
    <w:next w:val="a"/>
    <w:autoRedefine/>
    <w:uiPriority w:val="39"/>
    <w:semiHidden/>
    <w:unhideWhenUsed/>
    <w:qFormat/>
    <w:rsid w:val="00552C36"/>
    <w:pPr>
      <w:spacing w:after="100" w:line="276" w:lineRule="auto"/>
      <w:ind w:left="220"/>
    </w:pPr>
    <w:rPr>
      <w:rFonts w:ascii="Calibri" w:hAnsi="Calibri"/>
      <w:sz w:val="22"/>
      <w:szCs w:val="22"/>
    </w:rPr>
  </w:style>
  <w:style w:type="paragraph" w:styleId="11">
    <w:name w:val="toc 1"/>
    <w:basedOn w:val="a"/>
    <w:next w:val="a"/>
    <w:autoRedefine/>
    <w:uiPriority w:val="39"/>
    <w:semiHidden/>
    <w:unhideWhenUsed/>
    <w:qFormat/>
    <w:rsid w:val="00552C36"/>
    <w:pPr>
      <w:spacing w:after="100" w:line="276" w:lineRule="auto"/>
    </w:pPr>
    <w:rPr>
      <w:rFonts w:ascii="Calibri" w:hAnsi="Calibri"/>
      <w:sz w:val="22"/>
      <w:szCs w:val="22"/>
    </w:rPr>
  </w:style>
  <w:style w:type="paragraph" w:styleId="3">
    <w:name w:val="toc 3"/>
    <w:basedOn w:val="a"/>
    <w:next w:val="a"/>
    <w:autoRedefine/>
    <w:uiPriority w:val="39"/>
    <w:semiHidden/>
    <w:unhideWhenUsed/>
    <w:qFormat/>
    <w:rsid w:val="00552C36"/>
    <w:pPr>
      <w:spacing w:after="100" w:line="276" w:lineRule="auto"/>
      <w:ind w:left="440"/>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CC5"/>
    <w:rPr>
      <w:rFonts w:ascii="Times New Roman" w:hAnsi="Times New Roman" w:cs="Times New Roman"/>
      <w:sz w:val="24"/>
      <w:szCs w:val="24"/>
    </w:rPr>
  </w:style>
  <w:style w:type="paragraph" w:styleId="1">
    <w:name w:val="heading 1"/>
    <w:basedOn w:val="a"/>
    <w:next w:val="a"/>
    <w:link w:val="10"/>
    <w:uiPriority w:val="9"/>
    <w:qFormat/>
    <w:rsid w:val="00552C3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A53D9B"/>
    <w:pPr>
      <w:keepNext/>
      <w:spacing w:before="240" w:after="60" w:line="276" w:lineRule="auto"/>
      <w:outlineLvl w:val="1"/>
    </w:pPr>
    <w:rPr>
      <w:rFonts w:asciiTheme="majorHAnsi" w:eastAsiaTheme="majorEastAsia" w:hAnsiTheme="majorHAnsi"/>
      <w:b/>
      <w:bCs/>
      <w:i/>
      <w:iCs/>
      <w:sz w:val="28"/>
      <w:szCs w:val="28"/>
    </w:rPr>
  </w:style>
  <w:style w:type="paragraph" w:styleId="5">
    <w:name w:val="heading 5"/>
    <w:basedOn w:val="a"/>
    <w:next w:val="a"/>
    <w:link w:val="50"/>
    <w:uiPriority w:val="9"/>
    <w:qFormat/>
    <w:rsid w:val="008545CA"/>
    <w:pPr>
      <w:keepNex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52C36"/>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A53D9B"/>
    <w:rPr>
      <w:rFonts w:asciiTheme="majorHAnsi" w:eastAsiaTheme="majorEastAsia" w:hAnsiTheme="majorHAnsi" w:cs="Times New Roman"/>
      <w:b/>
      <w:bCs/>
      <w:i/>
      <w:iCs/>
      <w:sz w:val="28"/>
      <w:szCs w:val="28"/>
    </w:rPr>
  </w:style>
  <w:style w:type="character" w:customStyle="1" w:styleId="50">
    <w:name w:val="Заголовок 5 Знак"/>
    <w:basedOn w:val="a0"/>
    <w:link w:val="5"/>
    <w:uiPriority w:val="9"/>
    <w:locked/>
    <w:rsid w:val="008545CA"/>
    <w:rPr>
      <w:rFonts w:ascii="Times New Roman" w:hAnsi="Times New Roman" w:cs="Times New Roman"/>
      <w:b/>
      <w:sz w:val="20"/>
    </w:rPr>
  </w:style>
  <w:style w:type="paragraph" w:customStyle="1" w:styleId="ConsPlusNormal">
    <w:name w:val="ConsPlusNormal"/>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Title">
    <w:name w:val="ConsPlusTitle"/>
    <w:pPr>
      <w:widowControl w:val="0"/>
      <w:autoSpaceDE w:val="0"/>
      <w:autoSpaceDN w:val="0"/>
      <w:adjustRightInd w:val="0"/>
    </w:pPr>
    <w:rPr>
      <w:rFonts w:ascii="Arial" w:hAnsi="Arial" w:cs="Arial"/>
      <w:b/>
      <w:bCs/>
      <w:sz w:val="24"/>
      <w:szCs w:val="24"/>
    </w:rPr>
  </w:style>
  <w:style w:type="paragraph" w:customStyle="1" w:styleId="ConsPlusCell">
    <w:name w:val="ConsPlusCell"/>
    <w:pPr>
      <w:widowControl w:val="0"/>
      <w:autoSpaceDE w:val="0"/>
      <w:autoSpaceDN w:val="0"/>
      <w:adjustRightInd w:val="0"/>
    </w:pPr>
    <w:rPr>
      <w:rFonts w:ascii="Courier New" w:hAnsi="Courier New" w:cs="Courier New"/>
    </w:rPr>
  </w:style>
  <w:style w:type="paragraph" w:customStyle="1" w:styleId="ConsPlusDocList">
    <w:name w:val="ConsPlusDocList"/>
    <w:pPr>
      <w:widowControl w:val="0"/>
      <w:autoSpaceDE w:val="0"/>
      <w:autoSpaceDN w:val="0"/>
      <w:adjustRightInd w:val="0"/>
    </w:pPr>
    <w:rPr>
      <w:rFonts w:ascii="Tahoma" w:hAnsi="Tahoma" w:cs="Tahoma"/>
      <w:sz w:val="18"/>
      <w:szCs w:val="18"/>
    </w:rPr>
  </w:style>
  <w:style w:type="paragraph" w:customStyle="1" w:styleId="ConsPlusTitlePage">
    <w:name w:val="ConsPlusTitlePage"/>
    <w:pPr>
      <w:widowControl w:val="0"/>
      <w:autoSpaceDE w:val="0"/>
      <w:autoSpaceDN w:val="0"/>
      <w:adjustRightInd w:val="0"/>
    </w:pPr>
    <w:rPr>
      <w:rFonts w:ascii="Tahoma" w:hAnsi="Tahoma" w:cs="Tahoma"/>
      <w:sz w:val="24"/>
      <w:szCs w:val="24"/>
    </w:rPr>
  </w:style>
  <w:style w:type="paragraph" w:customStyle="1" w:styleId="ConsPlusJurTerm">
    <w:name w:val="ConsPlusJurTerm"/>
    <w:pPr>
      <w:widowControl w:val="0"/>
      <w:autoSpaceDE w:val="0"/>
      <w:autoSpaceDN w:val="0"/>
      <w:adjustRightInd w:val="0"/>
    </w:pPr>
    <w:rPr>
      <w:rFonts w:ascii="Tahoma" w:hAnsi="Tahoma" w:cs="Tahoma"/>
      <w:sz w:val="26"/>
      <w:szCs w:val="26"/>
    </w:rPr>
  </w:style>
  <w:style w:type="paragraph" w:customStyle="1" w:styleId="ConsPlusTextList">
    <w:name w:val="ConsPlusTextList"/>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4434C4"/>
    <w:pPr>
      <w:tabs>
        <w:tab w:val="center" w:pos="4677"/>
        <w:tab w:val="right" w:pos="9355"/>
      </w:tabs>
      <w:spacing w:after="200" w:line="276" w:lineRule="auto"/>
    </w:pPr>
    <w:rPr>
      <w:rFonts w:ascii="Calibri" w:hAnsi="Calibri"/>
      <w:sz w:val="22"/>
      <w:szCs w:val="22"/>
    </w:rPr>
  </w:style>
  <w:style w:type="character" w:customStyle="1" w:styleId="a4">
    <w:name w:val="Верхний колонтитул Знак"/>
    <w:basedOn w:val="a0"/>
    <w:link w:val="a3"/>
    <w:uiPriority w:val="99"/>
    <w:locked/>
    <w:rsid w:val="004434C4"/>
    <w:rPr>
      <w:rFonts w:cs="Times New Roman"/>
    </w:rPr>
  </w:style>
  <w:style w:type="paragraph" w:styleId="a5">
    <w:name w:val="footer"/>
    <w:basedOn w:val="a"/>
    <w:link w:val="a6"/>
    <w:uiPriority w:val="99"/>
    <w:unhideWhenUsed/>
    <w:rsid w:val="004434C4"/>
    <w:pPr>
      <w:tabs>
        <w:tab w:val="center" w:pos="4677"/>
        <w:tab w:val="right" w:pos="9355"/>
      </w:tabs>
      <w:spacing w:after="200" w:line="276" w:lineRule="auto"/>
    </w:pPr>
    <w:rPr>
      <w:rFonts w:ascii="Calibri" w:hAnsi="Calibri"/>
      <w:sz w:val="22"/>
      <w:szCs w:val="22"/>
    </w:rPr>
  </w:style>
  <w:style w:type="character" w:customStyle="1" w:styleId="a6">
    <w:name w:val="Нижний колонтитул Знак"/>
    <w:basedOn w:val="a0"/>
    <w:link w:val="a5"/>
    <w:uiPriority w:val="99"/>
    <w:locked/>
    <w:rsid w:val="004434C4"/>
    <w:rPr>
      <w:rFonts w:cs="Times New Roman"/>
    </w:rPr>
  </w:style>
  <w:style w:type="character" w:styleId="a7">
    <w:name w:val="Hyperlink"/>
    <w:basedOn w:val="a0"/>
    <w:uiPriority w:val="99"/>
    <w:unhideWhenUsed/>
    <w:rsid w:val="00B21A24"/>
    <w:rPr>
      <w:rFonts w:cs="Times New Roman"/>
      <w:color w:val="0000FF"/>
      <w:u w:val="single"/>
    </w:rPr>
  </w:style>
  <w:style w:type="table" w:styleId="a8">
    <w:name w:val="Table Grid"/>
    <w:basedOn w:val="a1"/>
    <w:uiPriority w:val="59"/>
    <w:rsid w:val="007B58E9"/>
    <w:pPr>
      <w:widowControl w:val="0"/>
    </w:pPr>
    <w:rPr>
      <w:rFonts w:ascii="Arial Unicode MS" w:eastAsia="Arial Unicode MS" w:hAnsi="Arial Unicode MS" w:cs="Arial Unicode M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D3090"/>
    <w:rPr>
      <w:rFonts w:ascii="Tahoma" w:hAnsi="Tahoma" w:cs="Tahoma"/>
      <w:sz w:val="16"/>
      <w:szCs w:val="16"/>
    </w:rPr>
  </w:style>
  <w:style w:type="character" w:customStyle="1" w:styleId="aa">
    <w:name w:val="Текст выноски Знак"/>
    <w:basedOn w:val="a0"/>
    <w:link w:val="a9"/>
    <w:uiPriority w:val="99"/>
    <w:semiHidden/>
    <w:locked/>
    <w:rsid w:val="009D3090"/>
    <w:rPr>
      <w:rFonts w:ascii="Tahoma" w:hAnsi="Tahoma" w:cs="Times New Roman"/>
      <w:sz w:val="16"/>
    </w:rPr>
  </w:style>
  <w:style w:type="paragraph" w:styleId="ab">
    <w:name w:val="List Paragraph"/>
    <w:basedOn w:val="a"/>
    <w:uiPriority w:val="1"/>
    <w:qFormat/>
    <w:rsid w:val="00A53D9B"/>
    <w:pPr>
      <w:spacing w:before="120" w:after="120" w:line="276" w:lineRule="auto"/>
      <w:ind w:firstLine="482"/>
      <w:contextualSpacing/>
    </w:pPr>
    <w:rPr>
      <w:sz w:val="22"/>
      <w:szCs w:val="22"/>
    </w:rPr>
  </w:style>
  <w:style w:type="table" w:customStyle="1" w:styleId="TableStyle0">
    <w:name w:val="TableStyle0"/>
    <w:rsid w:val="00B728AC"/>
    <w:rPr>
      <w:rFonts w:ascii="Arial" w:hAnsi="Arial" w:cs="Times New Roman"/>
      <w:sz w:val="15"/>
      <w:szCs w:val="22"/>
    </w:rPr>
    <w:tblPr>
      <w:tblCellMar>
        <w:top w:w="0" w:type="dxa"/>
        <w:left w:w="0" w:type="dxa"/>
        <w:bottom w:w="0" w:type="dxa"/>
        <w:right w:w="0" w:type="dxa"/>
      </w:tblCellMar>
    </w:tblPr>
  </w:style>
  <w:style w:type="table" w:customStyle="1" w:styleId="TableStyle1">
    <w:name w:val="TableStyle1"/>
    <w:rsid w:val="00855CC3"/>
    <w:rPr>
      <w:rFonts w:ascii="Arial" w:hAnsi="Arial" w:cs="Times New Roman"/>
      <w:sz w:val="6"/>
      <w:szCs w:val="22"/>
    </w:rPr>
    <w:tblPr>
      <w:tblCellMar>
        <w:top w:w="0" w:type="dxa"/>
        <w:left w:w="0" w:type="dxa"/>
        <w:bottom w:w="0" w:type="dxa"/>
        <w:right w:w="0" w:type="dxa"/>
      </w:tblCellMar>
    </w:tblPr>
  </w:style>
  <w:style w:type="table" w:customStyle="1" w:styleId="TableStyle2">
    <w:name w:val="TableStyle2"/>
    <w:rsid w:val="00855CC3"/>
    <w:rPr>
      <w:rFonts w:ascii="Arial" w:hAnsi="Arial" w:cs="Times New Roman"/>
      <w:sz w:val="6"/>
      <w:szCs w:val="22"/>
    </w:rPr>
    <w:tblPr>
      <w:tblCellMar>
        <w:top w:w="0" w:type="dxa"/>
        <w:left w:w="0" w:type="dxa"/>
        <w:bottom w:w="0" w:type="dxa"/>
        <w:right w:w="0" w:type="dxa"/>
      </w:tblCellMar>
    </w:tblPr>
  </w:style>
  <w:style w:type="table" w:customStyle="1" w:styleId="TableStyle3">
    <w:name w:val="TableStyle3"/>
    <w:rsid w:val="00855CC3"/>
    <w:rPr>
      <w:rFonts w:ascii="Arial" w:hAnsi="Arial" w:cs="Times New Roman"/>
      <w:sz w:val="6"/>
      <w:szCs w:val="22"/>
    </w:rPr>
    <w:tblPr>
      <w:tblCellMar>
        <w:top w:w="0" w:type="dxa"/>
        <w:left w:w="0" w:type="dxa"/>
        <w:bottom w:w="0" w:type="dxa"/>
        <w:right w:w="0" w:type="dxa"/>
      </w:tblCellMar>
    </w:tblPr>
  </w:style>
  <w:style w:type="table" w:customStyle="1" w:styleId="TableStyle4">
    <w:name w:val="TableStyle4"/>
    <w:rsid w:val="00855CC3"/>
    <w:rPr>
      <w:rFonts w:ascii="Arial" w:hAnsi="Arial" w:cs="Times New Roman"/>
      <w:sz w:val="6"/>
      <w:szCs w:val="22"/>
    </w:rPr>
    <w:tblPr>
      <w:tblCellMar>
        <w:top w:w="0" w:type="dxa"/>
        <w:left w:w="0" w:type="dxa"/>
        <w:bottom w:w="0" w:type="dxa"/>
        <w:right w:w="0" w:type="dxa"/>
      </w:tblCellMar>
    </w:tblPr>
  </w:style>
  <w:style w:type="table" w:customStyle="1" w:styleId="TableStyle5">
    <w:name w:val="TableStyle5"/>
    <w:rsid w:val="00855CC3"/>
    <w:rPr>
      <w:rFonts w:ascii="Arial" w:hAnsi="Arial" w:cs="Times New Roman"/>
      <w:sz w:val="6"/>
      <w:szCs w:val="22"/>
    </w:rPr>
    <w:tblPr>
      <w:tblCellMar>
        <w:top w:w="0" w:type="dxa"/>
        <w:left w:w="0" w:type="dxa"/>
        <w:bottom w:w="0" w:type="dxa"/>
        <w:right w:w="0" w:type="dxa"/>
      </w:tblCellMar>
    </w:tblPr>
  </w:style>
  <w:style w:type="table" w:customStyle="1" w:styleId="TableStyle01">
    <w:name w:val="TableStyle01"/>
    <w:rsid w:val="00F63776"/>
    <w:rPr>
      <w:rFonts w:ascii="Arial" w:hAnsi="Arial" w:cs="Times New Roman"/>
      <w:sz w:val="10"/>
      <w:szCs w:val="22"/>
    </w:rPr>
    <w:tblPr>
      <w:tblCellMar>
        <w:top w:w="0" w:type="dxa"/>
        <w:left w:w="0" w:type="dxa"/>
        <w:bottom w:w="0" w:type="dxa"/>
        <w:right w:w="0" w:type="dxa"/>
      </w:tblCellMar>
    </w:tblPr>
  </w:style>
  <w:style w:type="character" w:customStyle="1" w:styleId="fontstyle01">
    <w:name w:val="fontstyle01"/>
    <w:rsid w:val="00F17CC5"/>
    <w:rPr>
      <w:rFonts w:ascii="Times New Roman" w:hAnsi="Times New Roman"/>
      <w:color w:val="000000"/>
      <w:sz w:val="24"/>
    </w:rPr>
  </w:style>
  <w:style w:type="character" w:customStyle="1" w:styleId="fontstyle21">
    <w:name w:val="fontstyle21"/>
    <w:rsid w:val="00F17CC5"/>
    <w:rPr>
      <w:rFonts w:ascii="Liberation Sans" w:hAnsi="Liberation Sans"/>
      <w:color w:val="000000"/>
      <w:sz w:val="24"/>
    </w:rPr>
  </w:style>
  <w:style w:type="paragraph" w:customStyle="1" w:styleId="ConsNormal">
    <w:name w:val="ConsNormal"/>
    <w:rsid w:val="00126797"/>
    <w:pPr>
      <w:autoSpaceDE w:val="0"/>
      <w:autoSpaceDN w:val="0"/>
      <w:adjustRightInd w:val="0"/>
      <w:jc w:val="both"/>
    </w:pPr>
    <w:rPr>
      <w:rFonts w:ascii="Courier New" w:hAnsi="Courier New" w:cs="Courier New"/>
    </w:rPr>
  </w:style>
  <w:style w:type="paragraph" w:customStyle="1" w:styleId="ConsDTNormal">
    <w:name w:val="ConsDTNormal"/>
    <w:uiPriority w:val="99"/>
    <w:rsid w:val="00126797"/>
    <w:pPr>
      <w:autoSpaceDE w:val="0"/>
      <w:autoSpaceDN w:val="0"/>
      <w:adjustRightInd w:val="0"/>
      <w:jc w:val="both"/>
    </w:pPr>
    <w:rPr>
      <w:rFonts w:ascii="Times New Roman" w:hAnsi="Times New Roman" w:cs="Times New Roman"/>
      <w:sz w:val="24"/>
      <w:szCs w:val="24"/>
    </w:rPr>
  </w:style>
  <w:style w:type="paragraph" w:styleId="ac">
    <w:name w:val="TOC Heading"/>
    <w:basedOn w:val="1"/>
    <w:next w:val="a"/>
    <w:uiPriority w:val="39"/>
    <w:semiHidden/>
    <w:unhideWhenUsed/>
    <w:qFormat/>
    <w:rsid w:val="00552C36"/>
    <w:pPr>
      <w:keepLines/>
      <w:spacing w:before="480" w:after="0" w:line="276" w:lineRule="auto"/>
      <w:outlineLvl w:val="9"/>
    </w:pPr>
    <w:rPr>
      <w:color w:val="365F91"/>
      <w:kern w:val="0"/>
      <w:sz w:val="28"/>
      <w:szCs w:val="28"/>
    </w:rPr>
  </w:style>
  <w:style w:type="paragraph" w:styleId="21">
    <w:name w:val="toc 2"/>
    <w:basedOn w:val="a"/>
    <w:next w:val="a"/>
    <w:autoRedefine/>
    <w:uiPriority w:val="39"/>
    <w:semiHidden/>
    <w:unhideWhenUsed/>
    <w:qFormat/>
    <w:rsid w:val="00552C36"/>
    <w:pPr>
      <w:spacing w:after="100" w:line="276" w:lineRule="auto"/>
      <w:ind w:left="220"/>
    </w:pPr>
    <w:rPr>
      <w:rFonts w:ascii="Calibri" w:hAnsi="Calibri"/>
      <w:sz w:val="22"/>
      <w:szCs w:val="22"/>
    </w:rPr>
  </w:style>
  <w:style w:type="paragraph" w:styleId="11">
    <w:name w:val="toc 1"/>
    <w:basedOn w:val="a"/>
    <w:next w:val="a"/>
    <w:autoRedefine/>
    <w:uiPriority w:val="39"/>
    <w:semiHidden/>
    <w:unhideWhenUsed/>
    <w:qFormat/>
    <w:rsid w:val="00552C36"/>
    <w:pPr>
      <w:spacing w:after="100" w:line="276" w:lineRule="auto"/>
    </w:pPr>
    <w:rPr>
      <w:rFonts w:ascii="Calibri" w:hAnsi="Calibri"/>
      <w:sz w:val="22"/>
      <w:szCs w:val="22"/>
    </w:rPr>
  </w:style>
  <w:style w:type="paragraph" w:styleId="3">
    <w:name w:val="toc 3"/>
    <w:basedOn w:val="a"/>
    <w:next w:val="a"/>
    <w:autoRedefine/>
    <w:uiPriority w:val="39"/>
    <w:semiHidden/>
    <w:unhideWhenUsed/>
    <w:qFormat/>
    <w:rsid w:val="00552C36"/>
    <w:pPr>
      <w:spacing w:after="100" w:line="276" w:lineRule="auto"/>
      <w:ind w:left="440"/>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581045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50185&amp;date=14.12.2024&amp;dst=185&amp;field=134" TargetMode="External"/><Relationship Id="rId299" Type="http://schemas.openxmlformats.org/officeDocument/2006/relationships/hyperlink" Target="https://login.consultant.ru/link/?req=doc&amp;base=LAW&amp;n=362627&amp;date=25.10.2025&amp;dst=104247&amp;field=134" TargetMode="External"/><Relationship Id="rId303" Type="http://schemas.openxmlformats.org/officeDocument/2006/relationships/hyperlink" Target="https://login.consultant.ru/link/?req=doc&amp;base=LAW&amp;n=465243&amp;date=25.10.2025&amp;dst=1495&amp;field=134" TargetMode="External"/><Relationship Id="rId21" Type="http://schemas.openxmlformats.org/officeDocument/2006/relationships/hyperlink" Target="https://login.consultant.ru/link/?req=doc&amp;base=LAW&amp;n=450185&amp;date=14.12.2024&amp;dst=100387&amp;field=134" TargetMode="External"/><Relationship Id="rId42" Type="http://schemas.openxmlformats.org/officeDocument/2006/relationships/hyperlink" Target="http://garant.minfin.local/" TargetMode="External"/><Relationship Id="rId63" Type="http://schemas.openxmlformats.org/officeDocument/2006/relationships/hyperlink" Target="http://garant.minfin.local/" TargetMode="External"/><Relationship Id="rId84" Type="http://schemas.openxmlformats.org/officeDocument/2006/relationships/hyperlink" Target="https://login.consultant.ru/link/?req=doc&amp;base=LAW&amp;n=362627&amp;date=14.12.2024&amp;dst=1311&amp;field=134" TargetMode="External"/><Relationship Id="rId138" Type="http://schemas.openxmlformats.org/officeDocument/2006/relationships/hyperlink" Target="https://login.consultant.ru/link/?req=doc&amp;base=LAW&amp;n=450185&amp;date=14.12.2024&amp;dst=102141&amp;field=134" TargetMode="External"/><Relationship Id="rId159" Type="http://schemas.openxmlformats.org/officeDocument/2006/relationships/hyperlink" Target="https://login.consultant.ru/link/?req=doc&amp;base=LAW&amp;n=362627&amp;date=14.12.2024&amp;dst=101127&amp;field=134" TargetMode="External"/><Relationship Id="rId324" Type="http://schemas.openxmlformats.org/officeDocument/2006/relationships/hyperlink" Target="https://login.consultant.ru/link/?req=doc&amp;base=LAW&amp;n=465243&amp;date=25.10.2025&amp;dst=3306&amp;field=134" TargetMode="External"/><Relationship Id="rId345" Type="http://schemas.openxmlformats.org/officeDocument/2006/relationships/hyperlink" Target="https://login.consultant.ru/link/?req=doc&amp;base=LAW&amp;n=461070&amp;date=25.10.2025&amp;dst=100027&amp;field=134" TargetMode="External"/><Relationship Id="rId170" Type="http://schemas.openxmlformats.org/officeDocument/2006/relationships/hyperlink" Target="https://login.consultant.ru/link/?req=doc&amp;base=LAW&amp;n=465243&amp;date=14.12.2024&amp;dst=100843&amp;field=134" TargetMode="External"/><Relationship Id="rId191" Type="http://schemas.openxmlformats.org/officeDocument/2006/relationships/hyperlink" Target="https://login.consultant.ru/link/?req=doc&amp;base=LAW&amp;n=487024&amp;date=14.12.2024" TargetMode="External"/><Relationship Id="rId205" Type="http://schemas.openxmlformats.org/officeDocument/2006/relationships/hyperlink" Target="https://login.consultant.ru/link/?req=doc&amp;base=LAW&amp;n=492056&amp;date=14.12.2024&amp;dst=101238&amp;field=134" TargetMode="External"/><Relationship Id="rId226" Type="http://schemas.openxmlformats.org/officeDocument/2006/relationships/hyperlink" Target="https://login.consultant.ru/link/?req=doc&amp;base=LAW&amp;n=362627&amp;date=14.12.2024&amp;dst=102365&amp;field=134" TargetMode="External"/><Relationship Id="rId247" Type="http://schemas.openxmlformats.org/officeDocument/2006/relationships/footer" Target="footer17.xml"/><Relationship Id="rId107" Type="http://schemas.openxmlformats.org/officeDocument/2006/relationships/hyperlink" Target="https://login.consultant.ru/link/?req=doc&amp;base=LAW&amp;n=465243&amp;date=14.12.2024" TargetMode="External"/><Relationship Id="rId268" Type="http://schemas.openxmlformats.org/officeDocument/2006/relationships/hyperlink" Target="https://login.consultant.ru/link/?req=doc&amp;base=LAW&amp;n=465243&amp;date=25.10.2025&amp;dst=101059&amp;field=134" TargetMode="External"/><Relationship Id="rId289" Type="http://schemas.openxmlformats.org/officeDocument/2006/relationships/hyperlink" Target="https://login.consultant.ru/link/?req=doc&amp;base=LAW&amp;n=362627&amp;date=25.10.2025&amp;dst=101477&amp;field=134" TargetMode="External"/><Relationship Id="rId11" Type="http://schemas.openxmlformats.org/officeDocument/2006/relationships/footer" Target="footer2.xml"/><Relationship Id="rId32" Type="http://schemas.openxmlformats.org/officeDocument/2006/relationships/hyperlink" Target="https://login.consultant.ru/link/?req=doc&amp;base=LAW&amp;n=362627&amp;date=14.12.2024&amp;dst=103203&amp;field=134" TargetMode="External"/><Relationship Id="rId53" Type="http://schemas.openxmlformats.org/officeDocument/2006/relationships/hyperlink" Target="http://garant.minfin.local/" TargetMode="External"/><Relationship Id="rId74" Type="http://schemas.openxmlformats.org/officeDocument/2006/relationships/footer" Target="footer9.xml"/><Relationship Id="rId128" Type="http://schemas.openxmlformats.org/officeDocument/2006/relationships/hyperlink" Target="https://login.consultant.ru/link/?req=doc&amp;base=LAW&amp;n=450185&amp;date=14.12.2024&amp;dst=102190&amp;field=134" TargetMode="External"/><Relationship Id="rId149" Type="http://schemas.openxmlformats.org/officeDocument/2006/relationships/hyperlink" Target="https://login.consultant.ru/link/?req=doc&amp;base=LAW&amp;n=450185&amp;date=14.12.2024&amp;dst=100691&amp;field=134" TargetMode="External"/><Relationship Id="rId314" Type="http://schemas.openxmlformats.org/officeDocument/2006/relationships/hyperlink" Target="https://login.consultant.ru/link/?req=doc&amp;base=LAW&amp;n=465243&amp;date=25.10.2025&amp;dst=7887&amp;field=134" TargetMode="External"/><Relationship Id="rId335" Type="http://schemas.openxmlformats.org/officeDocument/2006/relationships/hyperlink" Target="https://login.consultant.ru/link/?req=doc&amp;base=LAW&amp;n=465243&amp;date=25.10.2025&amp;dst=3723&amp;field=134" TargetMode="External"/><Relationship Id="rId356" Type="http://schemas.openxmlformats.org/officeDocument/2006/relationships/header" Target="header18.xml"/><Relationship Id="rId5" Type="http://schemas.openxmlformats.org/officeDocument/2006/relationships/webSettings" Target="webSettings.xml"/><Relationship Id="rId95" Type="http://schemas.openxmlformats.org/officeDocument/2006/relationships/hyperlink" Target="https://login.consultant.ru/link/?req=doc&amp;base=LAW&amp;n=484093&amp;date=14.12.2024" TargetMode="External"/><Relationship Id="rId160" Type="http://schemas.openxmlformats.org/officeDocument/2006/relationships/hyperlink" Target="https://login.consultant.ru/link/?req=doc&amp;base=LAW&amp;n=465243&amp;date=14.12.2024&amp;dst=3521&amp;field=134" TargetMode="External"/><Relationship Id="rId181" Type="http://schemas.openxmlformats.org/officeDocument/2006/relationships/hyperlink" Target="https://login.consultant.ru/link/?req=doc&amp;base=LAW&amp;n=465243&amp;date=14.12.2024&amp;dst=3521&amp;field=134" TargetMode="External"/><Relationship Id="rId216" Type="http://schemas.openxmlformats.org/officeDocument/2006/relationships/hyperlink" Target="https://login.consultant.ru/link/?req=doc&amp;base=LAW&amp;n=362627&amp;date=14.12.2024&amp;dst=102365&amp;field=134" TargetMode="External"/><Relationship Id="rId237" Type="http://schemas.openxmlformats.org/officeDocument/2006/relationships/hyperlink" Target="https://login.consultant.ru/link/?req=doc&amp;base=LAW&amp;n=362627&amp;date=14.12.2024&amp;dst=102021&amp;field=134" TargetMode="External"/><Relationship Id="rId258" Type="http://schemas.openxmlformats.org/officeDocument/2006/relationships/hyperlink" Target="https://login.consultant.ru/link/?req=doc&amp;base=LAW&amp;n=362627&amp;date=25.10.2025&amp;dst=1311&amp;field=134" TargetMode="External"/><Relationship Id="rId279" Type="http://schemas.openxmlformats.org/officeDocument/2006/relationships/hyperlink" Target="https://login.consultant.ru/link/?req=doc&amp;base=LAW&amp;n=362627&amp;date=25.10.2025&amp;dst=101477&amp;field=134" TargetMode="External"/><Relationship Id="rId22" Type="http://schemas.openxmlformats.org/officeDocument/2006/relationships/hyperlink" Target="https://login.consultant.ru/link/?req=doc&amp;base=LAW&amp;n=448974&amp;date=14.12.2024&amp;dst=102158&amp;field=134" TargetMode="External"/><Relationship Id="rId43" Type="http://schemas.openxmlformats.org/officeDocument/2006/relationships/hyperlink" Target="http://garant.minfin.local/" TargetMode="External"/><Relationship Id="rId64" Type="http://schemas.openxmlformats.org/officeDocument/2006/relationships/hyperlink" Target="http://garant.minfin.local/" TargetMode="External"/><Relationship Id="rId118" Type="http://schemas.openxmlformats.org/officeDocument/2006/relationships/hyperlink" Target="https://login.consultant.ru/link/?req=doc&amp;base=LAW&amp;n=450185&amp;date=14.12.2024&amp;dst=100790&amp;field=134" TargetMode="External"/><Relationship Id="rId139" Type="http://schemas.openxmlformats.org/officeDocument/2006/relationships/hyperlink" Target="https://login.consultant.ru/link/?req=doc&amp;base=LAW&amp;n=450185&amp;date=14.12.2024&amp;dst=102151&amp;field=134" TargetMode="External"/><Relationship Id="rId290" Type="http://schemas.openxmlformats.org/officeDocument/2006/relationships/hyperlink" Target="https://login.consultant.ru/link/?req=doc&amp;base=LAW&amp;n=362627&amp;date=25.10.2025&amp;dst=101477&amp;field=134" TargetMode="External"/><Relationship Id="rId304" Type="http://schemas.openxmlformats.org/officeDocument/2006/relationships/hyperlink" Target="https://login.consultant.ru/link/?req=doc&amp;base=LAW&amp;n=465243&amp;date=25.10.2025&amp;dst=5960&amp;field=134" TargetMode="External"/><Relationship Id="rId325" Type="http://schemas.openxmlformats.org/officeDocument/2006/relationships/hyperlink" Target="https://login.consultant.ru/link/?req=doc&amp;base=LAW&amp;n=465243&amp;date=25.10.2025&amp;dst=100843&amp;field=134" TargetMode="External"/><Relationship Id="rId346" Type="http://schemas.openxmlformats.org/officeDocument/2006/relationships/hyperlink" Target="https://login.consultant.ru/link/?req=doc&amp;base=LAW&amp;n=469334&amp;date=25.10.2025&amp;dst=7&amp;field=134" TargetMode="External"/><Relationship Id="rId85" Type="http://schemas.openxmlformats.org/officeDocument/2006/relationships/hyperlink" Target="https://login.consultant.ru/link/?req=doc&amp;base=LAW&amp;n=362627&amp;date=14.12.2024&amp;dst=1311&amp;field=134" TargetMode="External"/><Relationship Id="rId150" Type="http://schemas.openxmlformats.org/officeDocument/2006/relationships/hyperlink" Target="https://login.consultant.ru/link/?req=doc&amp;base=LAW&amp;n=450185&amp;date=14.12.2024&amp;dst=100890&amp;field=134" TargetMode="External"/><Relationship Id="rId171" Type="http://schemas.openxmlformats.org/officeDocument/2006/relationships/hyperlink" Target="https://login.consultant.ru/link/?req=doc&amp;base=LAW&amp;n=465243&amp;date=14.12.2024&amp;dst=100843&amp;field=134" TargetMode="External"/><Relationship Id="rId192" Type="http://schemas.openxmlformats.org/officeDocument/2006/relationships/hyperlink" Target="https://login.consultant.ru/link/?req=doc&amp;base=LAW&amp;n=438268&amp;date=14.12.2024&amp;dst=100026&amp;field=134" TargetMode="External"/><Relationship Id="rId206" Type="http://schemas.openxmlformats.org/officeDocument/2006/relationships/hyperlink" Target="https://login.consultant.ru/link/?req=doc&amp;base=LAW&amp;n=492056&amp;date=14.12.2024&amp;dst=8426&amp;field=134" TargetMode="External"/><Relationship Id="rId227" Type="http://schemas.openxmlformats.org/officeDocument/2006/relationships/hyperlink" Target="https://login.consultant.ru/link/?req=doc&amp;base=LAW&amp;n=362627&amp;date=14.12.2024&amp;dst=102365&amp;field=134" TargetMode="External"/><Relationship Id="rId248" Type="http://schemas.openxmlformats.org/officeDocument/2006/relationships/hyperlink" Target="https://login.consultant.ru/link/?req=doc&amp;base=LAW&amp;n=27261&amp;date=25.10.2025&amp;dst=100091&amp;field=134" TargetMode="External"/><Relationship Id="rId269" Type="http://schemas.openxmlformats.org/officeDocument/2006/relationships/hyperlink" Target="https://login.consultant.ru/link/?req=doc&amp;base=LAW&amp;n=465243&amp;date=25.10.2025&amp;dst=100379&amp;field=134" TargetMode="External"/><Relationship Id="rId12" Type="http://schemas.openxmlformats.org/officeDocument/2006/relationships/hyperlink" Target="https://login.consultant.ru/link/?req=doc&amp;base=LAW&amp;n=448974&amp;date=25.10.2025" TargetMode="External"/><Relationship Id="rId33" Type="http://schemas.openxmlformats.org/officeDocument/2006/relationships/hyperlink" Target="https://login.consultant.ru/link/?req=doc&amp;base=LAW&amp;n=465243&amp;date=14.12.2024&amp;dst=2246&amp;field=134" TargetMode="External"/><Relationship Id="rId108" Type="http://schemas.openxmlformats.org/officeDocument/2006/relationships/hyperlink" Target="https://login.consultant.ru/link/?req=doc&amp;base=LAW&amp;n=483354&amp;date=14.12.2024" TargetMode="External"/><Relationship Id="rId129" Type="http://schemas.openxmlformats.org/officeDocument/2006/relationships/hyperlink" Target="https://login.consultant.ru/link/?req=doc&amp;base=LAW&amp;n=450185&amp;date=14.12.2024&amp;dst=100659&amp;field=134" TargetMode="External"/><Relationship Id="rId280" Type="http://schemas.openxmlformats.org/officeDocument/2006/relationships/hyperlink" Target="https://login.consultant.ru/link/?req=doc&amp;base=LAW&amp;n=362627&amp;date=25.10.2025&amp;dst=101477&amp;field=134" TargetMode="External"/><Relationship Id="rId315" Type="http://schemas.openxmlformats.org/officeDocument/2006/relationships/hyperlink" Target="https://login.consultant.ru/link/?req=doc&amp;base=LAW&amp;n=362627&amp;date=25.10.2025&amp;dst=103203&amp;field=134" TargetMode="External"/><Relationship Id="rId336" Type="http://schemas.openxmlformats.org/officeDocument/2006/relationships/hyperlink" Target="https://login.consultant.ru/link/?req=doc&amp;base=LAW&amp;n=362627&amp;date=25.10.2025&amp;dst=104878&amp;field=134" TargetMode="External"/><Relationship Id="rId357" Type="http://schemas.openxmlformats.org/officeDocument/2006/relationships/footer" Target="footer18.xml"/><Relationship Id="rId54" Type="http://schemas.openxmlformats.org/officeDocument/2006/relationships/hyperlink" Target="http://garant.minfin.local/" TargetMode="External"/><Relationship Id="rId75" Type="http://schemas.openxmlformats.org/officeDocument/2006/relationships/header" Target="header10.xml"/><Relationship Id="rId96" Type="http://schemas.openxmlformats.org/officeDocument/2006/relationships/hyperlink" Target="https://login.consultant.ru/link/?req=doc&amp;base=LAW&amp;n=362627&amp;date=14.12.2024&amp;dst=1311&amp;field=134" TargetMode="External"/><Relationship Id="rId140" Type="http://schemas.openxmlformats.org/officeDocument/2006/relationships/hyperlink" Target="https://login.consultant.ru/link/?req=doc&amp;base=LAW&amp;n=450185&amp;date=14.12.2024&amp;dst=172&amp;field=134" TargetMode="External"/><Relationship Id="rId161" Type="http://schemas.openxmlformats.org/officeDocument/2006/relationships/hyperlink" Target="https://login.consultant.ru/link/?req=doc&amp;base=LAW&amp;n=344754&amp;date=14.12.2024&amp;dst=100205&amp;field=134" TargetMode="External"/><Relationship Id="rId182" Type="http://schemas.openxmlformats.org/officeDocument/2006/relationships/hyperlink" Target="https://login.consultant.ru/link/?req=doc&amp;base=LAW&amp;n=465243&amp;date=14.12.2024&amp;dst=1244&amp;field=134" TargetMode="External"/><Relationship Id="rId217" Type="http://schemas.openxmlformats.org/officeDocument/2006/relationships/hyperlink" Target="https://login.consultant.ru/link/?req=doc&amp;base=LAW&amp;n=362627&amp;date=14.12.2024&amp;dst=102365&amp;field=134" TargetMode="External"/><Relationship Id="rId6" Type="http://schemas.openxmlformats.org/officeDocument/2006/relationships/footnotes" Target="footnotes.xml"/><Relationship Id="rId238" Type="http://schemas.openxmlformats.org/officeDocument/2006/relationships/hyperlink" Target="https://login.consultant.ru/link/?req=doc&amp;base=LAW&amp;n=362627&amp;date=14.12.2024&amp;dst=1311&amp;field=134" TargetMode="External"/><Relationship Id="rId259" Type="http://schemas.openxmlformats.org/officeDocument/2006/relationships/hyperlink" Target="https://login.consultant.ru/link/?req=doc&amp;base=LAW&amp;n=465243&amp;date=25.10.2025&amp;dst=2119&amp;field=134" TargetMode="External"/><Relationship Id="rId23" Type="http://schemas.openxmlformats.org/officeDocument/2006/relationships/hyperlink" Target="https://login.consultant.ru/link/?req=doc&amp;base=LAW&amp;n=465243&amp;date=14.12.2024&amp;dst=2486&amp;field=134" TargetMode="External"/><Relationship Id="rId119" Type="http://schemas.openxmlformats.org/officeDocument/2006/relationships/hyperlink" Target="https://login.consultant.ru/link/?req=doc&amp;base=LAW&amp;n=450185&amp;date=14.12.2024&amp;dst=100791&amp;field=134" TargetMode="External"/><Relationship Id="rId270" Type="http://schemas.openxmlformats.org/officeDocument/2006/relationships/hyperlink" Target="https://login.consultant.ru/link/?req=doc&amp;base=LAW&amp;n=465243&amp;date=25.10.2025&amp;dst=100541&amp;field=134" TargetMode="External"/><Relationship Id="rId291" Type="http://schemas.openxmlformats.org/officeDocument/2006/relationships/hyperlink" Target="https://login.consultant.ru/link/?req=doc&amp;base=LAW&amp;n=362627&amp;date=25.10.2025&amp;dst=101477&amp;field=134" TargetMode="External"/><Relationship Id="rId305" Type="http://schemas.openxmlformats.org/officeDocument/2006/relationships/hyperlink" Target="https://login.consultant.ru/link/?req=doc&amp;base=LAW&amp;n=362627&amp;date=25.10.2025&amp;dst=102244&amp;field=134" TargetMode="External"/><Relationship Id="rId326" Type="http://schemas.openxmlformats.org/officeDocument/2006/relationships/hyperlink" Target="https://login.consultant.ru/link/?req=doc&amp;base=LAW&amp;n=362627&amp;date=25.10.2025&amp;dst=100547&amp;field=134" TargetMode="External"/><Relationship Id="rId347" Type="http://schemas.openxmlformats.org/officeDocument/2006/relationships/hyperlink" Target="https://login.consultant.ru/link/?req=doc&amp;base=LAW&amp;n=427047&amp;date=25.10.2025&amp;dst=100023&amp;field=134" TargetMode="External"/><Relationship Id="rId44" Type="http://schemas.openxmlformats.org/officeDocument/2006/relationships/hyperlink" Target="http://garant.minfin.local/" TargetMode="External"/><Relationship Id="rId65" Type="http://schemas.openxmlformats.org/officeDocument/2006/relationships/hyperlink" Target="http://garant.minfin.local/" TargetMode="External"/><Relationship Id="rId86" Type="http://schemas.openxmlformats.org/officeDocument/2006/relationships/hyperlink" Target="https://login.consultant.ru/link/?req=doc&amp;base=LAW&amp;n=362627&amp;date=14.12.2024&amp;dst=1311&amp;field=134" TargetMode="External"/><Relationship Id="rId130" Type="http://schemas.openxmlformats.org/officeDocument/2006/relationships/hyperlink" Target="https://login.consultant.ru/link/?req=doc&amp;base=LAW&amp;n=450185&amp;date=14.12.2024&amp;dst=100699&amp;field=134" TargetMode="External"/><Relationship Id="rId151" Type="http://schemas.openxmlformats.org/officeDocument/2006/relationships/hyperlink" Target="https://login.consultant.ru/link/?req=doc&amp;base=LAW&amp;n=450185&amp;date=14.12.2024&amp;dst=102187&amp;field=134" TargetMode="External"/><Relationship Id="rId172" Type="http://schemas.openxmlformats.org/officeDocument/2006/relationships/hyperlink" Target="https://login.consultant.ru/link/?req=doc&amp;base=LAW&amp;n=362627&amp;date=14.12.2024&amp;dst=10&amp;field=134" TargetMode="External"/><Relationship Id="rId193" Type="http://schemas.openxmlformats.org/officeDocument/2006/relationships/hyperlink" Target="https://login.consultant.ru/link/?req=doc&amp;base=LAW&amp;n=289105&amp;date=14.12.2024&amp;dst=6&amp;field=134" TargetMode="External"/><Relationship Id="rId207" Type="http://schemas.openxmlformats.org/officeDocument/2006/relationships/hyperlink" Target="https://login.consultant.ru/link/?req=doc&amp;base=LAW&amp;n=492056&amp;date=14.12.2024&amp;dst=18252&amp;field=134" TargetMode="External"/><Relationship Id="rId228" Type="http://schemas.openxmlformats.org/officeDocument/2006/relationships/hyperlink" Target="https://login.consultant.ru/link/?req=doc&amp;base=LAW&amp;n=362627&amp;date=14.12.2024&amp;dst=102365&amp;field=134" TargetMode="External"/><Relationship Id="rId249" Type="http://schemas.openxmlformats.org/officeDocument/2006/relationships/hyperlink" Target="https://login.consultant.ru/link/?req=doc&amp;base=LAW&amp;n=27261&amp;date=25.10.2025&amp;dst=100135&amp;field=134" TargetMode="External"/><Relationship Id="rId13" Type="http://schemas.openxmlformats.org/officeDocument/2006/relationships/hyperlink" Target="https://login.consultant.ru/link/?req=doc&amp;base=LAW&amp;n=491130&amp;date=14.12.2024" TargetMode="External"/><Relationship Id="rId109" Type="http://schemas.openxmlformats.org/officeDocument/2006/relationships/hyperlink" Target="https://login.consultant.ru/link/?req=doc&amp;base=LAW&amp;n=362627&amp;date=14.12.2024&amp;dst=101182&amp;field=134" TargetMode="External"/><Relationship Id="rId260" Type="http://schemas.openxmlformats.org/officeDocument/2006/relationships/hyperlink" Target="https://login.consultant.ru/link/?req=doc&amp;base=LAW&amp;n=362627&amp;date=25.10.2025&amp;dst=1311&amp;field=134" TargetMode="External"/><Relationship Id="rId281" Type="http://schemas.openxmlformats.org/officeDocument/2006/relationships/hyperlink" Target="https://login.consultant.ru/link/?req=doc&amp;base=LAW&amp;n=362627&amp;date=25.10.2025&amp;dst=101477&amp;field=134" TargetMode="External"/><Relationship Id="rId316" Type="http://schemas.openxmlformats.org/officeDocument/2006/relationships/hyperlink" Target="https://login.consultant.ru/link/?req=doc&amp;base=LAW&amp;n=465243&amp;date=25.10.2025&amp;dst=100843&amp;field=134" TargetMode="External"/><Relationship Id="rId337" Type="http://schemas.openxmlformats.org/officeDocument/2006/relationships/hyperlink" Target="https://login.consultant.ru/link/?req=doc&amp;base=LAW&amp;n=362627&amp;date=25.10.2025&amp;dst=104878&amp;field=134" TargetMode="External"/><Relationship Id="rId34" Type="http://schemas.openxmlformats.org/officeDocument/2006/relationships/hyperlink" Target="https://login.consultant.ru/link/?req=doc&amp;base=LAW&amp;n=304702&amp;date=14.12.2024&amp;dst=100006&amp;field=134" TargetMode="External"/><Relationship Id="rId55" Type="http://schemas.openxmlformats.org/officeDocument/2006/relationships/hyperlink" Target="http://garant.minfin.local/" TargetMode="External"/><Relationship Id="rId76" Type="http://schemas.openxmlformats.org/officeDocument/2006/relationships/footer" Target="footer10.xml"/><Relationship Id="rId97" Type="http://schemas.openxmlformats.org/officeDocument/2006/relationships/hyperlink" Target="https://login.consultant.ru/link/?req=doc&amp;base=LAW&amp;n=362627&amp;date=14.12.2024&amp;dst=1311&amp;field=134" TargetMode="External"/><Relationship Id="rId120" Type="http://schemas.openxmlformats.org/officeDocument/2006/relationships/hyperlink" Target="https://login.consultant.ru/link/?req=doc&amp;base=LAW&amp;n=344754&amp;date=14.12.2024&amp;dst=100162&amp;field=134" TargetMode="External"/><Relationship Id="rId141" Type="http://schemas.openxmlformats.org/officeDocument/2006/relationships/hyperlink" Target="https://login.consultant.ru/link/?req=doc&amp;base=LAW&amp;n=450185&amp;date=14.12.2024&amp;dst=190&amp;field=134" TargetMode="External"/><Relationship Id="rId358" Type="http://schemas.openxmlformats.org/officeDocument/2006/relationships/fontTable" Target="fontTable.xml"/><Relationship Id="rId7" Type="http://schemas.openxmlformats.org/officeDocument/2006/relationships/endnotes" Target="endnotes.xml"/><Relationship Id="rId162" Type="http://schemas.openxmlformats.org/officeDocument/2006/relationships/hyperlink" Target="https://login.consultant.ru/link/?req=doc&amp;base=LAW&amp;n=344754&amp;date=14.12.2024&amp;dst=100212&amp;field=134" TargetMode="External"/><Relationship Id="rId183" Type="http://schemas.openxmlformats.org/officeDocument/2006/relationships/hyperlink" Target="https://login.consultant.ru/link/?req=doc&amp;base=LAW&amp;n=465243&amp;date=14.12.2024&amp;dst=101059&amp;field=134" TargetMode="External"/><Relationship Id="rId218" Type="http://schemas.openxmlformats.org/officeDocument/2006/relationships/hyperlink" Target="https://login.consultant.ru/link/?req=doc&amp;base=LAW&amp;n=362627&amp;date=14.12.2024&amp;dst=102365&amp;field=134" TargetMode="External"/><Relationship Id="rId239" Type="http://schemas.openxmlformats.org/officeDocument/2006/relationships/hyperlink" Target="https://login.consultant.ru/link/?req=doc&amp;base=LAW&amp;n=362627&amp;date=14.12.2024&amp;dst=102365&amp;field=134" TargetMode="External"/><Relationship Id="rId250" Type="http://schemas.openxmlformats.org/officeDocument/2006/relationships/hyperlink" Target="https://login.consultant.ru/link/?req=doc&amp;base=LAW&amp;n=27261&amp;date=25.10.2025&amp;dst=100091&amp;field=134" TargetMode="External"/><Relationship Id="rId271" Type="http://schemas.openxmlformats.org/officeDocument/2006/relationships/hyperlink" Target="https://login.consultant.ru/link/?req=doc&amp;base=LAW&amp;n=465243&amp;date=25.10.2025&amp;dst=101217&amp;field=134" TargetMode="External"/><Relationship Id="rId292" Type="http://schemas.openxmlformats.org/officeDocument/2006/relationships/hyperlink" Target="https://login.consultant.ru/link/?req=doc&amp;base=LAW&amp;n=362627&amp;date=25.10.2025&amp;dst=101477&amp;field=134" TargetMode="External"/><Relationship Id="rId306" Type="http://schemas.openxmlformats.org/officeDocument/2006/relationships/hyperlink" Target="https://login.consultant.ru/link/?req=doc&amp;base=LAW&amp;n=362627&amp;date=25.10.2025&amp;dst=102244&amp;field=134" TargetMode="External"/><Relationship Id="rId24" Type="http://schemas.openxmlformats.org/officeDocument/2006/relationships/hyperlink" Target="https://login.consultant.ru/link/?req=doc&amp;base=LAW&amp;n=465243&amp;date=14.12.2024&amp;dst=7564&amp;field=134" TargetMode="External"/><Relationship Id="rId45" Type="http://schemas.openxmlformats.org/officeDocument/2006/relationships/hyperlink" Target="http://garant.minfin.local/" TargetMode="External"/><Relationship Id="rId66" Type="http://schemas.openxmlformats.org/officeDocument/2006/relationships/hyperlink" Target="https://login.consultant.ru/link/?req=doc&amp;base=LAW&amp;n=362627&amp;date=14.12.2024&amp;dst=95&amp;field=134" TargetMode="External"/><Relationship Id="rId87" Type="http://schemas.openxmlformats.org/officeDocument/2006/relationships/hyperlink" Target="https://login.consultant.ru/link/?req=doc&amp;base=LAW&amp;n=362627&amp;date=14.12.2024&amp;dst=1311&amp;field=134" TargetMode="External"/><Relationship Id="rId110" Type="http://schemas.openxmlformats.org/officeDocument/2006/relationships/hyperlink" Target="https://login.consultant.ru/link/?req=doc&amp;base=LAW&amp;n=344754&amp;date=14.12.2024&amp;dst=100029&amp;field=134" TargetMode="External"/><Relationship Id="rId131" Type="http://schemas.openxmlformats.org/officeDocument/2006/relationships/hyperlink" Target="https://login.consultant.ru/link/?req=doc&amp;base=LAW&amp;n=450185&amp;date=14.12.2024&amp;dst=100816&amp;field=134" TargetMode="External"/><Relationship Id="rId327" Type="http://schemas.openxmlformats.org/officeDocument/2006/relationships/hyperlink" Target="https://login.consultant.ru/link/?req=doc&amp;base=LAW&amp;n=465243&amp;date=25.10.2025&amp;dst=100843&amp;field=134" TargetMode="External"/><Relationship Id="rId348" Type="http://schemas.openxmlformats.org/officeDocument/2006/relationships/hyperlink" Target="https://login.consultant.ru/link/?req=doc&amp;base=LAW&amp;n=438268&amp;date=25.10.2025&amp;dst=100026&amp;field=134" TargetMode="External"/><Relationship Id="rId152" Type="http://schemas.openxmlformats.org/officeDocument/2006/relationships/hyperlink" Target="https://login.consultant.ru/link/?req=doc&amp;base=LAW&amp;n=450185&amp;date=14.12.2024&amp;dst=100852&amp;field=134" TargetMode="External"/><Relationship Id="rId173" Type="http://schemas.openxmlformats.org/officeDocument/2006/relationships/hyperlink" Target="https://login.consultant.ru/link/?req=doc&amp;base=LAW&amp;n=465243&amp;date=14.12.2024&amp;dst=100843&amp;field=134" TargetMode="External"/><Relationship Id="rId194" Type="http://schemas.openxmlformats.org/officeDocument/2006/relationships/hyperlink" Target="https://login.consultant.ru/link/?req=doc&amp;base=LAW&amp;n=492056&amp;date=14.12.2024&amp;dst=208&amp;field=134" TargetMode="External"/><Relationship Id="rId208" Type="http://schemas.openxmlformats.org/officeDocument/2006/relationships/hyperlink" Target="https://login.consultant.ru/link/?req=doc&amp;base=LAW&amp;n=492056&amp;date=14.12.2024&amp;dst=15051&amp;field=134" TargetMode="External"/><Relationship Id="rId229" Type="http://schemas.openxmlformats.org/officeDocument/2006/relationships/hyperlink" Target="https://login.consultant.ru/link/?req=doc&amp;base=LAW&amp;n=479120&amp;date=14.12.2024" TargetMode="External"/><Relationship Id="rId240" Type="http://schemas.openxmlformats.org/officeDocument/2006/relationships/header" Target="header14.xml"/><Relationship Id="rId261" Type="http://schemas.openxmlformats.org/officeDocument/2006/relationships/hyperlink" Target="https://login.consultant.ru/link/?req=doc&amp;base=LAW&amp;n=362627&amp;date=25.10.2025&amp;dst=1221&amp;field=134" TargetMode="External"/><Relationship Id="rId14" Type="http://schemas.openxmlformats.org/officeDocument/2006/relationships/hyperlink" Target="https://login.consultant.ru/link/?req=doc&amp;base=LAW&amp;n=490975&amp;date=14.12.2024" TargetMode="External"/><Relationship Id="rId35" Type="http://schemas.openxmlformats.org/officeDocument/2006/relationships/hyperlink" Target="https://login.consultant.ru/link/?req=doc&amp;base=LAW&amp;n=362627&amp;date=14.12.2024&amp;dst=102365&amp;field=134" TargetMode="External"/><Relationship Id="rId56" Type="http://schemas.openxmlformats.org/officeDocument/2006/relationships/hyperlink" Target="http://garant.minfin.local/" TargetMode="External"/><Relationship Id="rId77" Type="http://schemas.openxmlformats.org/officeDocument/2006/relationships/header" Target="header11.xml"/><Relationship Id="rId100" Type="http://schemas.openxmlformats.org/officeDocument/2006/relationships/hyperlink" Target="https://login.consultant.ru/link/?req=doc&amp;base=LAW&amp;n=465243&amp;date=14.12.2024&amp;dst=2209&amp;field=134" TargetMode="External"/><Relationship Id="rId282" Type="http://schemas.openxmlformats.org/officeDocument/2006/relationships/hyperlink" Target="https://login.consultant.ru/link/?req=doc&amp;base=LAW&amp;n=362627&amp;date=25.10.2025&amp;dst=101477&amp;field=134" TargetMode="External"/><Relationship Id="rId317" Type="http://schemas.openxmlformats.org/officeDocument/2006/relationships/hyperlink" Target="https://login.consultant.ru/link/?req=doc&amp;base=LAW&amp;n=465243&amp;date=25.10.2025&amp;dst=3723&amp;field=134" TargetMode="External"/><Relationship Id="rId338" Type="http://schemas.openxmlformats.org/officeDocument/2006/relationships/hyperlink" Target="https://login.consultant.ru/link/?req=doc&amp;base=LAW&amp;n=362627&amp;date=25.10.2025&amp;dst=10&amp;field=134" TargetMode="External"/><Relationship Id="rId359" Type="http://schemas.openxmlformats.org/officeDocument/2006/relationships/theme" Target="theme/theme1.xml"/><Relationship Id="rId8" Type="http://schemas.openxmlformats.org/officeDocument/2006/relationships/header" Target="header1.xml"/><Relationship Id="rId98" Type="http://schemas.openxmlformats.org/officeDocument/2006/relationships/hyperlink" Target="https://login.consultant.ru/link/?req=doc&amp;base=LAW&amp;n=465243&amp;date=14.12.2024&amp;dst=2119&amp;field=134" TargetMode="External"/><Relationship Id="rId121" Type="http://schemas.openxmlformats.org/officeDocument/2006/relationships/hyperlink" Target="https://login.consultant.ru/link/?req=doc&amp;base=LAW&amp;n=450185&amp;date=14.12.2024&amp;dst=102182&amp;field=134" TargetMode="External"/><Relationship Id="rId142" Type="http://schemas.openxmlformats.org/officeDocument/2006/relationships/hyperlink" Target="https://login.consultant.ru/link/?req=doc&amp;base=LAW&amp;n=450185&amp;date=14.12.2024&amp;dst=101651&amp;field=134" TargetMode="External"/><Relationship Id="rId163" Type="http://schemas.openxmlformats.org/officeDocument/2006/relationships/hyperlink" Target="https://login.consultant.ru/link/?req=doc&amp;base=LAW&amp;n=450185&amp;date=14.12.2024&amp;dst=102164&amp;field=134" TargetMode="External"/><Relationship Id="rId184" Type="http://schemas.openxmlformats.org/officeDocument/2006/relationships/hyperlink" Target="https://login.consultant.ru/link/?req=doc&amp;base=LAW&amp;n=465243&amp;date=14.12.2024&amp;dst=100379&amp;field=134" TargetMode="External"/><Relationship Id="rId219" Type="http://schemas.openxmlformats.org/officeDocument/2006/relationships/hyperlink" Target="https://login.consultant.ru/link/?req=doc&amp;base=LAW&amp;n=362627&amp;date=14.12.2024&amp;dst=1311&amp;field=134" TargetMode="External"/><Relationship Id="rId230" Type="http://schemas.openxmlformats.org/officeDocument/2006/relationships/hyperlink" Target="https://login.consultant.ru/link/?req=doc&amp;base=LAW&amp;n=458061&amp;date=14.12.2024" TargetMode="External"/><Relationship Id="rId251" Type="http://schemas.openxmlformats.org/officeDocument/2006/relationships/hyperlink" Target="https://login.consultant.ru/link/?req=doc&amp;base=LAW&amp;n=27261&amp;date=25.10.2025&amp;dst=100135&amp;field=134" TargetMode="External"/><Relationship Id="rId25" Type="http://schemas.openxmlformats.org/officeDocument/2006/relationships/hyperlink" Target="https://login.consultant.ru/link/?req=doc&amp;base=LAW&amp;n=465243&amp;date=14.12.2024&amp;dst=7887&amp;field=134" TargetMode="External"/><Relationship Id="rId46" Type="http://schemas.openxmlformats.org/officeDocument/2006/relationships/hyperlink" Target="http://garant.minfin.local/" TargetMode="External"/><Relationship Id="rId67" Type="http://schemas.openxmlformats.org/officeDocument/2006/relationships/hyperlink" Target="https://login.consultant.ru/link/?req=doc&amp;base=LAW&amp;n=465243&amp;date=14.12.2024&amp;dst=3723&amp;field=134" TargetMode="External"/><Relationship Id="rId272" Type="http://schemas.openxmlformats.org/officeDocument/2006/relationships/hyperlink" Target="https://login.consultant.ru/link/?req=doc&amp;base=LAW&amp;n=362627&amp;date=25.10.2025&amp;dst=102244&amp;field=134" TargetMode="External"/><Relationship Id="rId293" Type="http://schemas.openxmlformats.org/officeDocument/2006/relationships/hyperlink" Target="https://login.consultant.ru/link/?req=doc&amp;base=LAW&amp;n=362627&amp;date=25.10.2025&amp;dst=101878&amp;field=134" TargetMode="External"/><Relationship Id="rId307" Type="http://schemas.openxmlformats.org/officeDocument/2006/relationships/hyperlink" Target="https://login.consultant.ru/link/?req=doc&amp;base=LAW&amp;n=362627&amp;date=25.10.2025&amp;dst=102244&amp;field=134" TargetMode="External"/><Relationship Id="rId328" Type="http://schemas.openxmlformats.org/officeDocument/2006/relationships/hyperlink" Target="https://login.consultant.ru/link/?req=doc&amp;base=LAW&amp;n=465243&amp;date=25.10.2025&amp;dst=100142&amp;field=134" TargetMode="External"/><Relationship Id="rId349" Type="http://schemas.openxmlformats.org/officeDocument/2006/relationships/hyperlink" Target="https://login.consultant.ru/link/?req=doc&amp;base=LAW&amp;n=483214&amp;date=25.10.2025&amp;dst=100028&amp;field=134" TargetMode="External"/><Relationship Id="rId88" Type="http://schemas.openxmlformats.org/officeDocument/2006/relationships/hyperlink" Target="https://login.consultant.ru/link/?req=doc&amp;base=LAW&amp;n=362627&amp;date=14.12.2024&amp;dst=1311&amp;field=134" TargetMode="External"/><Relationship Id="rId111" Type="http://schemas.openxmlformats.org/officeDocument/2006/relationships/hyperlink" Target="https://login.consultant.ru/link/?req=doc&amp;base=LAW&amp;n=344754&amp;date=14.12.2024&amp;dst=100067&amp;field=134" TargetMode="External"/><Relationship Id="rId132" Type="http://schemas.openxmlformats.org/officeDocument/2006/relationships/hyperlink" Target="https://login.consultant.ru/link/?req=doc&amp;base=LAW&amp;n=450185&amp;date=14.12.2024&amp;dst=100824&amp;field=134" TargetMode="External"/><Relationship Id="rId153" Type="http://schemas.openxmlformats.org/officeDocument/2006/relationships/hyperlink" Target="https://login.consultant.ru/link/?req=doc&amp;base=LAW&amp;n=103061&amp;date=14.12.2024" TargetMode="External"/><Relationship Id="rId174" Type="http://schemas.openxmlformats.org/officeDocument/2006/relationships/hyperlink" Target="https://login.consultant.ru/link/?req=doc&amp;base=LAW&amp;n=465243&amp;date=14.12.2024&amp;dst=3723&amp;field=134" TargetMode="External"/><Relationship Id="rId195" Type="http://schemas.openxmlformats.org/officeDocument/2006/relationships/hyperlink" Target="https://login.consultant.ru/link/?req=doc&amp;base=LAW&amp;n=391438&amp;date=14.12.2024&amp;dst=100024&amp;field=134" TargetMode="External"/><Relationship Id="rId209" Type="http://schemas.openxmlformats.org/officeDocument/2006/relationships/hyperlink" Target="https://login.consultant.ru/link/?req=doc&amp;base=LAW&amp;n=492056&amp;date=14.12.2024&amp;dst=17540&amp;field=134" TargetMode="External"/><Relationship Id="rId360" Type="http://schemas.microsoft.com/office/2007/relationships/stylesWithEffects" Target="stylesWithEffects.xml"/><Relationship Id="rId190" Type="http://schemas.openxmlformats.org/officeDocument/2006/relationships/hyperlink" Target="https://login.consultant.ru/link/?req=doc&amp;base=LAW&amp;n=487024&amp;date=14.12.2024" TargetMode="External"/><Relationship Id="rId204" Type="http://schemas.openxmlformats.org/officeDocument/2006/relationships/hyperlink" Target="https://login.consultant.ru/link/?req=doc&amp;base=LAW&amp;n=309480&amp;date=14.12.2024&amp;dst=100028&amp;field=134" TargetMode="External"/><Relationship Id="rId220" Type="http://schemas.openxmlformats.org/officeDocument/2006/relationships/hyperlink" Target="https://login.consultant.ru/link/?req=doc&amp;base=LAW&amp;n=362627&amp;date=14.12.2024&amp;dst=1311&amp;field=134" TargetMode="External"/><Relationship Id="rId225" Type="http://schemas.openxmlformats.org/officeDocument/2006/relationships/hyperlink" Target="https://login.consultant.ru/link/?req=doc&amp;base=LAW&amp;n=362627&amp;date=14.12.2024&amp;dst=102365&amp;field=134" TargetMode="External"/><Relationship Id="rId241" Type="http://schemas.openxmlformats.org/officeDocument/2006/relationships/footer" Target="footer14.xml"/><Relationship Id="rId246" Type="http://schemas.openxmlformats.org/officeDocument/2006/relationships/header" Target="header17.xml"/><Relationship Id="rId267" Type="http://schemas.openxmlformats.org/officeDocument/2006/relationships/hyperlink" Target="https://login.consultant.ru/link/?req=doc&amp;base=LAW&amp;n=465243&amp;date=25.10.2025&amp;dst=101521&amp;field=134" TargetMode="External"/><Relationship Id="rId288" Type="http://schemas.openxmlformats.org/officeDocument/2006/relationships/hyperlink" Target="https://login.consultant.ru/link/?req=doc&amp;base=LAW&amp;n=362627&amp;date=25.10.2025&amp;dst=101477&amp;field=134" TargetMode="External"/><Relationship Id="rId15" Type="http://schemas.openxmlformats.org/officeDocument/2006/relationships/hyperlink" Target="https://login.consultant.ru/link/?req=doc&amp;base=LAW&amp;n=150725&amp;date=14.12.2024" TargetMode="External"/><Relationship Id="rId36" Type="http://schemas.openxmlformats.org/officeDocument/2006/relationships/hyperlink" Target="https://login.consultant.ru/link/?req=doc&amp;base=LAW&amp;n=474275&amp;date=14.12.2024&amp;dst=102996&amp;field=134" TargetMode="External"/><Relationship Id="rId57" Type="http://schemas.openxmlformats.org/officeDocument/2006/relationships/hyperlink" Target="http://garant.minfin.local/" TargetMode="External"/><Relationship Id="rId106" Type="http://schemas.openxmlformats.org/officeDocument/2006/relationships/hyperlink" Target="https://login.consultant.ru/link/?req=doc&amp;base=LAW&amp;n=362627&amp;date=14.12.2024" TargetMode="External"/><Relationship Id="rId127" Type="http://schemas.openxmlformats.org/officeDocument/2006/relationships/hyperlink" Target="https://login.consultant.ru/link/?req=doc&amp;base=LAW&amp;n=450185&amp;date=14.12.2024&amp;dst=102141&amp;field=134" TargetMode="External"/><Relationship Id="rId262" Type="http://schemas.openxmlformats.org/officeDocument/2006/relationships/hyperlink" Target="https://login.consultant.ru/link/?req=doc&amp;base=LAW&amp;n=465243&amp;date=25.10.2025&amp;dst=5960&amp;field=134" TargetMode="External"/><Relationship Id="rId283" Type="http://schemas.openxmlformats.org/officeDocument/2006/relationships/hyperlink" Target="https://login.consultant.ru/link/?req=doc&amp;base=LAW&amp;n=362627&amp;date=25.10.2025&amp;dst=101477&amp;field=134" TargetMode="External"/><Relationship Id="rId313" Type="http://schemas.openxmlformats.org/officeDocument/2006/relationships/hyperlink" Target="https://login.consultant.ru/link/?req=doc&amp;base=LAW&amp;n=465243&amp;date=25.10.2025&amp;dst=7564&amp;field=134" TargetMode="External"/><Relationship Id="rId318" Type="http://schemas.openxmlformats.org/officeDocument/2006/relationships/hyperlink" Target="https://login.consultant.ru/link/?req=doc&amp;base=LAW&amp;n=465243&amp;date=25.10.2025&amp;dst=3190&amp;field=134" TargetMode="External"/><Relationship Id="rId339" Type="http://schemas.openxmlformats.org/officeDocument/2006/relationships/hyperlink" Target="https://login.consultant.ru/link/?req=doc&amp;base=LAW&amp;n=362627&amp;date=25.10.2025&amp;dst=105091&amp;field=134" TargetMode="External"/><Relationship Id="rId10" Type="http://schemas.openxmlformats.org/officeDocument/2006/relationships/header" Target="header2.xml"/><Relationship Id="rId31" Type="http://schemas.openxmlformats.org/officeDocument/2006/relationships/hyperlink" Target="https://login.consultant.ru/link/?req=doc&amp;base=LAW&amp;n=362627&amp;date=14.12.2024&amp;dst=1761&amp;field=134" TargetMode="External"/><Relationship Id="rId52" Type="http://schemas.openxmlformats.org/officeDocument/2006/relationships/hyperlink" Target="http://garant.minfin.local/" TargetMode="External"/><Relationship Id="rId73" Type="http://schemas.openxmlformats.org/officeDocument/2006/relationships/header" Target="header9.xml"/><Relationship Id="rId78" Type="http://schemas.openxmlformats.org/officeDocument/2006/relationships/footer" Target="footer11.xml"/><Relationship Id="rId94" Type="http://schemas.openxmlformats.org/officeDocument/2006/relationships/hyperlink" Target="https://login.consultant.ru/link/?req=doc&amp;base=LAW&amp;n=362627&amp;date=14.12.2024&amp;dst=1311&amp;field=134" TargetMode="External"/><Relationship Id="rId99" Type="http://schemas.openxmlformats.org/officeDocument/2006/relationships/hyperlink" Target="https://login.consultant.ru/link/?req=doc&amp;base=LAW&amp;n=465243&amp;date=14.12.2024&amp;dst=2141&amp;field=134" TargetMode="External"/><Relationship Id="rId101" Type="http://schemas.openxmlformats.org/officeDocument/2006/relationships/hyperlink" Target="https://login.consultant.ru/link/?req=doc&amp;base=LAW&amp;n=362627&amp;date=14.12.2024&amp;dst=1311&amp;field=134" TargetMode="External"/><Relationship Id="rId122" Type="http://schemas.openxmlformats.org/officeDocument/2006/relationships/hyperlink" Target="https://login.consultant.ru/link/?req=doc&amp;base=LAW&amp;n=450185&amp;date=14.12.2024&amp;dst=100651&amp;field=134" TargetMode="External"/><Relationship Id="rId143" Type="http://schemas.openxmlformats.org/officeDocument/2006/relationships/hyperlink" Target="https://login.consultant.ru/link/?req=doc&amp;base=LAW&amp;n=450185&amp;date=14.12.2024&amp;dst=102141&amp;field=134" TargetMode="External"/><Relationship Id="rId148" Type="http://schemas.openxmlformats.org/officeDocument/2006/relationships/hyperlink" Target="https://login.consultant.ru/link/?req=doc&amp;base=LAW&amp;n=450185&amp;date=14.12.2024&amp;dst=100518&amp;field=134" TargetMode="External"/><Relationship Id="rId164" Type="http://schemas.openxmlformats.org/officeDocument/2006/relationships/hyperlink" Target="https://login.consultant.ru/link/?req=doc&amp;base=LAW&amp;n=450185&amp;date=14.12.2024&amp;dst=102193&amp;field=134" TargetMode="External"/><Relationship Id="rId169" Type="http://schemas.openxmlformats.org/officeDocument/2006/relationships/hyperlink" Target="https://login.consultant.ru/link/?req=doc&amp;base=LAW&amp;n=465243&amp;date=14.12.2024" TargetMode="External"/><Relationship Id="rId185" Type="http://schemas.openxmlformats.org/officeDocument/2006/relationships/hyperlink" Target="https://login.consultant.ru/link/?req=doc&amp;base=LAW&amp;n=465243&amp;date=14.12.2024&amp;dst=100541&amp;field=134" TargetMode="External"/><Relationship Id="rId334" Type="http://schemas.openxmlformats.org/officeDocument/2006/relationships/hyperlink" Target="https://login.consultant.ru/link/?req=doc&amp;base=LAW&amp;n=465243&amp;date=25.10.2025&amp;dst=101347&amp;field=134" TargetMode="External"/><Relationship Id="rId350" Type="http://schemas.openxmlformats.org/officeDocument/2006/relationships/hyperlink" Target="https://login.consultant.ru/link/?req=doc&amp;base=LAW&amp;n=436232&amp;date=25.10.2025&amp;dst=100016&amp;field=134" TargetMode="External"/><Relationship Id="rId355" Type="http://schemas.openxmlformats.org/officeDocument/2006/relationships/hyperlink" Target="https://login.consultant.ru/link/?req=doc&amp;base=LAW&amp;n=468283&amp;date=25.10.2025&amp;dst=101025&amp;field=134"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login.consultant.ru/link/?req=doc&amp;base=LAW&amp;n=362627&amp;date=14.12.2024&amp;dst=100602&amp;field=134" TargetMode="External"/><Relationship Id="rId210" Type="http://schemas.openxmlformats.org/officeDocument/2006/relationships/header" Target="header13.xml"/><Relationship Id="rId215" Type="http://schemas.openxmlformats.org/officeDocument/2006/relationships/hyperlink" Target="https://login.consultant.ru/link/?req=doc&amp;base=LAW&amp;n=362627&amp;date=14.12.2024&amp;dst=102365&amp;field=134" TargetMode="External"/><Relationship Id="rId236" Type="http://schemas.openxmlformats.org/officeDocument/2006/relationships/hyperlink" Target="https://login.consultant.ru/link/?req=doc&amp;base=LAW&amp;n=362627&amp;date=14.12.2024&amp;dst=1221&amp;field=134" TargetMode="External"/><Relationship Id="rId257" Type="http://schemas.openxmlformats.org/officeDocument/2006/relationships/hyperlink" Target="https://login.consultant.ru/link/?req=doc&amp;base=LAW&amp;n=362627&amp;date=25.10.2025&amp;dst=866&amp;field=134" TargetMode="External"/><Relationship Id="rId278" Type="http://schemas.openxmlformats.org/officeDocument/2006/relationships/hyperlink" Target="https://login.consultant.ru/link/?req=doc&amp;base=LAW&amp;n=362627&amp;date=25.10.2025&amp;dst=101477&amp;field=134" TargetMode="External"/><Relationship Id="rId26" Type="http://schemas.openxmlformats.org/officeDocument/2006/relationships/hyperlink" Target="https://login.consultant.ru/link/?req=doc&amp;base=LAW&amp;n=362627&amp;date=14.12.2024&amp;dst=102902&amp;field=134" TargetMode="External"/><Relationship Id="rId231" Type="http://schemas.openxmlformats.org/officeDocument/2006/relationships/hyperlink" Target="https://login.consultant.ru/link/?req=doc&amp;base=LAW&amp;n=26303&amp;date=14.12.2024&amp;dst=100254&amp;field=134" TargetMode="External"/><Relationship Id="rId252" Type="http://schemas.openxmlformats.org/officeDocument/2006/relationships/hyperlink" Target="https://login.consultant.ru/link/?req=doc&amp;base=LAW&amp;n=362627&amp;date=25.10.2025&amp;dst=102125&amp;field=134" TargetMode="External"/><Relationship Id="rId273" Type="http://schemas.openxmlformats.org/officeDocument/2006/relationships/hyperlink" Target="https://login.consultant.ru/link/?req=doc&amp;base=LAW&amp;n=465243&amp;date=25.10.2025&amp;dst=1926&amp;field=134" TargetMode="External"/><Relationship Id="rId294" Type="http://schemas.openxmlformats.org/officeDocument/2006/relationships/hyperlink" Target="https://login.consultant.ru/link/?req=doc&amp;base=LAW&amp;n=362627&amp;date=25.10.2025&amp;dst=102365&amp;field=134" TargetMode="External"/><Relationship Id="rId308" Type="http://schemas.openxmlformats.org/officeDocument/2006/relationships/hyperlink" Target="https://login.consultant.ru/link/?req=doc&amp;base=LAW&amp;n=362627&amp;date=25.10.2025&amp;dst=102244&amp;field=134" TargetMode="External"/><Relationship Id="rId329" Type="http://schemas.openxmlformats.org/officeDocument/2006/relationships/hyperlink" Target="https://login.consultant.ru/link/?req=doc&amp;base=LAW&amp;n=465243&amp;date=25.10.2025&amp;dst=14&amp;field=134" TargetMode="External"/><Relationship Id="rId47" Type="http://schemas.openxmlformats.org/officeDocument/2006/relationships/hyperlink" Target="http://garant.minfin.local/" TargetMode="External"/><Relationship Id="rId68" Type="http://schemas.openxmlformats.org/officeDocument/2006/relationships/header" Target="header7.xml"/><Relationship Id="rId89" Type="http://schemas.openxmlformats.org/officeDocument/2006/relationships/hyperlink" Target="https://login.consultant.ru/link/?req=doc&amp;base=LAW&amp;n=362627&amp;date=14.12.2024&amp;dst=1311&amp;field=134" TargetMode="External"/><Relationship Id="rId112" Type="http://schemas.openxmlformats.org/officeDocument/2006/relationships/hyperlink" Target="https://login.consultant.ru/link/?req=doc&amp;base=LAW&amp;n=450185&amp;date=14.12.2024&amp;dst=2735&amp;field=134" TargetMode="External"/><Relationship Id="rId133" Type="http://schemas.openxmlformats.org/officeDocument/2006/relationships/hyperlink" Target="https://login.consultant.ru/link/?req=doc&amp;base=LAW&amp;n=450185&amp;date=14.12.2024" TargetMode="External"/><Relationship Id="rId154" Type="http://schemas.openxmlformats.org/officeDocument/2006/relationships/hyperlink" Target="https://login.consultant.ru/link/?req=doc&amp;base=LAW&amp;n=465243&amp;date=14.12.2024&amp;dst=1244&amp;field=134" TargetMode="External"/><Relationship Id="rId175" Type="http://schemas.openxmlformats.org/officeDocument/2006/relationships/hyperlink" Target="https://login.consultant.ru/link/?req=doc&amp;base=LAW&amp;n=465243&amp;date=14.12.2024&amp;dst=100843&amp;field=134" TargetMode="External"/><Relationship Id="rId340" Type="http://schemas.openxmlformats.org/officeDocument/2006/relationships/hyperlink" Target="https://login.consultant.ru/link/?req=doc&amp;base=LAW&amp;n=362627&amp;date=25.10.2025&amp;dst=105031&amp;field=134" TargetMode="External"/><Relationship Id="rId196" Type="http://schemas.openxmlformats.org/officeDocument/2006/relationships/hyperlink" Target="https://login.consultant.ru/link/?req=doc&amp;base=LAW&amp;n=492056&amp;date=14.12.2024&amp;dst=3760&amp;field=134" TargetMode="External"/><Relationship Id="rId200" Type="http://schemas.openxmlformats.org/officeDocument/2006/relationships/hyperlink" Target="https://login.consultant.ru/link/?req=doc&amp;base=LAW&amp;n=492056&amp;date=14.12.2024&amp;dst=1365&amp;field=134" TargetMode="External"/><Relationship Id="rId16" Type="http://schemas.openxmlformats.org/officeDocument/2006/relationships/header" Target="header3.xml"/><Relationship Id="rId221" Type="http://schemas.openxmlformats.org/officeDocument/2006/relationships/hyperlink" Target="https://login.consultant.ru/link/?req=doc&amp;base=LAW&amp;n=362627&amp;date=14.12.2024&amp;dst=1311&amp;field=134" TargetMode="External"/><Relationship Id="rId242" Type="http://schemas.openxmlformats.org/officeDocument/2006/relationships/header" Target="header15.xml"/><Relationship Id="rId263" Type="http://schemas.openxmlformats.org/officeDocument/2006/relationships/hyperlink" Target="https://login.consultant.ru/link/?req=doc&amp;base=LAW&amp;n=362627&amp;date=25.10.2025&amp;dst=102244&amp;field=134" TargetMode="External"/><Relationship Id="rId284" Type="http://schemas.openxmlformats.org/officeDocument/2006/relationships/hyperlink" Target="https://login.consultant.ru/link/?req=doc&amp;base=LAW&amp;n=362627&amp;date=25.10.2025&amp;dst=101477&amp;field=134" TargetMode="External"/><Relationship Id="rId319" Type="http://schemas.openxmlformats.org/officeDocument/2006/relationships/hyperlink" Target="https://login.consultant.ru/link/?req=doc&amp;base=LAW&amp;n=465243&amp;date=25.10.2025&amp;dst=100843&amp;field=134" TargetMode="External"/><Relationship Id="rId37" Type="http://schemas.openxmlformats.org/officeDocument/2006/relationships/hyperlink" Target="https://login.consultant.ru/link/?req=doc&amp;base=LAW&amp;n=370888&amp;date=14.12.2024&amp;dst=100006&amp;field=134" TargetMode="External"/><Relationship Id="rId58" Type="http://schemas.openxmlformats.org/officeDocument/2006/relationships/hyperlink" Target="http://garant.minfin.local/" TargetMode="External"/><Relationship Id="rId79" Type="http://schemas.openxmlformats.org/officeDocument/2006/relationships/header" Target="header12.xml"/><Relationship Id="rId102" Type="http://schemas.openxmlformats.org/officeDocument/2006/relationships/hyperlink" Target="https://login.consultant.ru/link/?req=doc&amp;base=LAW&amp;n=475114&amp;date=14.12.2024&amp;dst=100931&amp;field=134" TargetMode="External"/><Relationship Id="rId123" Type="http://schemas.openxmlformats.org/officeDocument/2006/relationships/hyperlink" Target="https://login.consultant.ru/link/?req=doc&amp;base=LAW&amp;n=450185&amp;date=14.12.2024&amp;dst=100658&amp;field=134" TargetMode="External"/><Relationship Id="rId144" Type="http://schemas.openxmlformats.org/officeDocument/2006/relationships/hyperlink" Target="https://login.consultant.ru/link/?req=doc&amp;base=LAW&amp;n=450185&amp;date=14.12.2024&amp;dst=101776&amp;field=134" TargetMode="External"/><Relationship Id="rId330" Type="http://schemas.openxmlformats.org/officeDocument/2006/relationships/hyperlink" Target="https://login.consultant.ru/link/?req=doc&amp;base=LAW&amp;n=465243&amp;date=25.10.2025&amp;dst=781&amp;field=134" TargetMode="External"/><Relationship Id="rId90" Type="http://schemas.openxmlformats.org/officeDocument/2006/relationships/hyperlink" Target="https://login.consultant.ru/link/?req=doc&amp;base=LAW&amp;n=362627&amp;date=14.12.2024&amp;dst=1311&amp;field=134" TargetMode="External"/><Relationship Id="rId165" Type="http://schemas.openxmlformats.org/officeDocument/2006/relationships/hyperlink" Target="https://login.consultant.ru/link/?req=doc&amp;base=LAW&amp;n=450185&amp;date=14.12.2024&amp;dst=100673&amp;field=134" TargetMode="External"/><Relationship Id="rId186" Type="http://schemas.openxmlformats.org/officeDocument/2006/relationships/hyperlink" Target="https://login.consultant.ru/link/?req=doc&amp;base=LAW&amp;n=465243&amp;date=14.12.2024&amp;dst=268&amp;field=134" TargetMode="External"/><Relationship Id="rId351" Type="http://schemas.openxmlformats.org/officeDocument/2006/relationships/hyperlink" Target="https://login.consultant.ru/link/?req=doc&amp;base=LAW&amp;n=436231&amp;date=25.10.2025&amp;dst=100015&amp;field=134" TargetMode="External"/><Relationship Id="rId211" Type="http://schemas.openxmlformats.org/officeDocument/2006/relationships/footer" Target="footer13.xml"/><Relationship Id="rId232" Type="http://schemas.openxmlformats.org/officeDocument/2006/relationships/hyperlink" Target="https://login.consultant.ru/link/?req=doc&amp;base=LAW&amp;n=362627&amp;date=14.12.2024&amp;dst=101477&amp;field=134" TargetMode="External"/><Relationship Id="rId253" Type="http://schemas.openxmlformats.org/officeDocument/2006/relationships/hyperlink" Target="https://login.consultant.ru/link/?req=doc&amp;base=LAW&amp;n=362627&amp;date=25.10.2025&amp;dst=1761&amp;field=134" TargetMode="External"/><Relationship Id="rId274" Type="http://schemas.openxmlformats.org/officeDocument/2006/relationships/hyperlink" Target="https://login.consultant.ru/link/?req=doc&amp;base=LAW&amp;n=362627&amp;date=25.10.2025&amp;dst=102302&amp;field=134" TargetMode="External"/><Relationship Id="rId295" Type="http://schemas.openxmlformats.org/officeDocument/2006/relationships/hyperlink" Target="https://login.consultant.ru/link/?req=doc&amp;base=LAW&amp;n=362627&amp;date=25.10.2025&amp;dst=101477&amp;field=134" TargetMode="External"/><Relationship Id="rId309" Type="http://schemas.openxmlformats.org/officeDocument/2006/relationships/hyperlink" Target="https://login.consultant.ru/link/?req=doc&amp;base=LAW&amp;n=362627&amp;date=25.10.2025&amp;dst=100301&amp;field=134" TargetMode="External"/><Relationship Id="rId27" Type="http://schemas.openxmlformats.org/officeDocument/2006/relationships/hyperlink" Target="https://login.consultant.ru/link/?req=doc&amp;base=LAW&amp;n=362627&amp;date=14.12.2024&amp;dst=104215&amp;field=134" TargetMode="External"/><Relationship Id="rId48" Type="http://schemas.openxmlformats.org/officeDocument/2006/relationships/hyperlink" Target="http://garant.minfin.local/" TargetMode="External"/><Relationship Id="rId69" Type="http://schemas.openxmlformats.org/officeDocument/2006/relationships/footer" Target="footer7.xml"/><Relationship Id="rId113" Type="http://schemas.openxmlformats.org/officeDocument/2006/relationships/hyperlink" Target="https://login.consultant.ru/link/?req=doc&amp;base=LAW&amp;n=450185&amp;date=14.12.2024&amp;dst=100550&amp;field=134" TargetMode="External"/><Relationship Id="rId134" Type="http://schemas.openxmlformats.org/officeDocument/2006/relationships/hyperlink" Target="https://login.consultant.ru/link/?req=doc&amp;base=LAW&amp;n=450185&amp;date=14.12.2024&amp;dst=100526&amp;field=134" TargetMode="External"/><Relationship Id="rId320" Type="http://schemas.openxmlformats.org/officeDocument/2006/relationships/hyperlink" Target="https://login.consultant.ru/link/?req=doc&amp;base=LAW&amp;n=465243&amp;date=25.10.2025&amp;dst=268&amp;field=134" TargetMode="External"/><Relationship Id="rId80" Type="http://schemas.openxmlformats.org/officeDocument/2006/relationships/footer" Target="footer12.xml"/><Relationship Id="rId155" Type="http://schemas.openxmlformats.org/officeDocument/2006/relationships/hyperlink" Target="https://login.consultant.ru/link/?req=doc&amp;base=LAW&amp;n=465243&amp;date=14.12.2024&amp;dst=464&amp;field=134" TargetMode="External"/><Relationship Id="rId176" Type="http://schemas.openxmlformats.org/officeDocument/2006/relationships/hyperlink" Target="https://login.consultant.ru/link/?req=doc&amp;base=LAW&amp;n=465243&amp;date=14.12.2024&amp;dst=3190&amp;field=134" TargetMode="External"/><Relationship Id="rId197" Type="http://schemas.openxmlformats.org/officeDocument/2006/relationships/hyperlink" Target="https://login.consultant.ru/link/?req=doc&amp;base=LAW&amp;n=427047&amp;date=14.12.2024&amp;dst=100023&amp;field=134" TargetMode="External"/><Relationship Id="rId341" Type="http://schemas.openxmlformats.org/officeDocument/2006/relationships/hyperlink" Target="https://login.consultant.ru/link/?req=doc&amp;base=LAW&amp;n=362627&amp;date=25.10.2025&amp;dst=105146&amp;field=134" TargetMode="External"/><Relationship Id="rId201" Type="http://schemas.openxmlformats.org/officeDocument/2006/relationships/hyperlink" Target="https://login.consultant.ru/link/?req=doc&amp;base=LAW&amp;n=487024&amp;date=14.12.2024" TargetMode="External"/><Relationship Id="rId222" Type="http://schemas.openxmlformats.org/officeDocument/2006/relationships/hyperlink" Target="https://login.consultant.ru/link/?req=doc&amp;base=LAW&amp;n=362627&amp;date=14.12.2024&amp;dst=102365&amp;field=134" TargetMode="External"/><Relationship Id="rId243" Type="http://schemas.openxmlformats.org/officeDocument/2006/relationships/footer" Target="footer15.xml"/><Relationship Id="rId264" Type="http://schemas.openxmlformats.org/officeDocument/2006/relationships/hyperlink" Target="https://login.consultant.ru/link/?req=doc&amp;base=LAW&amp;n=465243&amp;date=25.10.2025&amp;dst=101428&amp;field=134" TargetMode="External"/><Relationship Id="rId285" Type="http://schemas.openxmlformats.org/officeDocument/2006/relationships/hyperlink" Target="https://login.consultant.ru/link/?req=doc&amp;base=LAW&amp;n=362627&amp;date=25.10.2025&amp;dst=101477&amp;field=134" TargetMode="External"/><Relationship Id="rId17" Type="http://schemas.openxmlformats.org/officeDocument/2006/relationships/footer" Target="footer3.xml"/><Relationship Id="rId38" Type="http://schemas.openxmlformats.org/officeDocument/2006/relationships/header" Target="header5.xml"/><Relationship Id="rId59" Type="http://schemas.openxmlformats.org/officeDocument/2006/relationships/hyperlink" Target="http://garant.minfin.local/" TargetMode="External"/><Relationship Id="rId103" Type="http://schemas.openxmlformats.org/officeDocument/2006/relationships/hyperlink" Target="https://login.consultant.ru/link/?req=doc&amp;base=LAW&amp;n=475114&amp;date=14.12.2024&amp;dst=100943&amp;field=134" TargetMode="External"/><Relationship Id="rId124" Type="http://schemas.openxmlformats.org/officeDocument/2006/relationships/hyperlink" Target="https://login.consultant.ru/link/?req=doc&amp;base=LAW&amp;n=1927&amp;date=14.12.2024&amp;dst=100034&amp;field=134" TargetMode="External"/><Relationship Id="rId310" Type="http://schemas.openxmlformats.org/officeDocument/2006/relationships/hyperlink" Target="https://login.consultant.ru/link/?req=doc&amp;base=LAW&amp;n=362627&amp;date=25.10.2025&amp;dst=101182&amp;field=134" TargetMode="External"/><Relationship Id="rId70" Type="http://schemas.openxmlformats.org/officeDocument/2006/relationships/header" Target="header8.xml"/><Relationship Id="rId91" Type="http://schemas.openxmlformats.org/officeDocument/2006/relationships/hyperlink" Target="https://login.consultant.ru/link/?req=doc&amp;base=LAW&amp;n=362627&amp;date=14.12.2024&amp;dst=1311&amp;field=134" TargetMode="External"/><Relationship Id="rId145" Type="http://schemas.openxmlformats.org/officeDocument/2006/relationships/hyperlink" Target="https://login.consultant.ru/link/?req=doc&amp;base=LAW&amp;n=450185&amp;date=14.12.2024&amp;dst=102182&amp;field=134" TargetMode="External"/><Relationship Id="rId166" Type="http://schemas.openxmlformats.org/officeDocument/2006/relationships/hyperlink" Target="https://login.consultant.ru/link/?req=doc&amp;base=LAW&amp;n=450185&amp;date=14.12.2024&amp;dst=2854&amp;field=134" TargetMode="External"/><Relationship Id="rId187" Type="http://schemas.openxmlformats.org/officeDocument/2006/relationships/hyperlink" Target="https://login.consultant.ru/link/?req=doc&amp;base=LAW&amp;n=465243&amp;date=14.12.2024&amp;dst=100142&amp;field=134" TargetMode="External"/><Relationship Id="rId331" Type="http://schemas.openxmlformats.org/officeDocument/2006/relationships/hyperlink" Target="https://login.consultant.ru/link/?req=doc&amp;base=LAW&amp;n=465243&amp;date=25.10.2025&amp;dst=101631&amp;field=134" TargetMode="External"/><Relationship Id="rId352" Type="http://schemas.openxmlformats.org/officeDocument/2006/relationships/hyperlink" Target="https://login.consultant.ru/link/?req=doc&amp;base=LAW&amp;n=468283&amp;date=25.10.2025&amp;dst=103781&amp;field=134" TargetMode="External"/><Relationship Id="rId1" Type="http://schemas.openxmlformats.org/officeDocument/2006/relationships/customXml" Target="../customXml/item1.xml"/><Relationship Id="rId212" Type="http://schemas.openxmlformats.org/officeDocument/2006/relationships/hyperlink" Target="https://login.consultant.ru/link/?req=doc&amp;base=LAW&amp;n=362627&amp;date=14.12.2024&amp;dst=102365&amp;field=134" TargetMode="External"/><Relationship Id="rId233" Type="http://schemas.openxmlformats.org/officeDocument/2006/relationships/hyperlink" Target="https://login.consultant.ru/link/?req=doc&amp;base=LAW&amp;n=362627&amp;date=14.12.2024&amp;dst=101374&amp;field=134" TargetMode="External"/><Relationship Id="rId254" Type="http://schemas.openxmlformats.org/officeDocument/2006/relationships/hyperlink" Target="https://login.consultant.ru/link/?req=doc&amp;base=LAW&amp;n=362627&amp;date=25.10.2025&amp;dst=263&amp;field=134" TargetMode="External"/><Relationship Id="rId28" Type="http://schemas.openxmlformats.org/officeDocument/2006/relationships/hyperlink" Target="https://login.consultant.ru/link/?req=doc&amp;base=LAW&amp;n=362627&amp;date=14.12.2024&amp;dst=104247&amp;field=134" TargetMode="External"/><Relationship Id="rId49" Type="http://schemas.openxmlformats.org/officeDocument/2006/relationships/hyperlink" Target="http://garant.minfin.local/" TargetMode="External"/><Relationship Id="rId114" Type="http://schemas.openxmlformats.org/officeDocument/2006/relationships/hyperlink" Target="https://login.consultant.ru/link/?req=doc&amp;base=LAW&amp;n=450185&amp;date=14.12.2024&amp;dst=102181&amp;field=134" TargetMode="External"/><Relationship Id="rId275" Type="http://schemas.openxmlformats.org/officeDocument/2006/relationships/hyperlink" Target="https://login.consultant.ru/link/?req=doc&amp;base=LAW&amp;n=362627&amp;date=25.10.2025&amp;dst=101477&amp;field=134" TargetMode="External"/><Relationship Id="rId296" Type="http://schemas.openxmlformats.org/officeDocument/2006/relationships/hyperlink" Target="https://login.consultant.ru/link/?req=doc&amp;base=LAW&amp;n=362627&amp;date=25.10.2025&amp;dst=101374&amp;field=134" TargetMode="External"/><Relationship Id="rId300" Type="http://schemas.openxmlformats.org/officeDocument/2006/relationships/hyperlink" Target="https://login.consultant.ru/link/?req=doc&amp;base=LAW&amp;n=465243&amp;date=25.10.2025&amp;dst=464&amp;field=134" TargetMode="External"/><Relationship Id="rId60" Type="http://schemas.openxmlformats.org/officeDocument/2006/relationships/hyperlink" Target="http://garant.minfin.local/" TargetMode="External"/><Relationship Id="rId81" Type="http://schemas.openxmlformats.org/officeDocument/2006/relationships/hyperlink" Target="https://login.consultant.ru/link/?req=doc&amp;base=LAW&amp;n=362627&amp;date=14.12.2024&amp;dst=263&amp;field=134" TargetMode="External"/><Relationship Id="rId135" Type="http://schemas.openxmlformats.org/officeDocument/2006/relationships/hyperlink" Target="https://login.consultant.ru/link/?req=doc&amp;base=LAW&amp;n=344754&amp;date=14.12.2024&amp;dst=18&amp;field=134" TargetMode="External"/><Relationship Id="rId156" Type="http://schemas.openxmlformats.org/officeDocument/2006/relationships/hyperlink" Target="https://login.consultant.ru/link/?req=doc&amp;base=LAW&amp;n=362627&amp;date=14.12.2024&amp;dst=100301&amp;field=134" TargetMode="External"/><Relationship Id="rId177" Type="http://schemas.openxmlformats.org/officeDocument/2006/relationships/hyperlink" Target="https://login.consultant.ru/link/?req=doc&amp;base=LAW&amp;n=465243&amp;date=14.12.2024&amp;dst=3306&amp;field=134" TargetMode="External"/><Relationship Id="rId198" Type="http://schemas.openxmlformats.org/officeDocument/2006/relationships/hyperlink" Target="https://login.consultant.ru/link/?req=doc&amp;base=LAW&amp;n=492056&amp;date=14.12.2024&amp;dst=1354&amp;field=134" TargetMode="External"/><Relationship Id="rId321" Type="http://schemas.openxmlformats.org/officeDocument/2006/relationships/hyperlink" Target="https://login.consultant.ru/link/?req=doc&amp;base=LAW&amp;n=465243&amp;date=25.10.2025&amp;dst=3521&amp;field=134" TargetMode="External"/><Relationship Id="rId342" Type="http://schemas.openxmlformats.org/officeDocument/2006/relationships/hyperlink" Target="https://login.consultant.ru/link/?req=doc&amp;base=LAW&amp;n=362627&amp;date=25.10.2025&amp;dst=95&amp;field=134" TargetMode="External"/><Relationship Id="rId202" Type="http://schemas.openxmlformats.org/officeDocument/2006/relationships/hyperlink" Target="https://login.consultant.ru/link/?req=doc&amp;base=LAW&amp;n=492056&amp;date=14.12.2024&amp;dst=12243&amp;field=134" TargetMode="External"/><Relationship Id="rId223" Type="http://schemas.openxmlformats.org/officeDocument/2006/relationships/hyperlink" Target="https://login.consultant.ru/link/?req=doc&amp;base=LAW&amp;n=362627&amp;date=14.12.2024&amp;dst=102365&amp;field=134" TargetMode="External"/><Relationship Id="rId244" Type="http://schemas.openxmlformats.org/officeDocument/2006/relationships/header" Target="header16.xml"/><Relationship Id="rId18" Type="http://schemas.openxmlformats.org/officeDocument/2006/relationships/hyperlink" Target="https://login.consultant.ru/link/?req=doc&amp;base=LAW&amp;n=458061&amp;date=14.12.2024&amp;dst=101121&amp;field=134" TargetMode="External"/><Relationship Id="rId39" Type="http://schemas.openxmlformats.org/officeDocument/2006/relationships/footer" Target="footer5.xml"/><Relationship Id="rId265" Type="http://schemas.openxmlformats.org/officeDocument/2006/relationships/hyperlink" Target="https://login.consultant.ru/link/?req=doc&amp;base=LAW&amp;n=465243&amp;date=25.10.2025&amp;dst=100065&amp;field=134" TargetMode="External"/><Relationship Id="rId286" Type="http://schemas.openxmlformats.org/officeDocument/2006/relationships/hyperlink" Target="https://login.consultant.ru/link/?req=doc&amp;base=LAW&amp;n=362627&amp;date=25.10.2025&amp;dst=101477&amp;field=134" TargetMode="External"/><Relationship Id="rId50" Type="http://schemas.openxmlformats.org/officeDocument/2006/relationships/hyperlink" Target="http://garant.minfin.local/" TargetMode="External"/><Relationship Id="rId104" Type="http://schemas.openxmlformats.org/officeDocument/2006/relationships/hyperlink" Target="https://login.consultant.ru/link/?req=doc&amp;base=LAW&amp;n=450185&amp;date=14.12.2024" TargetMode="External"/><Relationship Id="rId125" Type="http://schemas.openxmlformats.org/officeDocument/2006/relationships/hyperlink" Target="https://login.consultant.ru/link/?req=doc&amp;base=LAW&amp;n=344754&amp;date=14.12.2024&amp;dst=100092&amp;field=134" TargetMode="External"/><Relationship Id="rId146" Type="http://schemas.openxmlformats.org/officeDocument/2006/relationships/hyperlink" Target="https://login.consultant.ru/link/?req=doc&amp;base=LAW&amp;n=450185&amp;date=14.12.2024&amp;dst=100658&amp;field=134" TargetMode="External"/><Relationship Id="rId167" Type="http://schemas.openxmlformats.org/officeDocument/2006/relationships/hyperlink" Target="https://login.consultant.ru/link/?req=doc&amp;base=LAW&amp;n=450185&amp;date=14.12.2024&amp;dst=2861&amp;field=134" TargetMode="External"/><Relationship Id="rId188" Type="http://schemas.openxmlformats.org/officeDocument/2006/relationships/hyperlink" Target="https://login.consultant.ru/link/?req=doc&amp;base=LAW&amp;n=465243&amp;date=14.12.2024&amp;dst=100981&amp;field=134" TargetMode="External"/><Relationship Id="rId311" Type="http://schemas.openxmlformats.org/officeDocument/2006/relationships/hyperlink" Target="https://login.consultant.ru/link/?req=doc&amp;base=LAW&amp;n=465243&amp;date=25.10.2025&amp;dst=2246&amp;field=134" TargetMode="External"/><Relationship Id="rId332" Type="http://schemas.openxmlformats.org/officeDocument/2006/relationships/hyperlink" Target="https://login.consultant.ru/link/?req=doc&amp;base=LAW&amp;n=465243&amp;date=25.10.2025&amp;dst=100730&amp;field=134" TargetMode="External"/><Relationship Id="rId353" Type="http://schemas.openxmlformats.org/officeDocument/2006/relationships/hyperlink" Target="https://login.consultant.ru/link/?req=doc&amp;base=LAW&amp;n=485681&amp;date=25.10.2025&amp;dst=104021&amp;field=134" TargetMode="External"/><Relationship Id="rId71" Type="http://schemas.openxmlformats.org/officeDocument/2006/relationships/footer" Target="footer8.xml"/><Relationship Id="rId92" Type="http://schemas.openxmlformats.org/officeDocument/2006/relationships/hyperlink" Target="https://login.consultant.ru/link/?req=doc&amp;base=LAW&amp;n=362627&amp;date=14.12.2024&amp;dst=263&amp;field=134" TargetMode="External"/><Relationship Id="rId213" Type="http://schemas.openxmlformats.org/officeDocument/2006/relationships/hyperlink" Target="https://login.consultant.ru/link/?req=doc&amp;base=LAW&amp;n=362627&amp;date=14.12.2024&amp;dst=102365&amp;field=134" TargetMode="External"/><Relationship Id="rId234" Type="http://schemas.openxmlformats.org/officeDocument/2006/relationships/hyperlink" Target="https://login.consultant.ru/link/?req=doc&amp;base=LAW&amp;n=362627&amp;date=14.12.2024&amp;dst=101477&amp;field=134" TargetMode="External"/><Relationship Id="rId2" Type="http://schemas.openxmlformats.org/officeDocument/2006/relationships/numbering" Target="numbering.xml"/><Relationship Id="rId29" Type="http://schemas.openxmlformats.org/officeDocument/2006/relationships/hyperlink" Target="https://login.consultant.ru/link/?req=doc&amp;base=LAW&amp;n=465243&amp;date=14.12.2024&amp;dst=101631&amp;field=134" TargetMode="External"/><Relationship Id="rId255" Type="http://schemas.openxmlformats.org/officeDocument/2006/relationships/hyperlink" Target="https://login.consultant.ru/link/?req=doc&amp;base=LAW&amp;n=362627&amp;date=25.10.2025&amp;dst=446&amp;field=134" TargetMode="External"/><Relationship Id="rId276" Type="http://schemas.openxmlformats.org/officeDocument/2006/relationships/hyperlink" Target="https://login.consultant.ru/link/?req=doc&amp;base=LAW&amp;n=362627&amp;date=25.10.2025&amp;dst=101477&amp;field=134" TargetMode="External"/><Relationship Id="rId297" Type="http://schemas.openxmlformats.org/officeDocument/2006/relationships/hyperlink" Target="https://login.consultant.ru/link/?req=doc&amp;base=LAW&amp;n=362627&amp;date=25.10.2025&amp;dst=101581&amp;field=134" TargetMode="External"/><Relationship Id="rId40" Type="http://schemas.openxmlformats.org/officeDocument/2006/relationships/header" Target="header6.xml"/><Relationship Id="rId115" Type="http://schemas.openxmlformats.org/officeDocument/2006/relationships/hyperlink" Target="https://login.consultant.ru/link/?req=doc&amp;base=LAW&amp;n=450185&amp;date=14.12.2024&amp;dst=100631&amp;field=134" TargetMode="External"/><Relationship Id="rId136" Type="http://schemas.openxmlformats.org/officeDocument/2006/relationships/hyperlink" Target="https://login.consultant.ru/link/?req=doc&amp;base=LAW&amp;n=460116&amp;date=14.12.2024&amp;dst=100137&amp;field=134" TargetMode="External"/><Relationship Id="rId157" Type="http://schemas.openxmlformats.org/officeDocument/2006/relationships/hyperlink" Target="https://login.consultant.ru/link/?req=doc&amp;base=LAW&amp;n=465243&amp;date=14.12.2024&amp;dst=100142&amp;field=134" TargetMode="External"/><Relationship Id="rId178" Type="http://schemas.openxmlformats.org/officeDocument/2006/relationships/hyperlink" Target="https://login.consultant.ru/link/?req=doc&amp;base=LAW&amp;n=362627&amp;date=14.12.2024&amp;dst=100547&amp;field=134" TargetMode="External"/><Relationship Id="rId301" Type="http://schemas.openxmlformats.org/officeDocument/2006/relationships/hyperlink" Target="https://login.consultant.ru/link/?req=doc&amp;base=LAW&amp;n=465243&amp;date=25.10.2025&amp;dst=1573&amp;field=134" TargetMode="External"/><Relationship Id="rId322" Type="http://schemas.openxmlformats.org/officeDocument/2006/relationships/hyperlink" Target="https://login.consultant.ru/link/?req=doc&amp;base=LAW&amp;n=362627&amp;date=25.10.2025&amp;dst=101127&amp;field=134" TargetMode="External"/><Relationship Id="rId343" Type="http://schemas.openxmlformats.org/officeDocument/2006/relationships/hyperlink" Target="https://login.consultant.ru/link/?req=doc&amp;base=LAW&amp;n=475122&amp;date=25.10.2025&amp;dst=100021&amp;field=134" TargetMode="External"/><Relationship Id="rId61" Type="http://schemas.openxmlformats.org/officeDocument/2006/relationships/hyperlink" Target="http://garant.minfin.local/" TargetMode="External"/><Relationship Id="rId82" Type="http://schemas.openxmlformats.org/officeDocument/2006/relationships/hyperlink" Target="https://login.consultant.ru/link/?req=doc&amp;base=LAW&amp;n=362627&amp;date=14.12.2024&amp;dst=446&amp;field=134" TargetMode="External"/><Relationship Id="rId199" Type="http://schemas.openxmlformats.org/officeDocument/2006/relationships/hyperlink" Target="https://login.consultant.ru/link/?req=doc&amp;base=LAW&amp;n=492056&amp;date=14.12.2024&amp;dst=1362&amp;field=134" TargetMode="External"/><Relationship Id="rId203" Type="http://schemas.openxmlformats.org/officeDocument/2006/relationships/hyperlink" Target="https://login.consultant.ru/link/?req=doc&amp;base=LAW&amp;n=492056&amp;date=14.12.2024&amp;dst=12243&amp;field=134" TargetMode="External"/><Relationship Id="rId19" Type="http://schemas.openxmlformats.org/officeDocument/2006/relationships/header" Target="header4.xml"/><Relationship Id="rId224" Type="http://schemas.openxmlformats.org/officeDocument/2006/relationships/hyperlink" Target="https://login.consultant.ru/link/?req=doc&amp;base=LAW&amp;n=362627&amp;date=14.12.2024&amp;dst=102365&amp;field=134" TargetMode="External"/><Relationship Id="rId245" Type="http://schemas.openxmlformats.org/officeDocument/2006/relationships/footer" Target="footer16.xml"/><Relationship Id="rId266" Type="http://schemas.openxmlformats.org/officeDocument/2006/relationships/hyperlink" Target="https://login.consultant.ru/link/?req=doc&amp;base=LAW&amp;n=465243&amp;date=25.10.2025&amp;dst=118&amp;field=134" TargetMode="External"/><Relationship Id="rId287" Type="http://schemas.openxmlformats.org/officeDocument/2006/relationships/hyperlink" Target="https://login.consultant.ru/link/?req=doc&amp;base=LAW&amp;n=362627&amp;date=25.10.2025&amp;dst=101477&amp;field=134" TargetMode="External"/><Relationship Id="rId30" Type="http://schemas.openxmlformats.org/officeDocument/2006/relationships/hyperlink" Target="https://login.consultant.ru/link/?req=doc&amp;base=LAW&amp;n=362627&amp;date=14.12.2024&amp;dst=104298&amp;field=134" TargetMode="External"/><Relationship Id="rId105" Type="http://schemas.openxmlformats.org/officeDocument/2006/relationships/hyperlink" Target="https://login.consultant.ru/link/?req=doc&amp;base=LAW&amp;n=448974&amp;date=14.12.2024" TargetMode="External"/><Relationship Id="rId126" Type="http://schemas.openxmlformats.org/officeDocument/2006/relationships/hyperlink" Target="https://login.consultant.ru/link/?req=doc&amp;base=LAW&amp;n=344754&amp;date=14.12.2024&amp;dst=18&amp;field=134" TargetMode="External"/><Relationship Id="rId147" Type="http://schemas.openxmlformats.org/officeDocument/2006/relationships/hyperlink" Target="https://login.consultant.ru/link/?req=doc&amp;base=LAW&amp;n=344754&amp;date=14.12.2024&amp;dst=100119&amp;field=134" TargetMode="External"/><Relationship Id="rId168" Type="http://schemas.openxmlformats.org/officeDocument/2006/relationships/hyperlink" Target="https://login.consultant.ru/link/?req=doc&amp;base=LAW&amp;n=450185&amp;date=14.12.2024&amp;dst=101695&amp;field=134" TargetMode="External"/><Relationship Id="rId312" Type="http://schemas.openxmlformats.org/officeDocument/2006/relationships/hyperlink" Target="https://login.consultant.ru/link/?req=doc&amp;base=LAW&amp;n=465243&amp;date=25.10.2025&amp;dst=2486&amp;field=134" TargetMode="External"/><Relationship Id="rId333" Type="http://schemas.openxmlformats.org/officeDocument/2006/relationships/hyperlink" Target="https://login.consultant.ru/link/?req=doc&amp;base=LAW&amp;n=465243&amp;date=25.10.2025&amp;dst=653&amp;field=134" TargetMode="External"/><Relationship Id="rId354" Type="http://schemas.openxmlformats.org/officeDocument/2006/relationships/hyperlink" Target="https://login.consultant.ru/link/?req=doc&amp;base=LAW&amp;n=468276&amp;date=25.10.2025&amp;dst=100711&amp;field=134" TargetMode="External"/><Relationship Id="rId51" Type="http://schemas.openxmlformats.org/officeDocument/2006/relationships/hyperlink" Target="http://garant.minfin.local/" TargetMode="External"/><Relationship Id="rId72" Type="http://schemas.openxmlformats.org/officeDocument/2006/relationships/hyperlink" Target="https://login.consultant.ru/link/?req=doc&amp;base=LAW&amp;n=491130&amp;date=14.12.2024" TargetMode="External"/><Relationship Id="rId93" Type="http://schemas.openxmlformats.org/officeDocument/2006/relationships/hyperlink" Target="https://login.consultant.ru/link/?req=doc&amp;base=LAW&amp;n=362627&amp;date=14.12.2024&amp;dst=446&amp;field=134" TargetMode="External"/><Relationship Id="rId189" Type="http://schemas.openxmlformats.org/officeDocument/2006/relationships/hyperlink" Target="https://login.consultant.ru/link/?req=doc&amp;base=LAW&amp;n=465243&amp;date=14.12.2024&amp;dst=100843&amp;field=134" TargetMode="External"/><Relationship Id="rId3" Type="http://schemas.openxmlformats.org/officeDocument/2006/relationships/styles" Target="styles.xml"/><Relationship Id="rId214" Type="http://schemas.openxmlformats.org/officeDocument/2006/relationships/hyperlink" Target="file:///D:\Desktop\&#1053;&#1086;&#1074;&#1072;&#1103;%20&#1087;&#1072;&#1087;&#1082;&#1072;%20(2)\www.zakupki.gov.ru" TargetMode="External"/><Relationship Id="rId235" Type="http://schemas.openxmlformats.org/officeDocument/2006/relationships/hyperlink" Target="https://login.consultant.ru/link/?req=doc&amp;base=LAW&amp;n=362627&amp;date=14.12.2024&amp;dst=101374&amp;field=134" TargetMode="External"/><Relationship Id="rId256" Type="http://schemas.openxmlformats.org/officeDocument/2006/relationships/hyperlink" Target="https://login.consultant.ru/link/?req=doc&amp;base=LAW&amp;n=362627&amp;date=25.10.2025&amp;dst=636&amp;field=134" TargetMode="External"/><Relationship Id="rId277" Type="http://schemas.openxmlformats.org/officeDocument/2006/relationships/hyperlink" Target="https://login.consultant.ru/link/?req=doc&amp;base=LAW&amp;n=362627&amp;date=25.10.2025&amp;dst=101477&amp;field=134" TargetMode="External"/><Relationship Id="rId298" Type="http://schemas.openxmlformats.org/officeDocument/2006/relationships/hyperlink" Target="https://login.consultant.ru/link/?req=doc&amp;base=LAW&amp;n=362627&amp;date=25.10.2025&amp;dst=101581&amp;field=134" TargetMode="External"/><Relationship Id="rId116" Type="http://schemas.openxmlformats.org/officeDocument/2006/relationships/hyperlink" Target="https://login.consultant.ru/link/?req=doc&amp;base=LAW&amp;n=450185&amp;date=14.12.2024&amp;dst=100641&amp;field=134" TargetMode="External"/><Relationship Id="rId137" Type="http://schemas.openxmlformats.org/officeDocument/2006/relationships/hyperlink" Target="https://login.consultant.ru/link/?req=doc&amp;base=LAW&amp;n=344754&amp;date=14.12.2024&amp;dst=100132&amp;field=134" TargetMode="External"/><Relationship Id="rId158" Type="http://schemas.openxmlformats.org/officeDocument/2006/relationships/hyperlink" Target="https://gosfinansy.ru/" TargetMode="External"/><Relationship Id="rId302" Type="http://schemas.openxmlformats.org/officeDocument/2006/relationships/hyperlink" Target="https://login.consultant.ru/link/?req=doc&amp;base=LAW&amp;n=465243&amp;date=25.10.2025&amp;dst=1244&amp;field=134" TargetMode="External"/><Relationship Id="rId323" Type="http://schemas.openxmlformats.org/officeDocument/2006/relationships/hyperlink" Target="https://login.consultant.ru/link/?req=doc&amp;base=LAW&amp;n=465243&amp;date=25.10.2025&amp;dst=3628&amp;field=134" TargetMode="External"/><Relationship Id="rId344" Type="http://schemas.openxmlformats.org/officeDocument/2006/relationships/hyperlink" Target="https://login.consultant.ru/link/?req=doc&amp;base=LAW&amp;n=461070&amp;date=25.10.2025&amp;dst=100512&amp;field=134" TargetMode="External"/><Relationship Id="rId20" Type="http://schemas.openxmlformats.org/officeDocument/2006/relationships/footer" Target="footer4.xml"/><Relationship Id="rId41" Type="http://schemas.openxmlformats.org/officeDocument/2006/relationships/footer" Target="footer6.xml"/><Relationship Id="rId62" Type="http://schemas.openxmlformats.org/officeDocument/2006/relationships/hyperlink" Target="http://garant.minfin.local/" TargetMode="External"/><Relationship Id="rId83" Type="http://schemas.openxmlformats.org/officeDocument/2006/relationships/hyperlink" Target="https://login.consultant.ru/link/?req=doc&amp;base=LAW&amp;n=362627&amp;date=14.12.2024&amp;dst=1221&amp;field=134" TargetMode="External"/><Relationship Id="rId179" Type="http://schemas.openxmlformats.org/officeDocument/2006/relationships/hyperlink" Target="https://login.consultant.ru/link/?req=doc&amp;base=LAW&amp;n=465243&amp;date=14.12.2024&amp;dst=14&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A8C5B-EDFC-43C9-AF75-F3B785B0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398</Pages>
  <Words>82145</Words>
  <Characters>468232</Characters>
  <Application>Microsoft Office Word</Application>
  <DocSecurity>2</DocSecurity>
  <Lines>3901</Lines>
  <Paragraphs>1098</Paragraphs>
  <ScaleCrop>false</ScaleCrop>
  <HeadingPairs>
    <vt:vector size="2" baseType="variant">
      <vt:variant>
        <vt:lpstr>Название</vt:lpstr>
      </vt:variant>
      <vt:variant>
        <vt:i4>1</vt:i4>
      </vt:variant>
    </vt:vector>
  </HeadingPairs>
  <TitlesOfParts>
    <vt:vector size="1" baseType="lpstr">
      <vt:lpstr>Приказ Министерства финансов Оренбургской области от 09.04.2020 N 50(ред. от 11.11.2024)"Об утверждении единой учетной политики при централизации учета"(вместе с "Единой учетной политикой при централизации учета")</vt:lpstr>
    </vt:vector>
  </TitlesOfParts>
  <Company>КонсультантПлюс Версия 4024.00.30</Company>
  <LinksUpToDate>false</LinksUpToDate>
  <CharactersWithSpaces>549279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финансов Оренбургской области от 09.04.2020 N 50(ред. от 11.11.2024)"Об утверждении единой учетной политики при централизации учета"(вместе с "Единой учетной политикой при централизации учета")</dc:title>
  <dc:creator>Бенедиктова_Т_И</dc:creator>
  <cp:lastModifiedBy>Ерохина</cp:lastModifiedBy>
  <cp:revision>3</cp:revision>
  <cp:lastPrinted>2026-04-01T07:42:00Z</cp:lastPrinted>
  <dcterms:created xsi:type="dcterms:W3CDTF">2026-04-01T07:42:00Z</dcterms:created>
  <dcterms:modified xsi:type="dcterms:W3CDTF">2026-04-02T07:19:00Z</dcterms:modified>
</cp:coreProperties>
</file>