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A22" w:rsidRPr="00BF3A22" w:rsidRDefault="00BF3A22" w:rsidP="00BF3A22">
      <w:pPr>
        <w:spacing w:after="0"/>
        <w:jc w:val="center"/>
        <w:rPr>
          <w:rFonts w:ascii="Times New Roman" w:hAnsi="Times New Roman" w:cs="Times New Roman"/>
          <w:sz w:val="24"/>
          <w:szCs w:val="24"/>
        </w:rPr>
      </w:pPr>
      <w:r w:rsidRPr="00BF3A22">
        <w:rPr>
          <w:rFonts w:ascii="Times New Roman" w:hAnsi="Times New Roman" w:cs="Times New Roman"/>
          <w:sz w:val="24"/>
          <w:szCs w:val="24"/>
        </w:rPr>
        <w:t xml:space="preserve">Аналитическая справка по результатам регионального тренировочного мероприятия по английскому языку обучающихся 11 классов общеобразовательных организаций </w:t>
      </w:r>
      <w:proofErr w:type="spellStart"/>
      <w:r w:rsidRPr="00BF3A22">
        <w:rPr>
          <w:rFonts w:ascii="Times New Roman" w:hAnsi="Times New Roman" w:cs="Times New Roman"/>
          <w:sz w:val="24"/>
          <w:szCs w:val="24"/>
        </w:rPr>
        <w:t>Сорочинского</w:t>
      </w:r>
      <w:proofErr w:type="spellEnd"/>
      <w:r w:rsidRPr="00BF3A22">
        <w:rPr>
          <w:rFonts w:ascii="Times New Roman" w:hAnsi="Times New Roman" w:cs="Times New Roman"/>
          <w:sz w:val="24"/>
          <w:szCs w:val="24"/>
        </w:rPr>
        <w:t xml:space="preserve"> МО</w:t>
      </w:r>
    </w:p>
    <w:p w:rsidR="00BF3A22" w:rsidRDefault="00BF3A22" w:rsidP="00BF3A22">
      <w:pPr>
        <w:spacing w:after="0" w:line="240" w:lineRule="auto"/>
        <w:jc w:val="both"/>
        <w:rPr>
          <w:rFonts w:ascii="Times New Roman" w:hAnsi="Times New Roman" w:cs="Times New Roman"/>
          <w:sz w:val="24"/>
          <w:szCs w:val="24"/>
        </w:rPr>
      </w:pPr>
    </w:p>
    <w:p w:rsidR="00BF3A22" w:rsidRPr="00BF3A22" w:rsidRDefault="00BF3A22" w:rsidP="00BF3A22">
      <w:pPr>
        <w:spacing w:after="0" w:line="240" w:lineRule="auto"/>
        <w:jc w:val="both"/>
        <w:rPr>
          <w:rFonts w:ascii="Times New Roman" w:hAnsi="Times New Roman" w:cs="Times New Roman"/>
          <w:sz w:val="24"/>
          <w:szCs w:val="24"/>
        </w:rPr>
      </w:pPr>
      <w:proofErr w:type="gramStart"/>
      <w:r w:rsidRPr="00BF3A22">
        <w:rPr>
          <w:rFonts w:ascii="Times New Roman" w:hAnsi="Times New Roman" w:cs="Times New Roman"/>
          <w:sz w:val="24"/>
          <w:szCs w:val="24"/>
        </w:rPr>
        <w:t>В соответствии с письмом Министерства образования Оренбургской области от 11.12.2025 г. № 01-08/1088 «О проведении региональных тренировочных мероприятий предметам по выбору для обучающихся 11-х классов», приказом управления образования № 646 от 29.12.2025г. «О проведении региональных тренировочных мероприятий предметам по выбору для обучающихся 11-х классов», в целях подготовки выпускников общеобразовательных организаций округа к государственной итоговой аттестации была проведено тренировочное мероприятие по</w:t>
      </w:r>
      <w:proofErr w:type="gramEnd"/>
      <w:r w:rsidRPr="00BF3A22">
        <w:rPr>
          <w:rFonts w:ascii="Times New Roman" w:hAnsi="Times New Roman" w:cs="Times New Roman"/>
          <w:sz w:val="24"/>
          <w:szCs w:val="24"/>
        </w:rPr>
        <w:t xml:space="preserve"> английскому языку  по стандартизированным контрольным измерительным материалам в форме единого государственного экзамена в ППЭ 270 (МАОУ «СОШ №3»).</w:t>
      </w:r>
    </w:p>
    <w:p w:rsidR="00BF3A22" w:rsidRPr="00BF3A22" w:rsidRDefault="00BF3A22" w:rsidP="00BF3A22">
      <w:pPr>
        <w:spacing w:after="0"/>
        <w:rPr>
          <w:rFonts w:ascii="Times New Roman" w:hAnsi="Times New Roman" w:cs="Times New Roman"/>
          <w:sz w:val="24"/>
          <w:szCs w:val="24"/>
        </w:rPr>
      </w:pPr>
    </w:p>
    <w:p w:rsidR="00BF3A22" w:rsidRPr="00BF3A22" w:rsidRDefault="00BF3A22" w:rsidP="00BF3A22">
      <w:pPr>
        <w:spacing w:after="0"/>
        <w:rPr>
          <w:sz w:val="24"/>
          <w:szCs w:val="24"/>
        </w:rPr>
      </w:pPr>
      <w:r w:rsidRPr="00BF3A22">
        <w:rPr>
          <w:rFonts w:ascii="Times New Roman" w:hAnsi="Times New Roman" w:cs="Times New Roman"/>
          <w:sz w:val="24"/>
          <w:szCs w:val="24"/>
        </w:rPr>
        <w:t>Дата проведения: 14.01.2026г. – письменная часть; 17.01.2026г.- устная часть</w:t>
      </w:r>
    </w:p>
    <w:p w:rsidR="00BF3A22" w:rsidRDefault="00BF3A22" w:rsidP="00BF3A22">
      <w:pPr>
        <w:spacing w:after="0"/>
        <w:jc w:val="both"/>
        <w:rPr>
          <w:rFonts w:ascii="Times New Roman" w:hAnsi="Times New Roman" w:cs="Times New Roman"/>
          <w:sz w:val="24"/>
          <w:szCs w:val="24"/>
        </w:rPr>
      </w:pPr>
      <w:r w:rsidRPr="00BF3A22">
        <w:rPr>
          <w:rFonts w:ascii="Times New Roman" w:hAnsi="Times New Roman" w:cs="Times New Roman"/>
          <w:sz w:val="24"/>
          <w:szCs w:val="24"/>
        </w:rPr>
        <w:t xml:space="preserve">Цель: определение соответствия результатов освоения </w:t>
      </w:r>
      <w:proofErr w:type="gramStart"/>
      <w:r w:rsidRPr="00BF3A22">
        <w:rPr>
          <w:rFonts w:ascii="Times New Roman" w:hAnsi="Times New Roman" w:cs="Times New Roman"/>
          <w:sz w:val="24"/>
          <w:szCs w:val="24"/>
        </w:rPr>
        <w:t>обучающимися</w:t>
      </w:r>
      <w:proofErr w:type="gramEnd"/>
      <w:r w:rsidRPr="00BF3A22">
        <w:rPr>
          <w:rFonts w:ascii="Times New Roman" w:hAnsi="Times New Roman" w:cs="Times New Roman"/>
          <w:sz w:val="24"/>
          <w:szCs w:val="24"/>
        </w:rPr>
        <w:t xml:space="preserve"> образовательных программ среднего общего образования соответствующим требованиям федерального государственного образовательного стандарта.                </w:t>
      </w:r>
    </w:p>
    <w:p w:rsidR="00BF3A22" w:rsidRPr="00BF3A22" w:rsidRDefault="00BF3A22" w:rsidP="00BF3A22">
      <w:pPr>
        <w:spacing w:after="0"/>
        <w:jc w:val="both"/>
        <w:rPr>
          <w:rFonts w:ascii="Times New Roman" w:hAnsi="Times New Roman" w:cs="Times New Roman"/>
          <w:sz w:val="24"/>
          <w:szCs w:val="24"/>
        </w:rPr>
      </w:pPr>
      <w:r w:rsidRPr="00BF3A22">
        <w:rPr>
          <w:rFonts w:ascii="Times New Roman" w:hAnsi="Times New Roman" w:cs="Times New Roman"/>
          <w:sz w:val="24"/>
          <w:szCs w:val="24"/>
        </w:rPr>
        <w:t xml:space="preserve">Региональное тренировочное мероприятие в форме ЕГЭ по английскому языку обучающихся 11 классов включала в себя письменную и устную части. На контроль были вынесены языковые навыки обучающихся, а также их умения в четырех видах речевой деятельности: </w:t>
      </w:r>
      <w:proofErr w:type="spellStart"/>
      <w:r w:rsidRPr="00BF3A22">
        <w:rPr>
          <w:rFonts w:ascii="Times New Roman" w:hAnsi="Times New Roman" w:cs="Times New Roman"/>
          <w:sz w:val="24"/>
          <w:szCs w:val="24"/>
        </w:rPr>
        <w:t>аудировании</w:t>
      </w:r>
      <w:proofErr w:type="spellEnd"/>
      <w:r w:rsidRPr="00BF3A22">
        <w:rPr>
          <w:rFonts w:ascii="Times New Roman" w:hAnsi="Times New Roman" w:cs="Times New Roman"/>
          <w:sz w:val="24"/>
          <w:szCs w:val="24"/>
        </w:rPr>
        <w:t>, чтении, письме и говорении. По сложности задания были разделены на два уровня. Во все разделы регионального тренировочного мероприятия, помимо заданий базового уровня, были включены задания высокого уровня сложности. Уровень сложности каждого задания определялся сложностью языкового материала и проверяемых умений, а также типом задания.</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КИМ письменной части ЕГЭ по английскому языку состоял из четырех разделов: «</w:t>
      </w:r>
      <w:proofErr w:type="spellStart"/>
      <w:r w:rsidRPr="00BF3A22">
        <w:rPr>
          <w:rFonts w:ascii="Times New Roman" w:hAnsi="Times New Roman" w:cs="Times New Roman"/>
          <w:sz w:val="24"/>
          <w:szCs w:val="24"/>
        </w:rPr>
        <w:t>Аудирование</w:t>
      </w:r>
      <w:proofErr w:type="spellEnd"/>
      <w:r w:rsidRPr="00BF3A22">
        <w:rPr>
          <w:rFonts w:ascii="Times New Roman" w:hAnsi="Times New Roman" w:cs="Times New Roman"/>
          <w:sz w:val="24"/>
          <w:szCs w:val="24"/>
        </w:rPr>
        <w:t>», «Чтение», «Грамматика и лексика», «Письменная речь». Раздел 1 «</w:t>
      </w:r>
      <w:proofErr w:type="spellStart"/>
      <w:r w:rsidRPr="00BF3A22">
        <w:rPr>
          <w:rFonts w:ascii="Times New Roman" w:hAnsi="Times New Roman" w:cs="Times New Roman"/>
          <w:sz w:val="24"/>
          <w:szCs w:val="24"/>
        </w:rPr>
        <w:t>Аудирование</w:t>
      </w:r>
      <w:proofErr w:type="spellEnd"/>
      <w:r w:rsidRPr="00BF3A22">
        <w:rPr>
          <w:rFonts w:ascii="Times New Roman" w:hAnsi="Times New Roman" w:cs="Times New Roman"/>
          <w:sz w:val="24"/>
          <w:szCs w:val="24"/>
        </w:rPr>
        <w:t>» включал в себя 9 заданий двух уровней сложности, проверяющих умения понимать основное содержание прослушанного текста, запрашиваемую информацию в прослушанном тексте, а также умение полно/детально понимать прослушанный текст. Раздел 2 «Чтение» состоял из 9 заданий двух уровней сложности, проверяющих умения понимать основное содержание прочитанного текста, структурно-смысловые связи в прочитанном тексте, а также полно/детально понимать прочитанный текст. Раздел 3 «Грамматика и лексика» включал в себя 18 заданий двух уровней сложности (базового и высокого) на контроль языковых навыков: грамматических и лексико-грамматических (словообразование и словоупотребление). Раздел 4 «Письменная речь» состоял из 2 заданий (электронное личное письмо и развернутое письменное высказывание с элементами рассуждения на основе таблицы/диаграммы), выполнение которых требовало демонстрации разных умений письменной речи, относящихся к двум уровням сложности (базовому и высокому).</w:t>
      </w:r>
    </w:p>
    <w:p w:rsidR="00BF3A22" w:rsidRPr="00BF3A22" w:rsidRDefault="00BF3A22" w:rsidP="00BF3A22">
      <w:pPr>
        <w:spacing w:after="0"/>
        <w:jc w:val="both"/>
        <w:rPr>
          <w:rFonts w:ascii="Times New Roman" w:hAnsi="Times New Roman" w:cs="Times New Roman"/>
          <w:sz w:val="24"/>
          <w:szCs w:val="24"/>
        </w:rPr>
      </w:pPr>
      <w:r w:rsidRPr="00BF3A22">
        <w:rPr>
          <w:rFonts w:ascii="Times New Roman" w:hAnsi="Times New Roman" w:cs="Times New Roman"/>
          <w:sz w:val="24"/>
          <w:szCs w:val="24"/>
        </w:rPr>
        <w:t>Правильное выполнение каждого из заданий 3–9, 12–36 оценивается 1 баллом.</w:t>
      </w:r>
    </w:p>
    <w:p w:rsidR="00BF3A22" w:rsidRPr="00BF3A22" w:rsidRDefault="00BF3A22" w:rsidP="00BF3A22">
      <w:pPr>
        <w:spacing w:after="0"/>
        <w:jc w:val="both"/>
        <w:rPr>
          <w:rFonts w:ascii="Times New Roman" w:hAnsi="Times New Roman" w:cs="Times New Roman"/>
          <w:sz w:val="24"/>
          <w:szCs w:val="24"/>
        </w:rPr>
      </w:pPr>
      <w:r w:rsidRPr="00BF3A22">
        <w:rPr>
          <w:rFonts w:ascii="Times New Roman" w:hAnsi="Times New Roman" w:cs="Times New Roman"/>
          <w:sz w:val="24"/>
          <w:szCs w:val="24"/>
        </w:rPr>
        <w:t>Максимальный балл за верное выполнение каждого из заданий 1 и 11 оценивался 2 баллами, за верное выполнение заданий 2 и 10 – 3 баллами.</w:t>
      </w:r>
    </w:p>
    <w:p w:rsidR="00BF3A22" w:rsidRPr="00BF3A22" w:rsidRDefault="00BF3A22" w:rsidP="00BF3A22">
      <w:pPr>
        <w:spacing w:after="0"/>
        <w:jc w:val="both"/>
        <w:rPr>
          <w:rFonts w:ascii="Times New Roman" w:hAnsi="Times New Roman" w:cs="Times New Roman"/>
          <w:sz w:val="24"/>
          <w:szCs w:val="24"/>
        </w:rPr>
      </w:pPr>
      <w:r w:rsidRPr="00BF3A22">
        <w:rPr>
          <w:rFonts w:ascii="Times New Roman" w:hAnsi="Times New Roman" w:cs="Times New Roman"/>
          <w:sz w:val="24"/>
          <w:szCs w:val="24"/>
        </w:rPr>
        <w:t>Устная часть экзамена по английскому языку состояла из 4 заданий базового и высокого уровней со свободно конструируемым ответом:</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1) задание 1 базового уровня сложности проверяло навыки чтения фрагмента информационного или научно-популярного, стилистически нейтрального текста;</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lastRenderedPageBreak/>
        <w:t>2) задание 2 базового уровня сложности – условный диалог-расспрос – проверяло умение участвовать в диалоге с вербальными и визуальными опорами, задавая вопросы в предложенной коммуникативной ситуации;</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3) задание 3 базового уровня сложности – условный диалог-интервью – проверяло умение участвовать в такого рода диалоге, воспринимая вопросы интервьюера на слух и отвечая на них; </w:t>
      </w:r>
    </w:p>
    <w:p w:rsid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4) задание 4 высокого уровня сложности – связное тематическое монологическое высказывание с элементами рассуждения (обоснование выбора фотографий-иллюстраций к предложенной теме проектной работы и выражение собственного мнения по теме проекта) – проверяло умения описывать, рассуждать, выражать и аргументировать собственное мнение с опорой на вербальную ситуацию и фотографию.</w:t>
      </w:r>
      <w:r w:rsidRPr="00BF3A22">
        <w:rPr>
          <w:rFonts w:ascii="Times New Roman" w:hAnsi="Times New Roman" w:cs="Times New Roman"/>
          <w:sz w:val="24"/>
          <w:szCs w:val="24"/>
        </w:rPr>
        <w:cr/>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Максимальный первичный балл за выполнение работы – 82 балла.</w:t>
      </w:r>
    </w:p>
    <w:p w:rsidR="00BF3A22" w:rsidRPr="00BF3A22" w:rsidRDefault="00BF3A22" w:rsidP="00BF3A22">
      <w:pPr>
        <w:spacing w:after="0"/>
        <w:ind w:firstLine="708"/>
        <w:jc w:val="both"/>
        <w:rPr>
          <w:rFonts w:ascii="Times New Roman" w:hAnsi="Times New Roman" w:cs="Times New Roman"/>
          <w:sz w:val="24"/>
          <w:szCs w:val="24"/>
        </w:rPr>
      </w:pPr>
      <w:proofErr w:type="gramStart"/>
      <w:r w:rsidRPr="00BF3A22">
        <w:rPr>
          <w:rFonts w:ascii="Times New Roman" w:hAnsi="Times New Roman" w:cs="Times New Roman"/>
          <w:sz w:val="24"/>
          <w:szCs w:val="24"/>
        </w:rPr>
        <w:t>На основе результатов выполнения всех заданий работы определяются первичные баллы, которые затем переводятся в тестовые по 100-балльной шкале.</w:t>
      </w:r>
      <w:proofErr w:type="gramEnd"/>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В региональном тренировочном мероприятии приняли участие 3 обучающихся 11 класса из 3 общеобразовательных организаций </w:t>
      </w:r>
      <w:proofErr w:type="spellStart"/>
      <w:r w:rsidRPr="00BF3A22">
        <w:rPr>
          <w:rFonts w:ascii="Times New Roman" w:hAnsi="Times New Roman" w:cs="Times New Roman"/>
          <w:sz w:val="24"/>
          <w:szCs w:val="24"/>
        </w:rPr>
        <w:t>Сорочинского</w:t>
      </w:r>
      <w:proofErr w:type="spellEnd"/>
      <w:r w:rsidRPr="00BF3A22">
        <w:rPr>
          <w:rFonts w:ascii="Times New Roman" w:hAnsi="Times New Roman" w:cs="Times New Roman"/>
          <w:sz w:val="24"/>
          <w:szCs w:val="24"/>
        </w:rPr>
        <w:t xml:space="preserve"> МО.</w:t>
      </w:r>
    </w:p>
    <w:tbl>
      <w:tblPr>
        <w:tblStyle w:val="a4"/>
        <w:tblW w:w="0" w:type="auto"/>
        <w:tblLook w:val="04A0"/>
      </w:tblPr>
      <w:tblGrid>
        <w:gridCol w:w="959"/>
        <w:gridCol w:w="5420"/>
        <w:gridCol w:w="3191"/>
      </w:tblGrid>
      <w:tr w:rsidR="00BF3A22" w:rsidRPr="00BF3A22" w:rsidTr="006B5B1F">
        <w:tc>
          <w:tcPr>
            <w:tcW w:w="959" w:type="dxa"/>
          </w:tcPr>
          <w:p w:rsidR="00BF3A22" w:rsidRPr="00BF3A22" w:rsidRDefault="00BF3A22" w:rsidP="00BF3A22">
            <w:pPr>
              <w:jc w:val="both"/>
              <w:rPr>
                <w:rFonts w:ascii="Times New Roman" w:hAnsi="Times New Roman" w:cs="Times New Roman"/>
                <w:sz w:val="24"/>
                <w:szCs w:val="24"/>
              </w:rPr>
            </w:pPr>
            <w:r w:rsidRPr="00BF3A22">
              <w:rPr>
                <w:rFonts w:ascii="Times New Roman" w:hAnsi="Times New Roman" w:cs="Times New Roman"/>
                <w:sz w:val="24"/>
                <w:szCs w:val="24"/>
              </w:rPr>
              <w:t xml:space="preserve">№ </w:t>
            </w:r>
            <w:proofErr w:type="spellStart"/>
            <w:proofErr w:type="gramStart"/>
            <w:r w:rsidRPr="00BF3A22">
              <w:rPr>
                <w:rFonts w:ascii="Times New Roman" w:hAnsi="Times New Roman" w:cs="Times New Roman"/>
                <w:sz w:val="24"/>
                <w:szCs w:val="24"/>
              </w:rPr>
              <w:t>п</w:t>
            </w:r>
            <w:proofErr w:type="spellEnd"/>
            <w:proofErr w:type="gramEnd"/>
            <w:r w:rsidRPr="00BF3A22">
              <w:rPr>
                <w:rFonts w:ascii="Times New Roman" w:hAnsi="Times New Roman" w:cs="Times New Roman"/>
                <w:sz w:val="24"/>
                <w:szCs w:val="24"/>
              </w:rPr>
              <w:t>/</w:t>
            </w:r>
            <w:proofErr w:type="spellStart"/>
            <w:r w:rsidRPr="00BF3A22">
              <w:rPr>
                <w:rFonts w:ascii="Times New Roman" w:hAnsi="Times New Roman" w:cs="Times New Roman"/>
                <w:sz w:val="24"/>
                <w:szCs w:val="24"/>
              </w:rPr>
              <w:t>п</w:t>
            </w:r>
            <w:proofErr w:type="spellEnd"/>
          </w:p>
        </w:tc>
        <w:tc>
          <w:tcPr>
            <w:tcW w:w="5421" w:type="dxa"/>
          </w:tcPr>
          <w:p w:rsidR="00BF3A22" w:rsidRPr="00BF3A22" w:rsidRDefault="00BF3A22" w:rsidP="00BF3A22">
            <w:pPr>
              <w:jc w:val="center"/>
              <w:rPr>
                <w:rFonts w:ascii="Times New Roman" w:hAnsi="Times New Roman" w:cs="Times New Roman"/>
                <w:sz w:val="24"/>
                <w:szCs w:val="24"/>
              </w:rPr>
            </w:pPr>
            <w:r w:rsidRPr="00BF3A22">
              <w:rPr>
                <w:rFonts w:ascii="Times New Roman" w:hAnsi="Times New Roman" w:cs="Times New Roman"/>
                <w:sz w:val="24"/>
                <w:szCs w:val="24"/>
              </w:rPr>
              <w:t>Ф.И. обучающегося</w:t>
            </w:r>
          </w:p>
        </w:tc>
        <w:tc>
          <w:tcPr>
            <w:tcW w:w="3191" w:type="dxa"/>
          </w:tcPr>
          <w:p w:rsidR="00BF3A22" w:rsidRPr="00BF3A22" w:rsidRDefault="00BF3A22" w:rsidP="00BF3A22">
            <w:pPr>
              <w:jc w:val="both"/>
              <w:rPr>
                <w:rFonts w:ascii="Times New Roman" w:hAnsi="Times New Roman" w:cs="Times New Roman"/>
                <w:sz w:val="24"/>
                <w:szCs w:val="24"/>
              </w:rPr>
            </w:pPr>
            <w:r w:rsidRPr="00BF3A22">
              <w:rPr>
                <w:rFonts w:ascii="Times New Roman" w:hAnsi="Times New Roman" w:cs="Times New Roman"/>
                <w:sz w:val="24"/>
                <w:szCs w:val="24"/>
              </w:rPr>
              <w:t xml:space="preserve">Количество набранных баллов </w:t>
            </w:r>
          </w:p>
        </w:tc>
      </w:tr>
      <w:tr w:rsidR="00BF3A22" w:rsidRPr="00BF3A22" w:rsidTr="006B5B1F">
        <w:tc>
          <w:tcPr>
            <w:tcW w:w="959" w:type="dxa"/>
          </w:tcPr>
          <w:p w:rsidR="00BF3A22" w:rsidRPr="00BF3A22" w:rsidRDefault="00BF3A22" w:rsidP="00BF3A22">
            <w:pPr>
              <w:jc w:val="both"/>
              <w:rPr>
                <w:rFonts w:ascii="Times New Roman" w:hAnsi="Times New Roman" w:cs="Times New Roman"/>
                <w:sz w:val="24"/>
                <w:szCs w:val="24"/>
              </w:rPr>
            </w:pPr>
            <w:r w:rsidRPr="00BF3A22">
              <w:rPr>
                <w:rFonts w:ascii="Times New Roman" w:hAnsi="Times New Roman" w:cs="Times New Roman"/>
                <w:sz w:val="24"/>
                <w:szCs w:val="24"/>
              </w:rPr>
              <w:t>1</w:t>
            </w:r>
          </w:p>
        </w:tc>
        <w:tc>
          <w:tcPr>
            <w:tcW w:w="5421" w:type="dxa"/>
          </w:tcPr>
          <w:p w:rsidR="00BF3A22" w:rsidRPr="00BF3A22" w:rsidRDefault="00BF3A22" w:rsidP="00BF3A22">
            <w:pPr>
              <w:rPr>
                <w:rFonts w:ascii="Times New Roman" w:hAnsi="Times New Roman" w:cs="Times New Roman"/>
                <w:sz w:val="24"/>
                <w:szCs w:val="24"/>
              </w:rPr>
            </w:pPr>
            <w:proofErr w:type="spellStart"/>
            <w:r w:rsidRPr="00BF3A22">
              <w:rPr>
                <w:rFonts w:ascii="Times New Roman" w:hAnsi="Times New Roman" w:cs="Times New Roman"/>
                <w:sz w:val="24"/>
                <w:szCs w:val="24"/>
              </w:rPr>
              <w:t>ЯковлеваВиктория</w:t>
            </w:r>
            <w:proofErr w:type="spellEnd"/>
            <w:r w:rsidRPr="00BF3A22">
              <w:rPr>
                <w:rFonts w:ascii="Times New Roman" w:hAnsi="Times New Roman" w:cs="Times New Roman"/>
                <w:sz w:val="24"/>
                <w:szCs w:val="24"/>
              </w:rPr>
              <w:t xml:space="preserve"> (СОШ №4)</w:t>
            </w:r>
          </w:p>
        </w:tc>
        <w:tc>
          <w:tcPr>
            <w:tcW w:w="3191" w:type="dxa"/>
          </w:tcPr>
          <w:p w:rsidR="00BF3A22" w:rsidRPr="00BF3A22" w:rsidRDefault="00BF3A22" w:rsidP="00BF3A22">
            <w:pPr>
              <w:jc w:val="center"/>
              <w:rPr>
                <w:rFonts w:ascii="Times New Roman" w:hAnsi="Times New Roman" w:cs="Times New Roman"/>
                <w:sz w:val="24"/>
                <w:szCs w:val="24"/>
              </w:rPr>
            </w:pPr>
            <w:r w:rsidRPr="00BF3A22">
              <w:rPr>
                <w:rFonts w:ascii="Times New Roman" w:hAnsi="Times New Roman" w:cs="Times New Roman"/>
                <w:sz w:val="24"/>
                <w:szCs w:val="24"/>
              </w:rPr>
              <w:t>39</w:t>
            </w:r>
          </w:p>
        </w:tc>
      </w:tr>
      <w:tr w:rsidR="00BF3A22" w:rsidRPr="00BF3A22" w:rsidTr="006B5B1F">
        <w:tc>
          <w:tcPr>
            <w:tcW w:w="959" w:type="dxa"/>
          </w:tcPr>
          <w:p w:rsidR="00BF3A22" w:rsidRPr="00BF3A22" w:rsidRDefault="00BF3A22" w:rsidP="00BF3A22">
            <w:pPr>
              <w:jc w:val="both"/>
              <w:rPr>
                <w:rFonts w:ascii="Times New Roman" w:hAnsi="Times New Roman" w:cs="Times New Roman"/>
                <w:sz w:val="24"/>
                <w:szCs w:val="24"/>
              </w:rPr>
            </w:pPr>
            <w:r w:rsidRPr="00BF3A22">
              <w:rPr>
                <w:rFonts w:ascii="Times New Roman" w:hAnsi="Times New Roman" w:cs="Times New Roman"/>
                <w:sz w:val="24"/>
                <w:szCs w:val="24"/>
              </w:rPr>
              <w:t>2</w:t>
            </w:r>
          </w:p>
        </w:tc>
        <w:tc>
          <w:tcPr>
            <w:tcW w:w="5421" w:type="dxa"/>
          </w:tcPr>
          <w:p w:rsidR="00BF3A22" w:rsidRPr="00BF3A22" w:rsidRDefault="00BF3A22" w:rsidP="00BF3A22">
            <w:pPr>
              <w:rPr>
                <w:rFonts w:ascii="Times New Roman" w:hAnsi="Times New Roman" w:cs="Times New Roman"/>
                <w:sz w:val="24"/>
                <w:szCs w:val="24"/>
              </w:rPr>
            </w:pPr>
            <w:r w:rsidRPr="00BF3A22">
              <w:rPr>
                <w:rFonts w:ascii="Times New Roman" w:hAnsi="Times New Roman" w:cs="Times New Roman"/>
                <w:sz w:val="24"/>
                <w:szCs w:val="24"/>
              </w:rPr>
              <w:t xml:space="preserve">Хусаинова </w:t>
            </w:r>
            <w:proofErr w:type="spellStart"/>
            <w:r w:rsidRPr="00BF3A22">
              <w:rPr>
                <w:rFonts w:ascii="Times New Roman" w:hAnsi="Times New Roman" w:cs="Times New Roman"/>
                <w:sz w:val="24"/>
                <w:szCs w:val="24"/>
              </w:rPr>
              <w:t>Эвелина</w:t>
            </w:r>
            <w:proofErr w:type="spellEnd"/>
            <w:r w:rsidRPr="00BF3A22">
              <w:rPr>
                <w:rFonts w:ascii="Times New Roman" w:hAnsi="Times New Roman" w:cs="Times New Roman"/>
                <w:sz w:val="24"/>
                <w:szCs w:val="24"/>
              </w:rPr>
              <w:t xml:space="preserve"> (СОШ №117)</w:t>
            </w:r>
          </w:p>
        </w:tc>
        <w:tc>
          <w:tcPr>
            <w:tcW w:w="3191" w:type="dxa"/>
          </w:tcPr>
          <w:p w:rsidR="00BF3A22" w:rsidRPr="00BF3A22" w:rsidRDefault="00BF3A22" w:rsidP="00BF3A22">
            <w:pPr>
              <w:jc w:val="center"/>
              <w:rPr>
                <w:rFonts w:ascii="Times New Roman" w:hAnsi="Times New Roman" w:cs="Times New Roman"/>
                <w:sz w:val="24"/>
                <w:szCs w:val="24"/>
              </w:rPr>
            </w:pPr>
            <w:r w:rsidRPr="00BF3A22">
              <w:rPr>
                <w:rFonts w:ascii="Times New Roman" w:hAnsi="Times New Roman" w:cs="Times New Roman"/>
                <w:sz w:val="24"/>
                <w:szCs w:val="24"/>
              </w:rPr>
              <w:t>76</w:t>
            </w:r>
          </w:p>
        </w:tc>
      </w:tr>
      <w:tr w:rsidR="00BF3A22" w:rsidRPr="00BF3A22" w:rsidTr="006B5B1F">
        <w:tc>
          <w:tcPr>
            <w:tcW w:w="959" w:type="dxa"/>
          </w:tcPr>
          <w:p w:rsidR="00BF3A22" w:rsidRPr="00BF3A22" w:rsidRDefault="00BF3A22" w:rsidP="00BF3A22">
            <w:pPr>
              <w:jc w:val="both"/>
              <w:rPr>
                <w:rFonts w:ascii="Times New Roman" w:hAnsi="Times New Roman" w:cs="Times New Roman"/>
                <w:sz w:val="24"/>
                <w:szCs w:val="24"/>
              </w:rPr>
            </w:pPr>
            <w:r w:rsidRPr="00BF3A22">
              <w:rPr>
                <w:rFonts w:ascii="Times New Roman" w:hAnsi="Times New Roman" w:cs="Times New Roman"/>
                <w:sz w:val="24"/>
                <w:szCs w:val="24"/>
              </w:rPr>
              <w:t>3</w:t>
            </w:r>
          </w:p>
        </w:tc>
        <w:tc>
          <w:tcPr>
            <w:tcW w:w="5421" w:type="dxa"/>
          </w:tcPr>
          <w:p w:rsidR="00BF3A22" w:rsidRPr="00BF3A22" w:rsidRDefault="00BF3A22" w:rsidP="00BF3A22">
            <w:pPr>
              <w:rPr>
                <w:rFonts w:ascii="Times New Roman" w:hAnsi="Times New Roman" w:cs="Times New Roman"/>
                <w:sz w:val="24"/>
                <w:szCs w:val="24"/>
              </w:rPr>
            </w:pPr>
            <w:r w:rsidRPr="00BF3A22">
              <w:rPr>
                <w:rFonts w:ascii="Times New Roman" w:hAnsi="Times New Roman" w:cs="Times New Roman"/>
                <w:sz w:val="24"/>
                <w:szCs w:val="24"/>
              </w:rPr>
              <w:t>Васильченко Ксения (СОШ №3)</w:t>
            </w:r>
          </w:p>
        </w:tc>
        <w:tc>
          <w:tcPr>
            <w:tcW w:w="3191" w:type="dxa"/>
          </w:tcPr>
          <w:p w:rsidR="00BF3A22" w:rsidRPr="00BF3A22" w:rsidRDefault="00BF3A22" w:rsidP="00BF3A22">
            <w:pPr>
              <w:jc w:val="center"/>
              <w:rPr>
                <w:rFonts w:ascii="Times New Roman" w:hAnsi="Times New Roman" w:cs="Times New Roman"/>
                <w:sz w:val="24"/>
                <w:szCs w:val="24"/>
              </w:rPr>
            </w:pPr>
            <w:r w:rsidRPr="00BF3A22">
              <w:rPr>
                <w:rFonts w:ascii="Times New Roman" w:hAnsi="Times New Roman" w:cs="Times New Roman"/>
                <w:sz w:val="24"/>
                <w:szCs w:val="24"/>
              </w:rPr>
              <w:t>84</w:t>
            </w:r>
          </w:p>
        </w:tc>
      </w:tr>
    </w:tbl>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Анализ результатов выполнения заданий  позволяет сделать следующий вывод об уровне подготовки данной группы обучающихся.</w:t>
      </w:r>
    </w:p>
    <w:p w:rsidR="00BF3A22" w:rsidRPr="00BF3A22" w:rsidRDefault="00BF3A22" w:rsidP="00BF3A22">
      <w:pPr>
        <w:spacing w:after="0"/>
        <w:ind w:firstLine="708"/>
        <w:jc w:val="center"/>
        <w:rPr>
          <w:rFonts w:ascii="Times New Roman" w:hAnsi="Times New Roman" w:cs="Times New Roman"/>
          <w:b/>
          <w:sz w:val="24"/>
          <w:szCs w:val="24"/>
        </w:rPr>
      </w:pPr>
      <w:proofErr w:type="spellStart"/>
      <w:r w:rsidRPr="00BF3A22">
        <w:rPr>
          <w:rFonts w:ascii="Times New Roman" w:hAnsi="Times New Roman" w:cs="Times New Roman"/>
          <w:b/>
          <w:sz w:val="24"/>
          <w:szCs w:val="24"/>
        </w:rPr>
        <w:t>Аудирование</w:t>
      </w:r>
      <w:proofErr w:type="spellEnd"/>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Результаты регионального тренировочного мероприятия показывают, что 1 участник по заданию по </w:t>
      </w:r>
      <w:proofErr w:type="spellStart"/>
      <w:r w:rsidRPr="00BF3A22">
        <w:rPr>
          <w:rFonts w:ascii="Times New Roman" w:hAnsi="Times New Roman" w:cs="Times New Roman"/>
          <w:sz w:val="24"/>
          <w:szCs w:val="24"/>
        </w:rPr>
        <w:t>аудированию</w:t>
      </w:r>
      <w:proofErr w:type="spellEnd"/>
      <w:r w:rsidRPr="00BF3A22">
        <w:rPr>
          <w:rFonts w:ascii="Times New Roman" w:hAnsi="Times New Roman" w:cs="Times New Roman"/>
          <w:sz w:val="24"/>
          <w:szCs w:val="24"/>
        </w:rPr>
        <w:t xml:space="preserve"> №1 получил максимальные 2 балла, 1 участник получил 1 балл и 1 участник получил 0 баллов. В задании 1 нужно было установить соответствие между высказываниями A–F и утверждениями, данными в списке 1–7. Максимальный балл- 2.</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Перейдем к заданию 2. Участникам регионального тренировочного мероприятия предлагалось прослушать звучащий текст (беседу в стандартных ситуациях повседневного общения) и определить соответствие предложенных утверждений содержанию текста как «Верно», «Неверно», «В тексте не сказано». Максимальный балл-3. Все 3 участника получили 0 баллов. Участники не справились именно с утверждениями, которые не находят подтверждения в тексте беседы, т.е. экзаменуемые не могут отследить наличие или отсутствие информации по конкретному вопросу. Это важное практическое умение, его дефицит ведет к неправильной трактовке чужой речи. Рекомендуется в процессе обучения использовать задания, в которых надо определить, была или </w:t>
      </w:r>
      <w:proofErr w:type="gramStart"/>
      <w:r w:rsidRPr="00BF3A22">
        <w:rPr>
          <w:rFonts w:ascii="Times New Roman" w:hAnsi="Times New Roman" w:cs="Times New Roman"/>
          <w:sz w:val="24"/>
          <w:szCs w:val="24"/>
        </w:rPr>
        <w:t>нет данная информация представлена</w:t>
      </w:r>
      <w:proofErr w:type="gramEnd"/>
      <w:r w:rsidRPr="00BF3A22">
        <w:rPr>
          <w:rFonts w:ascii="Times New Roman" w:hAnsi="Times New Roman" w:cs="Times New Roman"/>
          <w:sz w:val="24"/>
          <w:szCs w:val="24"/>
        </w:rPr>
        <w:t xml:space="preserve"> в звучащем тексте.</w:t>
      </w:r>
    </w:p>
    <w:p w:rsidR="00BF3A22" w:rsidRPr="00BF3A22" w:rsidRDefault="00BF3A22" w:rsidP="00BF3A22">
      <w:pPr>
        <w:spacing w:after="0"/>
        <w:ind w:firstLine="708"/>
        <w:jc w:val="both"/>
        <w:rPr>
          <w:sz w:val="24"/>
          <w:szCs w:val="24"/>
        </w:rPr>
      </w:pPr>
      <w:r w:rsidRPr="00BF3A22">
        <w:rPr>
          <w:rFonts w:ascii="Times New Roman" w:hAnsi="Times New Roman" w:cs="Times New Roman"/>
          <w:sz w:val="24"/>
          <w:szCs w:val="24"/>
        </w:rPr>
        <w:t xml:space="preserve">Перейдем к заданиям 3–9 высокого уровня сложности, в которых надо выбрать и записать один правильный ответ из трех предложенных. 2 участника из 3справились с заданием полностью, 1 участник из 3 не справился с заданиями №3 и 4в этом виде </w:t>
      </w:r>
      <w:proofErr w:type="spellStart"/>
      <w:r w:rsidRPr="00BF3A22">
        <w:rPr>
          <w:rFonts w:ascii="Times New Roman" w:hAnsi="Times New Roman" w:cs="Times New Roman"/>
          <w:sz w:val="24"/>
          <w:szCs w:val="24"/>
        </w:rPr>
        <w:t>аудирования</w:t>
      </w:r>
      <w:proofErr w:type="spellEnd"/>
      <w:r w:rsidRPr="00BF3A22">
        <w:rPr>
          <w:rFonts w:ascii="Times New Roman" w:hAnsi="Times New Roman" w:cs="Times New Roman"/>
          <w:sz w:val="24"/>
          <w:szCs w:val="24"/>
        </w:rPr>
        <w:t>.</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В выполнении участниками экзамена заданий 3–9 высокого уровня сложности наблюдались следующие ошибки:</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неумение находить запрашиваемую информацию;</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lastRenderedPageBreak/>
        <w:t> выхватывание отдельных слов из текста вместо понимания смысла высказывания;</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неумение игнорировать незнакомые слова, пользоваться языковой догадкой, определять ключевые слова;</w:t>
      </w:r>
    </w:p>
    <w:p w:rsidR="00BF3A22" w:rsidRPr="00BF3A22" w:rsidRDefault="00BF3A22" w:rsidP="00BF3A22">
      <w:pPr>
        <w:spacing w:after="0"/>
        <w:ind w:firstLine="708"/>
        <w:jc w:val="center"/>
        <w:rPr>
          <w:rFonts w:ascii="Times New Roman" w:hAnsi="Times New Roman" w:cs="Times New Roman"/>
          <w:b/>
          <w:sz w:val="24"/>
          <w:szCs w:val="24"/>
        </w:rPr>
      </w:pPr>
      <w:r w:rsidRPr="00BF3A22">
        <w:rPr>
          <w:rFonts w:ascii="Times New Roman" w:hAnsi="Times New Roman" w:cs="Times New Roman"/>
          <w:b/>
          <w:sz w:val="24"/>
          <w:szCs w:val="24"/>
        </w:rPr>
        <w:t>Чтение</w:t>
      </w:r>
    </w:p>
    <w:p w:rsidR="00BF3A22" w:rsidRPr="00BF3A22" w:rsidRDefault="00BF3A22" w:rsidP="00BF3A22">
      <w:pPr>
        <w:spacing w:after="0"/>
        <w:ind w:firstLine="708"/>
        <w:jc w:val="both"/>
        <w:rPr>
          <w:sz w:val="24"/>
          <w:szCs w:val="24"/>
        </w:rPr>
      </w:pPr>
      <w:r w:rsidRPr="00BF3A22">
        <w:rPr>
          <w:rFonts w:ascii="Times New Roman" w:hAnsi="Times New Roman" w:cs="Times New Roman"/>
          <w:sz w:val="24"/>
          <w:szCs w:val="24"/>
        </w:rPr>
        <w:t>Перейдем к анализу выполнения заданий раздела «Чтение». Результаты выполнения заданий раздела «Чтение» задания 10 (базового уровня сложности) следующие: все экзаменуемые получили максимальные 3 балла.</w:t>
      </w:r>
      <w:r>
        <w:rPr>
          <w:rFonts w:ascii="Times New Roman" w:hAnsi="Times New Roman" w:cs="Times New Roman"/>
          <w:sz w:val="24"/>
          <w:szCs w:val="24"/>
        </w:rPr>
        <w:t xml:space="preserve"> </w:t>
      </w:r>
      <w:r w:rsidRPr="00BF3A22">
        <w:rPr>
          <w:rFonts w:ascii="Times New Roman" w:hAnsi="Times New Roman" w:cs="Times New Roman"/>
          <w:sz w:val="24"/>
          <w:szCs w:val="24"/>
        </w:rPr>
        <w:t xml:space="preserve">Это свидетельствует о том, что у подавляющего большинства </w:t>
      </w:r>
      <w:proofErr w:type="gramStart"/>
      <w:r w:rsidRPr="00BF3A22">
        <w:rPr>
          <w:rFonts w:ascii="Times New Roman" w:hAnsi="Times New Roman" w:cs="Times New Roman"/>
          <w:sz w:val="24"/>
          <w:szCs w:val="24"/>
        </w:rPr>
        <w:t>экзаменуемых</w:t>
      </w:r>
      <w:proofErr w:type="gramEnd"/>
      <w:r w:rsidRPr="00BF3A22">
        <w:rPr>
          <w:rFonts w:ascii="Times New Roman" w:hAnsi="Times New Roman" w:cs="Times New Roman"/>
          <w:sz w:val="24"/>
          <w:szCs w:val="24"/>
        </w:rPr>
        <w:t xml:space="preserve"> сформировано ключевое умение извлекать основную информацию из читаемого текста, без этого невозможно полное и детальное понимание текста.</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Задание 11 повышенного уровня проверяет понимание структурно-смысловых связей в тексте. Предлагается прочитать текст и заполнить пропуски A–F частями предложений, обозначенными цифрами 1–7. Это задание </w:t>
      </w:r>
      <w:proofErr w:type="gramStart"/>
      <w:r w:rsidRPr="00BF3A22">
        <w:rPr>
          <w:rFonts w:ascii="Times New Roman" w:hAnsi="Times New Roman" w:cs="Times New Roman"/>
          <w:sz w:val="24"/>
          <w:szCs w:val="24"/>
        </w:rPr>
        <w:t>экзаменуемые</w:t>
      </w:r>
      <w:proofErr w:type="gramEnd"/>
      <w:r w:rsidRPr="00BF3A22">
        <w:rPr>
          <w:rFonts w:ascii="Times New Roman" w:hAnsi="Times New Roman" w:cs="Times New Roman"/>
          <w:sz w:val="24"/>
          <w:szCs w:val="24"/>
        </w:rPr>
        <w:t xml:space="preserve"> выполнили со следующими результатами:  1 участник получил 1 балл, 2 участника – 0 баллов при максимальных 2 баллах. Причинами выбора неправильных ответов в задании 11 являются, как правило, незнание правил построения предложений, неумение использовать нужные грамматические средства, особенно союзы, союзные слова, предлоги, позволяющие связать текст в единое логическое целое. Отрицательную роль играет также непонимание функций </w:t>
      </w:r>
      <w:proofErr w:type="spellStart"/>
      <w:proofErr w:type="gramStart"/>
      <w:r w:rsidRPr="00BF3A22">
        <w:rPr>
          <w:rFonts w:ascii="Times New Roman" w:hAnsi="Times New Roman" w:cs="Times New Roman"/>
          <w:sz w:val="24"/>
          <w:szCs w:val="24"/>
        </w:rPr>
        <w:t>видовременны́х</w:t>
      </w:r>
      <w:proofErr w:type="spellEnd"/>
      <w:proofErr w:type="gramEnd"/>
      <w:r w:rsidRPr="00BF3A22">
        <w:rPr>
          <w:rFonts w:ascii="Times New Roman" w:hAnsi="Times New Roman" w:cs="Times New Roman"/>
          <w:sz w:val="24"/>
          <w:szCs w:val="24"/>
        </w:rPr>
        <w:t xml:space="preserve"> форм глагола и их роль в обеспечении логичности и связности текста. Участники не всегда принимают во внимание то, что выбранный фрагмент должен вписываться в текст как по структуре, так и по смыслу. </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Перейдем к рассмотрению результатов заданий 12 – 18. Данные задания являются заданиями высокого уровня сложности. В этих заданиях предлагается продолжить утверждение или ответить на поставленный вопрос, выбрав из четырех вариантов один, соответствующий тексту. С заданием №12, 13,16,17,18 справился</w:t>
      </w:r>
      <w:proofErr w:type="gramStart"/>
      <w:r w:rsidRPr="00BF3A22">
        <w:rPr>
          <w:rFonts w:ascii="Times New Roman" w:hAnsi="Times New Roman" w:cs="Times New Roman"/>
          <w:sz w:val="24"/>
          <w:szCs w:val="24"/>
        </w:rPr>
        <w:t>1</w:t>
      </w:r>
      <w:proofErr w:type="gramEnd"/>
      <w:r w:rsidRPr="00BF3A22">
        <w:rPr>
          <w:rFonts w:ascii="Times New Roman" w:hAnsi="Times New Roman" w:cs="Times New Roman"/>
          <w:sz w:val="24"/>
          <w:szCs w:val="24"/>
        </w:rPr>
        <w:t xml:space="preserve"> участник из 3, задания №12,15, 16, 181 из3 участников выполнил с результатом 0 баллов и 1 участник справился с заданием полностью.</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В основе всех видов чтения лежит ряд общих умений, которые используются читающим при чтении. К ним относятся умения, связанные как с пониманием общего содержания, так и с переработкой и осмыслением деталей текста. Существенным условием овладения разными видами чтения является владение участниками экзамена грамматическими структурами, структурными и строевыми элементами изучаемого языка и богатым запасом лексики. Для успешного выполнения заданий ЕГЭ высокого уровней сложности необходимо постоянно обращаться к разным видам чтения: просмотровому, поисковому и изучающему – и отрабатывать их стратегии, выявляя отличающие их характеристики.</w:t>
      </w:r>
    </w:p>
    <w:p w:rsidR="00BF3A22" w:rsidRPr="00BF3A22" w:rsidRDefault="00BF3A22" w:rsidP="00BF3A22">
      <w:pPr>
        <w:spacing w:after="0"/>
        <w:ind w:firstLine="708"/>
        <w:jc w:val="center"/>
        <w:rPr>
          <w:rFonts w:ascii="Times New Roman" w:hAnsi="Times New Roman" w:cs="Times New Roman"/>
          <w:b/>
          <w:sz w:val="24"/>
          <w:szCs w:val="24"/>
        </w:rPr>
      </w:pPr>
      <w:r w:rsidRPr="00BF3A22">
        <w:rPr>
          <w:rFonts w:ascii="Times New Roman" w:hAnsi="Times New Roman" w:cs="Times New Roman"/>
          <w:b/>
          <w:sz w:val="24"/>
          <w:szCs w:val="24"/>
        </w:rPr>
        <w:t>Грамматика и лексика</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Задания раздела «Грамматика и лексика» проверяют базовый уровень владения грамматикой. С заданием № 19 1 экзаменуемый не справился. 2 из 3 </w:t>
      </w:r>
      <w:proofErr w:type="gramStart"/>
      <w:r w:rsidRPr="00BF3A22">
        <w:rPr>
          <w:rFonts w:ascii="Times New Roman" w:hAnsi="Times New Roman" w:cs="Times New Roman"/>
          <w:sz w:val="24"/>
          <w:szCs w:val="24"/>
        </w:rPr>
        <w:t>участников</w:t>
      </w:r>
      <w:proofErr w:type="gramEnd"/>
      <w:r w:rsidRPr="00BF3A22">
        <w:rPr>
          <w:rFonts w:ascii="Times New Roman" w:hAnsi="Times New Roman" w:cs="Times New Roman"/>
          <w:sz w:val="24"/>
          <w:szCs w:val="24"/>
        </w:rPr>
        <w:t xml:space="preserve"> верно выполнили задания № 19,21,22,24. С заданием №23 </w:t>
      </w:r>
      <w:proofErr w:type="spellStart"/>
      <w:r w:rsidRPr="00BF3A22">
        <w:rPr>
          <w:rFonts w:ascii="Times New Roman" w:hAnsi="Times New Roman" w:cs="Times New Roman"/>
          <w:sz w:val="24"/>
          <w:szCs w:val="24"/>
        </w:rPr>
        <w:t>несправились</w:t>
      </w:r>
      <w:proofErr w:type="spellEnd"/>
      <w:r w:rsidRPr="00BF3A22">
        <w:rPr>
          <w:rFonts w:ascii="Times New Roman" w:hAnsi="Times New Roman" w:cs="Times New Roman"/>
          <w:sz w:val="24"/>
          <w:szCs w:val="24"/>
        </w:rPr>
        <w:t xml:space="preserve"> 2 участника из3, с заданием №20 не справился 1 участник из 3. Необходимо отметить, что большинство ошибок, которые допускают обучающиеся при выполнении заданий 19–24, показывает, что недоработан грамматический материал, который изучался в начальной школе или 5–7 классах основной школы. Только постоянное повторение грамматического и лексического материала в связных разных контекстах с разными коммуникативными задачами поможет </w:t>
      </w:r>
      <w:r w:rsidRPr="00BF3A22">
        <w:rPr>
          <w:rFonts w:ascii="Times New Roman" w:hAnsi="Times New Roman" w:cs="Times New Roman"/>
          <w:sz w:val="24"/>
          <w:szCs w:val="24"/>
        </w:rPr>
        <w:lastRenderedPageBreak/>
        <w:t>снизить количество ошибок, допускаемых экзаменуемыми. При этом важно, чтобы обучающиеся комментировали свои действия. Решения заданий, подобных заданиям 19–24, без их анализа недостаточно. Необходимо, чтобы обучающиеся делали разбор заданий до, во время и после их выполнения.</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Перейдем к заданиям 25–29 на словообразование. 1 участник из 3 успешно справился с заданиями 25,26,27,28, 1 участник не справился с заданием №25 и 1 участник не справился с заданием №27. С заданием 28  успешно справились 3 участника, 2 участника из 3не справились с заданием №29. Стоит отметить, что в заданиях 19–29 наряду с лексико-грамматическими навыками проверяются и орфографические: слова, вписанные в бланк ответов № 1 с орфографическими ошибками, являются неправильными ответами. Анализ заданий 19 –29 показал, что типичные ошибки возникают чаще всего из-за того, что экзаменуемые не обращают внимания на структуру предложения и не могут определить, какая часть речи должна быть вписана: существительное, прилагательное или наречие и т.п. Таким образом, ошибки возникают вследствие как низкого уровня языковой компетенции, так и невнимательности </w:t>
      </w:r>
      <w:proofErr w:type="gramStart"/>
      <w:r w:rsidRPr="00BF3A22">
        <w:rPr>
          <w:rFonts w:ascii="Times New Roman" w:hAnsi="Times New Roman" w:cs="Times New Roman"/>
          <w:sz w:val="24"/>
          <w:szCs w:val="24"/>
        </w:rPr>
        <w:t>экзаменуемых</w:t>
      </w:r>
      <w:proofErr w:type="gramEnd"/>
      <w:r w:rsidRPr="00BF3A22">
        <w:rPr>
          <w:rFonts w:ascii="Times New Roman" w:hAnsi="Times New Roman" w:cs="Times New Roman"/>
          <w:sz w:val="24"/>
          <w:szCs w:val="24"/>
        </w:rPr>
        <w:t>.</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Задания 30–36 высокого уровня сложности проверяют навыки оперирования лексикой в коммуникативно-значимом контексте и использования в контексте многозначных слов, словосочетаний, наиболее частотных фразовых глаголов и идиом с учетом лексической сочетаемости. </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1 </w:t>
      </w:r>
      <w:proofErr w:type="gramStart"/>
      <w:r w:rsidRPr="00BF3A22">
        <w:rPr>
          <w:rFonts w:ascii="Times New Roman" w:hAnsi="Times New Roman" w:cs="Times New Roman"/>
          <w:sz w:val="24"/>
          <w:szCs w:val="24"/>
        </w:rPr>
        <w:t>экзаменуемый</w:t>
      </w:r>
      <w:proofErr w:type="gramEnd"/>
      <w:r w:rsidRPr="00BF3A22">
        <w:rPr>
          <w:rFonts w:ascii="Times New Roman" w:hAnsi="Times New Roman" w:cs="Times New Roman"/>
          <w:sz w:val="24"/>
          <w:szCs w:val="24"/>
        </w:rPr>
        <w:t xml:space="preserve">  справился с заданиями полностью. С заданиями № 30, 31, 33, 35не справился</w:t>
      </w:r>
      <w:proofErr w:type="gramStart"/>
      <w:r w:rsidRPr="00BF3A22">
        <w:rPr>
          <w:rFonts w:ascii="Times New Roman" w:hAnsi="Times New Roman" w:cs="Times New Roman"/>
          <w:sz w:val="24"/>
          <w:szCs w:val="24"/>
        </w:rPr>
        <w:t>1</w:t>
      </w:r>
      <w:proofErr w:type="gramEnd"/>
      <w:r w:rsidRPr="00BF3A22">
        <w:rPr>
          <w:rFonts w:ascii="Times New Roman" w:hAnsi="Times New Roman" w:cs="Times New Roman"/>
          <w:sz w:val="24"/>
          <w:szCs w:val="24"/>
        </w:rPr>
        <w:t xml:space="preserve"> участник из 3. 1 участник верно выполнил  задания № 32 и </w:t>
      </w:r>
      <w:bookmarkStart w:id="0" w:name="_GoBack"/>
      <w:bookmarkEnd w:id="0"/>
      <w:r w:rsidRPr="00BF3A22">
        <w:rPr>
          <w:rFonts w:ascii="Times New Roman" w:hAnsi="Times New Roman" w:cs="Times New Roman"/>
          <w:sz w:val="24"/>
          <w:szCs w:val="24"/>
        </w:rPr>
        <w:t>33.</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Еще раз подчеркнем, что задания раздела «Грамматика и лексика» свидетельствует о том, что необходима  систематическая работа над развитием и совершенствованием лексико-грамматических навыков, причем не на основе отдельных предложений, а в коммуникативно-значимом контексте.</w:t>
      </w:r>
    </w:p>
    <w:p w:rsidR="00BF3A22" w:rsidRPr="00BF3A22" w:rsidRDefault="00BF3A22" w:rsidP="00BF3A22">
      <w:pPr>
        <w:spacing w:after="0"/>
        <w:ind w:firstLine="708"/>
        <w:jc w:val="center"/>
        <w:rPr>
          <w:rFonts w:ascii="Times New Roman" w:hAnsi="Times New Roman" w:cs="Times New Roman"/>
          <w:b/>
          <w:sz w:val="24"/>
          <w:szCs w:val="24"/>
        </w:rPr>
      </w:pPr>
      <w:r w:rsidRPr="00BF3A22">
        <w:rPr>
          <w:rFonts w:ascii="Times New Roman" w:hAnsi="Times New Roman" w:cs="Times New Roman"/>
          <w:b/>
          <w:sz w:val="24"/>
          <w:szCs w:val="24"/>
        </w:rPr>
        <w:t>Письменная речь</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В разделе «Письменная речь» проверялись следующие умения:</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написание электронного письма личного характера;</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 создание развернутого письменного высказывания с элементами рассуждения по предложенной таблице или диаграмме. </w:t>
      </w:r>
    </w:p>
    <w:p w:rsidR="00BF3A22" w:rsidRPr="00BF3A22" w:rsidRDefault="00BF3A22" w:rsidP="00BF3A22">
      <w:pPr>
        <w:spacing w:after="0"/>
        <w:ind w:firstLine="708"/>
        <w:jc w:val="both"/>
        <w:rPr>
          <w:rFonts w:ascii="Times New Roman" w:hAnsi="Times New Roman" w:cs="Times New Roman"/>
          <w:sz w:val="24"/>
          <w:szCs w:val="24"/>
        </w:rPr>
      </w:pPr>
      <w:proofErr w:type="gramStart"/>
      <w:r w:rsidRPr="00BF3A22">
        <w:rPr>
          <w:rFonts w:ascii="Times New Roman" w:hAnsi="Times New Roman" w:cs="Times New Roman"/>
          <w:sz w:val="24"/>
          <w:szCs w:val="24"/>
        </w:rPr>
        <w:t xml:space="preserve">Анализируя выполнение заданий с развернутым ответом в письменной части экзаменационной работы, можно отметить, что наиболее трудными для экзаменуемых оказываются решение коммуникативной задачи и лексико-грамматическое оформление текста в заданиях 37 и 38. </w:t>
      </w:r>
      <w:proofErr w:type="gramEnd"/>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При написании электронного письма (задание 37) наиболее </w:t>
      </w:r>
      <w:proofErr w:type="gramStart"/>
      <w:r w:rsidRPr="00BF3A22">
        <w:rPr>
          <w:rFonts w:ascii="Times New Roman" w:hAnsi="Times New Roman" w:cs="Times New Roman"/>
          <w:sz w:val="24"/>
          <w:szCs w:val="24"/>
        </w:rPr>
        <w:t>типичными</w:t>
      </w:r>
      <w:proofErr w:type="gramEnd"/>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Ошибками являются:</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 неумение представить полный и точный ответ на запрашиваемую в письме информацию; </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неумение ставить вопросы в соответствии с предложенной темой;</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лексико-грамматические и орфографические ошибки;</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По критерию «Решение коммуникативной задачи» 2 балла получили</w:t>
      </w:r>
      <w:proofErr w:type="gramStart"/>
      <w:r w:rsidRPr="00BF3A22">
        <w:rPr>
          <w:rFonts w:ascii="Times New Roman" w:hAnsi="Times New Roman" w:cs="Times New Roman"/>
          <w:sz w:val="24"/>
          <w:szCs w:val="24"/>
        </w:rPr>
        <w:t>2</w:t>
      </w:r>
      <w:proofErr w:type="gramEnd"/>
      <w:r w:rsidRPr="00BF3A22">
        <w:rPr>
          <w:rFonts w:ascii="Times New Roman" w:hAnsi="Times New Roman" w:cs="Times New Roman"/>
          <w:sz w:val="24"/>
          <w:szCs w:val="24"/>
        </w:rPr>
        <w:t xml:space="preserve"> участника и 1 балл 1 участник. По критерию «Организация текста» 3 участника получили </w:t>
      </w:r>
      <w:proofErr w:type="gramStart"/>
      <w:r w:rsidRPr="00BF3A22">
        <w:rPr>
          <w:rFonts w:ascii="Times New Roman" w:hAnsi="Times New Roman" w:cs="Times New Roman"/>
          <w:sz w:val="24"/>
          <w:szCs w:val="24"/>
        </w:rPr>
        <w:t>максимальные</w:t>
      </w:r>
      <w:proofErr w:type="gramEnd"/>
      <w:r w:rsidRPr="00BF3A22">
        <w:rPr>
          <w:rFonts w:ascii="Times New Roman" w:hAnsi="Times New Roman" w:cs="Times New Roman"/>
          <w:sz w:val="24"/>
          <w:szCs w:val="24"/>
        </w:rPr>
        <w:t xml:space="preserve"> 2 балла. По критерию «Языковое оформление текста» по 2 участника получили </w:t>
      </w:r>
      <w:proofErr w:type="gramStart"/>
      <w:r w:rsidRPr="00BF3A22">
        <w:rPr>
          <w:rFonts w:ascii="Times New Roman" w:hAnsi="Times New Roman" w:cs="Times New Roman"/>
          <w:sz w:val="24"/>
          <w:szCs w:val="24"/>
        </w:rPr>
        <w:t>максимальные</w:t>
      </w:r>
      <w:proofErr w:type="gramEnd"/>
      <w:r w:rsidRPr="00BF3A22">
        <w:rPr>
          <w:rFonts w:ascii="Times New Roman" w:hAnsi="Times New Roman" w:cs="Times New Roman"/>
          <w:sz w:val="24"/>
          <w:szCs w:val="24"/>
        </w:rPr>
        <w:t xml:space="preserve"> 2 балла и 0 баллов получил 1 участник. </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Перейдём к другому заданию раздела «Письменная речь», а именно к тематическому письменному высказыванию с элементами рассуждения на основе </w:t>
      </w:r>
      <w:r w:rsidRPr="00BF3A22">
        <w:rPr>
          <w:rFonts w:ascii="Times New Roman" w:hAnsi="Times New Roman" w:cs="Times New Roman"/>
          <w:sz w:val="24"/>
          <w:szCs w:val="24"/>
        </w:rPr>
        <w:lastRenderedPageBreak/>
        <w:t xml:space="preserve">таблицы/диаграммы. По критерию «Решение коммуникативной задачи» 2 участника получили 3 балла. По критерию «Организация текста» 2 участника получили </w:t>
      </w:r>
      <w:proofErr w:type="gramStart"/>
      <w:r w:rsidRPr="00BF3A22">
        <w:rPr>
          <w:rFonts w:ascii="Times New Roman" w:hAnsi="Times New Roman" w:cs="Times New Roman"/>
          <w:sz w:val="24"/>
          <w:szCs w:val="24"/>
        </w:rPr>
        <w:t>максимальные</w:t>
      </w:r>
      <w:proofErr w:type="gramEnd"/>
      <w:r w:rsidRPr="00BF3A22">
        <w:rPr>
          <w:rFonts w:ascii="Times New Roman" w:hAnsi="Times New Roman" w:cs="Times New Roman"/>
          <w:sz w:val="24"/>
          <w:szCs w:val="24"/>
        </w:rPr>
        <w:t xml:space="preserve"> 3 балла. По критерию «Лексика» 2 участника получили  3 балла</w:t>
      </w:r>
      <w:proofErr w:type="gramStart"/>
      <w:r w:rsidRPr="00BF3A22">
        <w:rPr>
          <w:rFonts w:ascii="Times New Roman" w:hAnsi="Times New Roman" w:cs="Times New Roman"/>
          <w:sz w:val="24"/>
          <w:szCs w:val="24"/>
        </w:rPr>
        <w:t xml:space="preserve"> ,</w:t>
      </w:r>
      <w:proofErr w:type="gramEnd"/>
      <w:r w:rsidRPr="00BF3A22">
        <w:rPr>
          <w:rFonts w:ascii="Times New Roman" w:hAnsi="Times New Roman" w:cs="Times New Roman"/>
          <w:sz w:val="24"/>
          <w:szCs w:val="24"/>
        </w:rPr>
        <w:t xml:space="preserve"> «Грамматика» 2 участника получили 3 балла, «Орфография и пунктуация» 2 участника получили 2 балла. Один участник не приступил к выполнению задания.</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Подводя итоги анализу выполнения письменной части экзамена, отметим, результаты разделов «</w:t>
      </w:r>
      <w:proofErr w:type="spellStart"/>
      <w:r w:rsidRPr="00BF3A22">
        <w:rPr>
          <w:rFonts w:ascii="Times New Roman" w:hAnsi="Times New Roman" w:cs="Times New Roman"/>
          <w:sz w:val="24"/>
          <w:szCs w:val="24"/>
        </w:rPr>
        <w:t>Аудирование</w:t>
      </w:r>
      <w:proofErr w:type="spellEnd"/>
      <w:r w:rsidRPr="00BF3A22">
        <w:rPr>
          <w:rFonts w:ascii="Times New Roman" w:hAnsi="Times New Roman" w:cs="Times New Roman"/>
          <w:sz w:val="24"/>
          <w:szCs w:val="24"/>
        </w:rPr>
        <w:t xml:space="preserve">» и «Чтение» демонстрируют, что базовые умения </w:t>
      </w:r>
      <w:proofErr w:type="spellStart"/>
      <w:r w:rsidRPr="00BF3A22">
        <w:rPr>
          <w:rFonts w:ascii="Times New Roman" w:hAnsi="Times New Roman" w:cs="Times New Roman"/>
          <w:sz w:val="24"/>
          <w:szCs w:val="24"/>
        </w:rPr>
        <w:t>аудирования</w:t>
      </w:r>
      <w:proofErr w:type="spellEnd"/>
      <w:r w:rsidRPr="00BF3A22">
        <w:rPr>
          <w:rFonts w:ascii="Times New Roman" w:hAnsi="Times New Roman" w:cs="Times New Roman"/>
          <w:sz w:val="24"/>
          <w:szCs w:val="24"/>
        </w:rPr>
        <w:t xml:space="preserve"> и чтения у экзаменуемых сформированы на недостаточно высоком уровне и требуют  совершенствования умение полного и детального понимания читаемого/прослушанного текста, для чего необходимо развивать не только речевые компетенции, но и языковые </w:t>
      </w:r>
      <w:proofErr w:type="gramStart"/>
      <w:r w:rsidRPr="00BF3A22">
        <w:rPr>
          <w:rFonts w:ascii="Times New Roman" w:hAnsi="Times New Roman" w:cs="Times New Roman"/>
          <w:sz w:val="24"/>
          <w:szCs w:val="24"/>
        </w:rPr>
        <w:t>знания</w:t>
      </w:r>
      <w:proofErr w:type="gramEnd"/>
      <w:r w:rsidRPr="00BF3A22">
        <w:rPr>
          <w:rFonts w:ascii="Times New Roman" w:hAnsi="Times New Roman" w:cs="Times New Roman"/>
          <w:sz w:val="24"/>
          <w:szCs w:val="24"/>
        </w:rPr>
        <w:t xml:space="preserve"> и навыки, а также компенсаторные и </w:t>
      </w:r>
      <w:proofErr w:type="spellStart"/>
      <w:r w:rsidRPr="00BF3A22">
        <w:rPr>
          <w:rFonts w:ascii="Times New Roman" w:hAnsi="Times New Roman" w:cs="Times New Roman"/>
          <w:sz w:val="24"/>
          <w:szCs w:val="24"/>
        </w:rPr>
        <w:t>метапредметные</w:t>
      </w:r>
      <w:proofErr w:type="spellEnd"/>
      <w:r w:rsidRPr="00BF3A22">
        <w:rPr>
          <w:rFonts w:ascii="Times New Roman" w:hAnsi="Times New Roman" w:cs="Times New Roman"/>
          <w:sz w:val="24"/>
          <w:szCs w:val="24"/>
        </w:rPr>
        <w:t xml:space="preserve"> умения.</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Совершенно очевидно, что необходимо постоянно развивать и совершенствовать умения </w:t>
      </w:r>
      <w:proofErr w:type="spellStart"/>
      <w:r w:rsidRPr="00BF3A22">
        <w:rPr>
          <w:rFonts w:ascii="Times New Roman" w:hAnsi="Times New Roman" w:cs="Times New Roman"/>
          <w:sz w:val="24"/>
          <w:szCs w:val="24"/>
        </w:rPr>
        <w:t>аудирования</w:t>
      </w:r>
      <w:proofErr w:type="spellEnd"/>
      <w:r w:rsidRPr="00BF3A22">
        <w:rPr>
          <w:rFonts w:ascii="Times New Roman" w:hAnsi="Times New Roman" w:cs="Times New Roman"/>
          <w:sz w:val="24"/>
          <w:szCs w:val="24"/>
        </w:rPr>
        <w:t>, чтения, навыки лексики, грамматики и орфографии в разных ситуациях общения с помощью разных типов приемов, стратегий и заданий. В первую очередь работа учителя с разными группами обучающихся должна быть направлена на повышение мотивации, поддержание интереса к изучаемому предмету, стимуляцию самостоятельной работы школьников: чтения различных текстов, просмотра кинофильмов, знакомства с разными типами словарей и т.п.</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Наряду с этим в старших классах следует уделять внимание ликвидации пробелов, образовавшихся во время обучения в основной школе, выстраивая индивидуальную стратегию </w:t>
      </w:r>
      <w:proofErr w:type="gramStart"/>
      <w:r w:rsidRPr="00BF3A22">
        <w:rPr>
          <w:rFonts w:ascii="Times New Roman" w:hAnsi="Times New Roman" w:cs="Times New Roman"/>
          <w:sz w:val="24"/>
          <w:szCs w:val="24"/>
        </w:rPr>
        <w:t>для</w:t>
      </w:r>
      <w:proofErr w:type="gramEnd"/>
      <w:r w:rsidRPr="00BF3A22">
        <w:rPr>
          <w:rFonts w:ascii="Times New Roman" w:hAnsi="Times New Roman" w:cs="Times New Roman"/>
          <w:sz w:val="24"/>
          <w:szCs w:val="24"/>
        </w:rPr>
        <w:t xml:space="preserve"> сильных и слабых обучающихся. Система индивидуальных заданий, план самоподготовки, рекомендации по использованию учебной литературы могут помочь развивать и совершенствовать коммуникативную компетентность школьников. Важна также работа с родителями как участниками образовательного процесса, в целях осознания ими собственной ответственности за результаты обучения их детей и необходимости контролировать и стимулировать процесс подготовки детей к ЕГЭ для получения ими хороших результатов.</w:t>
      </w:r>
    </w:p>
    <w:p w:rsidR="00BF3A22" w:rsidRPr="00BF3A22" w:rsidRDefault="00BF3A22" w:rsidP="00BF3A22">
      <w:pPr>
        <w:spacing w:after="0"/>
        <w:ind w:firstLine="708"/>
        <w:jc w:val="center"/>
        <w:rPr>
          <w:rFonts w:ascii="Times New Roman" w:hAnsi="Times New Roman" w:cs="Times New Roman"/>
          <w:b/>
          <w:sz w:val="24"/>
          <w:szCs w:val="24"/>
        </w:rPr>
      </w:pPr>
      <w:r w:rsidRPr="00BF3A22">
        <w:rPr>
          <w:rFonts w:ascii="Times New Roman" w:hAnsi="Times New Roman" w:cs="Times New Roman"/>
          <w:b/>
          <w:sz w:val="24"/>
          <w:szCs w:val="24"/>
        </w:rPr>
        <w:t>Говорение</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В разделе  «Говорение» экзамена представлены 4 задания базового и высокого уровней.</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Обратимся к заданию 1 (базовый уровень). Участнику предлагается прочитать вслух небольшой фрагмент научно-популярного текста. Задание проверяет правильное оформление фонетической стороны устной речи (звуки в потоке речи, интонация, фразовое ударение, беглость речи), что отражает понимание содержания читаемого.</w:t>
      </w:r>
    </w:p>
    <w:p w:rsidR="00BF3A22" w:rsidRPr="00BF3A22" w:rsidRDefault="00BF3A22" w:rsidP="00BF3A22">
      <w:pPr>
        <w:spacing w:after="0"/>
        <w:rPr>
          <w:rFonts w:ascii="Times New Roman" w:hAnsi="Times New Roman" w:cs="Times New Roman"/>
          <w:sz w:val="24"/>
          <w:szCs w:val="24"/>
        </w:rPr>
      </w:pPr>
      <w:r w:rsidRPr="00BF3A22">
        <w:rPr>
          <w:rFonts w:ascii="Times New Roman" w:hAnsi="Times New Roman" w:cs="Times New Roman"/>
          <w:sz w:val="24"/>
          <w:szCs w:val="24"/>
        </w:rPr>
        <w:t xml:space="preserve"> Типичные ошибки:</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 делают грубые фонетические ошибки, искажающие смысл высказывания;</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 неправильно ставят ударение в словах, состоящих из нескольких слогов, либо в сложных словах, имеющих два корня;</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 неправильно расставляют фразовое ударение;</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Максимальный 1 балл за задание «Чтение текста вслух» получили 2 участника из 4.</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Перейдем к заданию 2. Задание 2 представляет собой условный диалог-расспрос, в котором участник экзамена должен задать четыре вопроса на основе рекламного объявления и опорных слов. Это задание тоже базового уровня.</w:t>
      </w:r>
    </w:p>
    <w:p w:rsidR="00BF3A22" w:rsidRPr="00BF3A22" w:rsidRDefault="00BF3A22" w:rsidP="00BF3A22">
      <w:pPr>
        <w:spacing w:after="0"/>
        <w:ind w:firstLine="708"/>
        <w:rPr>
          <w:rFonts w:ascii="Times New Roman" w:hAnsi="Times New Roman" w:cs="Times New Roman"/>
          <w:sz w:val="24"/>
          <w:szCs w:val="24"/>
        </w:rPr>
      </w:pPr>
      <w:proofErr w:type="gramStart"/>
      <w:r w:rsidRPr="00BF3A22">
        <w:rPr>
          <w:rFonts w:ascii="Times New Roman" w:hAnsi="Times New Roman" w:cs="Times New Roman"/>
          <w:sz w:val="24"/>
          <w:szCs w:val="24"/>
        </w:rPr>
        <w:t>Максимальные</w:t>
      </w:r>
      <w:proofErr w:type="gramEnd"/>
      <w:r w:rsidRPr="00BF3A22">
        <w:rPr>
          <w:rFonts w:ascii="Times New Roman" w:hAnsi="Times New Roman" w:cs="Times New Roman"/>
          <w:sz w:val="24"/>
          <w:szCs w:val="24"/>
        </w:rPr>
        <w:t xml:space="preserve"> 4 балла получили 3 участника из 4. 1 участник получил 2 балла.</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lastRenderedPageBreak/>
        <w:t xml:space="preserve">Теперь перейдем к заданию 3. Задание 3 – условный диалог-интервью, в котором </w:t>
      </w:r>
      <w:proofErr w:type="gramStart"/>
      <w:r w:rsidRPr="00BF3A22">
        <w:rPr>
          <w:rFonts w:ascii="Times New Roman" w:hAnsi="Times New Roman" w:cs="Times New Roman"/>
          <w:sz w:val="24"/>
          <w:szCs w:val="24"/>
        </w:rPr>
        <w:t>экзаменуемому</w:t>
      </w:r>
      <w:proofErr w:type="gramEnd"/>
      <w:r w:rsidRPr="00BF3A22">
        <w:rPr>
          <w:rFonts w:ascii="Times New Roman" w:hAnsi="Times New Roman" w:cs="Times New Roman"/>
          <w:sz w:val="24"/>
          <w:szCs w:val="24"/>
        </w:rPr>
        <w:t xml:space="preserve"> надо ответить на пять вопросов интервьюера. В ходе выполнения этого задания участник ЕГЭ должен продемонстрировать следующие умения диалогической речи:</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 полно и точно сообщать запрашиваемую информацию в двух-трех фразах, отвечая на вопросы разных типов;</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 выражать свое мнение/отношение к теме обсуждения;</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 давать совет, объяснение и т.д.;</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 точно и правильно употреблять языковые средства оформления высказывания.</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К общим типичным ошибкам при выполнении данного задания можно отнести:</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 отсутствие ответов либо содержательно неполные, неточные ответы, которые оцениваются 0 баллов в случае этого задания;</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 непонимание смысла вопроса и как следствие нелогичность ответа;</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 вместо связного предложения произнесение отдельных слов/словосочетаний, часто со значительными, неоправданными паузами между ними;</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 использование в ответе другой временной формы глагола, не соответствующей вопросу: если вопрос поставлен в прошедшем времени, то и ответ следует давать о прошлом и в прошедшем времени, т.е. время глагола в вопросе имеет и содержательный, и грамматический смысл;</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 элементарные языковые ошибки и ошибки, искажающие смысл ответа.</w:t>
      </w:r>
    </w:p>
    <w:p w:rsidR="00BF3A22" w:rsidRPr="00BF3A22" w:rsidRDefault="00BF3A22" w:rsidP="00BF3A22">
      <w:pPr>
        <w:spacing w:after="0"/>
        <w:ind w:firstLine="708"/>
        <w:rPr>
          <w:rFonts w:ascii="Times New Roman" w:hAnsi="Times New Roman" w:cs="Times New Roman"/>
          <w:sz w:val="24"/>
          <w:szCs w:val="24"/>
        </w:rPr>
      </w:pPr>
      <w:r w:rsidRPr="00BF3A22">
        <w:rPr>
          <w:rFonts w:ascii="Times New Roman" w:hAnsi="Times New Roman" w:cs="Times New Roman"/>
          <w:sz w:val="24"/>
          <w:szCs w:val="24"/>
        </w:rPr>
        <w:t>1 участник получил 4 балла из 5 баллов максимальных и 3 участника получили по 3 балла.</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Последним заданием в устной части является задание 4 высокого уровня, представляющее собой связное монологическое высказывание с элементами рассуждения с опорой на вербальную ситуацию и фотографии. Участнику экзамена предлагается следующая коммуникативная ситуация: он, выполняя вместе с другом проектную работу на указанную тему, нашел фотографии, которые можно использовать в качестве иллюстраций.  Экзаменуемому необходимо оставить другу голосовое сообщение, в котором надо объяснить свой выбор фотографий, описывая их, и поделиться идеями относительно проектной работы.</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По критерию К</w:t>
      </w:r>
      <w:proofErr w:type="gramStart"/>
      <w:r w:rsidRPr="00BF3A22">
        <w:rPr>
          <w:rFonts w:ascii="Times New Roman" w:hAnsi="Times New Roman" w:cs="Times New Roman"/>
          <w:sz w:val="24"/>
          <w:szCs w:val="24"/>
        </w:rPr>
        <w:t>1</w:t>
      </w:r>
      <w:proofErr w:type="gramEnd"/>
      <w:r w:rsidRPr="00BF3A22">
        <w:rPr>
          <w:rFonts w:ascii="Times New Roman" w:hAnsi="Times New Roman" w:cs="Times New Roman"/>
          <w:sz w:val="24"/>
          <w:szCs w:val="24"/>
        </w:rPr>
        <w:t xml:space="preserve"> 3 участника получили максимальные 4 балла,1 участник получил 3 балла. По критерию К</w:t>
      </w:r>
      <w:proofErr w:type="gramStart"/>
      <w:r w:rsidRPr="00BF3A22">
        <w:rPr>
          <w:rFonts w:ascii="Times New Roman" w:hAnsi="Times New Roman" w:cs="Times New Roman"/>
          <w:sz w:val="24"/>
          <w:szCs w:val="24"/>
        </w:rPr>
        <w:t>2</w:t>
      </w:r>
      <w:proofErr w:type="gramEnd"/>
      <w:r w:rsidRPr="00BF3A22">
        <w:rPr>
          <w:rFonts w:ascii="Times New Roman" w:hAnsi="Times New Roman" w:cs="Times New Roman"/>
          <w:sz w:val="24"/>
          <w:szCs w:val="24"/>
        </w:rPr>
        <w:t xml:space="preserve"> два участника получили по 3 балла, по 2 балла и 1 баллу получили 2 участника. По критерию К3 три участника получили по 2 балла, 1 участник получил 3 балла.</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xml:space="preserve">Подводя итоги результатов выполнения заданий раздела «Говорение», можно констатировать, что большинство участников успешно справились с заданием 2 базового уровня сложности. Для успешного выполнения заданий 1, 3 и 4 необходима серьезная системная работа по развитию и совершенствованию умений диалогической и монологической речи. Для этого необходимо создать план пошагового развития стратегий развития монологической и диалогической речи, научить школьников находить ошибки собственные и своих одноклассников в выполнении различных заданий на спонтанную и подготовленную речь, комментировать их и корректировать, стимулировать навыки самоконтроля. Особенно важно развивать аналитическое мышление, логику, </w:t>
      </w:r>
      <w:proofErr w:type="spellStart"/>
      <w:r w:rsidRPr="00BF3A22">
        <w:rPr>
          <w:rFonts w:ascii="Times New Roman" w:hAnsi="Times New Roman" w:cs="Times New Roman"/>
          <w:sz w:val="24"/>
          <w:szCs w:val="24"/>
        </w:rPr>
        <w:t>креативность</w:t>
      </w:r>
      <w:proofErr w:type="spellEnd"/>
      <w:r w:rsidRPr="00BF3A22">
        <w:rPr>
          <w:rFonts w:ascii="Times New Roman" w:hAnsi="Times New Roman" w:cs="Times New Roman"/>
          <w:sz w:val="24"/>
          <w:szCs w:val="24"/>
        </w:rPr>
        <w:t>, самостоятельность, ответственность. При подготовке к выполнению задания 1 на уроке можно рекомендовать:</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t> повторить правила чтения;</w:t>
      </w:r>
    </w:p>
    <w:p w:rsidR="00BF3A22" w:rsidRPr="00BF3A22" w:rsidRDefault="00BF3A22" w:rsidP="00BF3A22">
      <w:pPr>
        <w:spacing w:after="0"/>
        <w:ind w:firstLine="708"/>
        <w:jc w:val="both"/>
        <w:rPr>
          <w:rFonts w:ascii="Times New Roman" w:hAnsi="Times New Roman" w:cs="Times New Roman"/>
          <w:sz w:val="24"/>
          <w:szCs w:val="24"/>
        </w:rPr>
      </w:pPr>
      <w:r w:rsidRPr="00BF3A22">
        <w:rPr>
          <w:rFonts w:ascii="Times New Roman" w:hAnsi="Times New Roman" w:cs="Times New Roman"/>
          <w:sz w:val="24"/>
          <w:szCs w:val="24"/>
        </w:rPr>
        <w:lastRenderedPageBreak/>
        <w:t> поработать над артикуляцией наиболее сложных звуков;</w:t>
      </w:r>
    </w:p>
    <w:p w:rsidR="00BF3A22" w:rsidRPr="00BF3A22" w:rsidRDefault="00BF3A22" w:rsidP="00BF3A22">
      <w:pPr>
        <w:spacing w:after="0"/>
        <w:rPr>
          <w:rFonts w:ascii="Times New Roman" w:hAnsi="Times New Roman" w:cs="Times New Roman"/>
          <w:sz w:val="24"/>
          <w:szCs w:val="24"/>
        </w:rPr>
      </w:pPr>
      <w:r w:rsidRPr="00BF3A22">
        <w:rPr>
          <w:rFonts w:ascii="Times New Roman" w:hAnsi="Times New Roman" w:cs="Times New Roman"/>
          <w:sz w:val="24"/>
          <w:szCs w:val="24"/>
        </w:rPr>
        <w:t>Рекомендации:</w:t>
      </w:r>
    </w:p>
    <w:p w:rsidR="00BF3A22" w:rsidRPr="00BF3A22" w:rsidRDefault="00BF3A22" w:rsidP="00BF3A22">
      <w:pPr>
        <w:pStyle w:val="a5"/>
        <w:numPr>
          <w:ilvl w:val="0"/>
          <w:numId w:val="1"/>
        </w:numPr>
        <w:spacing w:after="0"/>
        <w:rPr>
          <w:rFonts w:ascii="Times New Roman" w:hAnsi="Times New Roman" w:cs="Times New Roman"/>
          <w:sz w:val="24"/>
          <w:szCs w:val="24"/>
        </w:rPr>
      </w:pPr>
      <w:r w:rsidRPr="00BF3A22">
        <w:rPr>
          <w:rFonts w:ascii="Times New Roman" w:hAnsi="Times New Roman" w:cs="Times New Roman"/>
          <w:sz w:val="24"/>
          <w:szCs w:val="24"/>
        </w:rPr>
        <w:t xml:space="preserve">Регулярно знакомиться с учебными пособиями, подготовленными ФИПИ, в том числе </w:t>
      </w:r>
      <w:proofErr w:type="spellStart"/>
      <w:r w:rsidRPr="00BF3A22">
        <w:rPr>
          <w:rFonts w:ascii="Times New Roman" w:hAnsi="Times New Roman" w:cs="Times New Roman"/>
          <w:sz w:val="24"/>
          <w:szCs w:val="24"/>
        </w:rPr>
        <w:t>сметодическими</w:t>
      </w:r>
      <w:proofErr w:type="spellEnd"/>
      <w:r w:rsidRPr="00BF3A22">
        <w:rPr>
          <w:rFonts w:ascii="Times New Roman" w:hAnsi="Times New Roman" w:cs="Times New Roman"/>
          <w:sz w:val="24"/>
          <w:szCs w:val="24"/>
        </w:rPr>
        <w:t xml:space="preserve"> рекомендациями для учителей, подготовленные на основе анализа типичных ошибок участников ЕГЭ, размещаемыми на сайте ФИПИ, видео консультациями  для участников ЕГЭ (</w:t>
      </w:r>
      <w:hyperlink r:id="rId5" w:history="1">
        <w:r w:rsidRPr="00BF3A22">
          <w:rPr>
            <w:rStyle w:val="a3"/>
            <w:rFonts w:ascii="Times New Roman" w:hAnsi="Times New Roman" w:cs="Times New Roman"/>
            <w:sz w:val="24"/>
            <w:szCs w:val="24"/>
          </w:rPr>
          <w:t>https://fipi.ru/ege/videokonsultatsii-razrabotchikov-kim-yege</w:t>
        </w:r>
      </w:hyperlink>
      <w:r w:rsidRPr="00BF3A22">
        <w:rPr>
          <w:rFonts w:ascii="Times New Roman" w:hAnsi="Times New Roman" w:cs="Times New Roman"/>
          <w:sz w:val="24"/>
          <w:szCs w:val="24"/>
        </w:rPr>
        <w:t>);</w:t>
      </w:r>
    </w:p>
    <w:p w:rsidR="00BF3A22" w:rsidRPr="00BF3A22" w:rsidRDefault="00BF3A22" w:rsidP="00BF3A22">
      <w:pPr>
        <w:pStyle w:val="a5"/>
        <w:numPr>
          <w:ilvl w:val="0"/>
          <w:numId w:val="1"/>
        </w:numPr>
        <w:spacing w:after="0"/>
        <w:rPr>
          <w:rFonts w:ascii="Times New Roman" w:hAnsi="Times New Roman" w:cs="Times New Roman"/>
          <w:sz w:val="24"/>
          <w:szCs w:val="24"/>
        </w:rPr>
      </w:pPr>
      <w:r w:rsidRPr="00BF3A22">
        <w:rPr>
          <w:rFonts w:ascii="Times New Roman" w:hAnsi="Times New Roman" w:cs="Times New Roman"/>
          <w:sz w:val="24"/>
          <w:szCs w:val="24"/>
        </w:rPr>
        <w:t>Методическую помощь учителям и обучающимся при подготовке к ЕГЭ могут оказать материалы с сайта ФИПИ (</w:t>
      </w:r>
      <w:proofErr w:type="spellStart"/>
      <w:r w:rsidRPr="00BF3A22">
        <w:rPr>
          <w:rFonts w:ascii="Times New Roman" w:hAnsi="Times New Roman" w:cs="Times New Roman"/>
          <w:sz w:val="24"/>
          <w:szCs w:val="24"/>
        </w:rPr>
        <w:t>www.fipi.ru</w:t>
      </w:r>
      <w:proofErr w:type="spellEnd"/>
      <w:r w:rsidRPr="00BF3A22">
        <w:rPr>
          <w:rFonts w:ascii="Times New Roman" w:hAnsi="Times New Roman" w:cs="Times New Roman"/>
          <w:sz w:val="24"/>
          <w:szCs w:val="24"/>
        </w:rPr>
        <w:t>):</w:t>
      </w:r>
    </w:p>
    <w:p w:rsidR="00BF3A22" w:rsidRPr="00BF3A22" w:rsidRDefault="00BF3A22" w:rsidP="00BF3A22">
      <w:pPr>
        <w:pStyle w:val="a5"/>
        <w:numPr>
          <w:ilvl w:val="0"/>
          <w:numId w:val="1"/>
        </w:numPr>
        <w:spacing w:after="0"/>
        <w:rPr>
          <w:rFonts w:ascii="Times New Roman" w:hAnsi="Times New Roman" w:cs="Times New Roman"/>
          <w:sz w:val="24"/>
          <w:szCs w:val="24"/>
        </w:rPr>
      </w:pPr>
      <w:r w:rsidRPr="00BF3A22">
        <w:rPr>
          <w:rFonts w:ascii="Times New Roman" w:hAnsi="Times New Roman" w:cs="Times New Roman"/>
          <w:sz w:val="24"/>
          <w:szCs w:val="24"/>
        </w:rPr>
        <w:t> документы, определяющие структуру и содержание КИМ ЕГЭ 2024 г.;</w:t>
      </w:r>
    </w:p>
    <w:p w:rsidR="00BF3A22" w:rsidRPr="00BF3A22" w:rsidRDefault="00BF3A22" w:rsidP="00BF3A22">
      <w:pPr>
        <w:pStyle w:val="a5"/>
        <w:numPr>
          <w:ilvl w:val="0"/>
          <w:numId w:val="1"/>
        </w:numPr>
        <w:spacing w:after="0"/>
        <w:rPr>
          <w:rFonts w:ascii="Times New Roman" w:hAnsi="Times New Roman" w:cs="Times New Roman"/>
          <w:sz w:val="24"/>
          <w:szCs w:val="24"/>
        </w:rPr>
      </w:pPr>
      <w:r w:rsidRPr="00BF3A22">
        <w:rPr>
          <w:rFonts w:ascii="Times New Roman" w:hAnsi="Times New Roman" w:cs="Times New Roman"/>
          <w:sz w:val="24"/>
          <w:szCs w:val="24"/>
        </w:rPr>
        <w:t> открытый банк заданий ЕГЭ;</w:t>
      </w:r>
    </w:p>
    <w:p w:rsidR="00BF3A22" w:rsidRPr="00BF3A22" w:rsidRDefault="00BF3A22" w:rsidP="00BF3A22">
      <w:pPr>
        <w:pStyle w:val="a5"/>
        <w:numPr>
          <w:ilvl w:val="0"/>
          <w:numId w:val="1"/>
        </w:numPr>
        <w:spacing w:after="0"/>
        <w:rPr>
          <w:rFonts w:ascii="Times New Roman" w:hAnsi="Times New Roman" w:cs="Times New Roman"/>
          <w:sz w:val="24"/>
          <w:szCs w:val="24"/>
        </w:rPr>
      </w:pPr>
      <w:r w:rsidRPr="00BF3A22">
        <w:rPr>
          <w:rFonts w:ascii="Times New Roman" w:hAnsi="Times New Roman" w:cs="Times New Roman"/>
          <w:sz w:val="24"/>
          <w:szCs w:val="24"/>
        </w:rPr>
        <w:t> Навигатор самостоятельной подготовки к ЕГЭ (</w:t>
      </w:r>
      <w:proofErr w:type="spellStart"/>
      <w:r w:rsidRPr="00BF3A22">
        <w:rPr>
          <w:rFonts w:ascii="Times New Roman" w:hAnsi="Times New Roman" w:cs="Times New Roman"/>
          <w:sz w:val="24"/>
          <w:szCs w:val="24"/>
        </w:rPr>
        <w:t>fipi.ru</w:t>
      </w:r>
      <w:proofErr w:type="spellEnd"/>
      <w:r w:rsidRPr="00BF3A22">
        <w:rPr>
          <w:rFonts w:ascii="Times New Roman" w:hAnsi="Times New Roman" w:cs="Times New Roman"/>
          <w:sz w:val="24"/>
          <w:szCs w:val="24"/>
        </w:rPr>
        <w:t>);</w:t>
      </w:r>
    </w:p>
    <w:p w:rsidR="00BF3A22" w:rsidRPr="00BF3A22" w:rsidRDefault="00BF3A22" w:rsidP="00BF3A22">
      <w:pPr>
        <w:pStyle w:val="a5"/>
        <w:numPr>
          <w:ilvl w:val="0"/>
          <w:numId w:val="1"/>
        </w:numPr>
        <w:spacing w:after="0"/>
        <w:rPr>
          <w:rFonts w:ascii="Times New Roman" w:hAnsi="Times New Roman" w:cs="Times New Roman"/>
          <w:sz w:val="24"/>
          <w:szCs w:val="24"/>
        </w:rPr>
      </w:pPr>
      <w:r w:rsidRPr="00BF3A22">
        <w:rPr>
          <w:rFonts w:ascii="Times New Roman" w:hAnsi="Times New Roman" w:cs="Times New Roman"/>
          <w:sz w:val="24"/>
          <w:szCs w:val="24"/>
        </w:rPr>
        <w:t> 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ЕГЭ;</w:t>
      </w:r>
    </w:p>
    <w:p w:rsidR="00BF3A22" w:rsidRPr="00BF3A22" w:rsidRDefault="00BF3A22" w:rsidP="00BF3A22">
      <w:pPr>
        <w:pStyle w:val="a5"/>
        <w:numPr>
          <w:ilvl w:val="0"/>
          <w:numId w:val="1"/>
        </w:numPr>
        <w:spacing w:after="0"/>
        <w:rPr>
          <w:rFonts w:ascii="Times New Roman" w:hAnsi="Times New Roman" w:cs="Times New Roman"/>
          <w:sz w:val="24"/>
          <w:szCs w:val="24"/>
        </w:rPr>
      </w:pPr>
      <w:r w:rsidRPr="00BF3A22">
        <w:rPr>
          <w:rFonts w:ascii="Times New Roman" w:hAnsi="Times New Roman" w:cs="Times New Roman"/>
          <w:sz w:val="24"/>
          <w:szCs w:val="24"/>
        </w:rPr>
        <w:t> Методические рекомендации на основе анализа типичных ошибок участников ЕГЭ прошлых лет;</w:t>
      </w:r>
    </w:p>
    <w:p w:rsidR="00BF3A22" w:rsidRPr="00BF3A22" w:rsidRDefault="00BF3A22" w:rsidP="00BF3A22">
      <w:pPr>
        <w:pStyle w:val="a5"/>
        <w:numPr>
          <w:ilvl w:val="0"/>
          <w:numId w:val="1"/>
        </w:numPr>
        <w:spacing w:after="0"/>
        <w:rPr>
          <w:rFonts w:ascii="Times New Roman" w:hAnsi="Times New Roman" w:cs="Times New Roman"/>
          <w:sz w:val="24"/>
          <w:szCs w:val="24"/>
        </w:rPr>
      </w:pPr>
      <w:r w:rsidRPr="00BF3A22">
        <w:rPr>
          <w:rFonts w:ascii="Times New Roman" w:hAnsi="Times New Roman" w:cs="Times New Roman"/>
          <w:sz w:val="24"/>
          <w:szCs w:val="24"/>
        </w:rPr>
        <w:t xml:space="preserve"> </w:t>
      </w:r>
      <w:proofErr w:type="spellStart"/>
      <w:r w:rsidRPr="00BF3A22">
        <w:rPr>
          <w:rFonts w:ascii="Times New Roman" w:hAnsi="Times New Roman" w:cs="Times New Roman"/>
          <w:sz w:val="24"/>
          <w:szCs w:val="24"/>
          <w:lang w:val="en-US"/>
        </w:rPr>
        <w:t>Ru</w:t>
      </w:r>
      <w:proofErr w:type="spellEnd"/>
      <w:r w:rsidRPr="00BF3A22">
        <w:rPr>
          <w:rFonts w:ascii="Times New Roman" w:hAnsi="Times New Roman" w:cs="Times New Roman"/>
          <w:sz w:val="24"/>
          <w:szCs w:val="24"/>
        </w:rPr>
        <w:t xml:space="preserve">tube-канал </w:t>
      </w:r>
      <w:proofErr w:type="spellStart"/>
      <w:r w:rsidRPr="00BF3A22">
        <w:rPr>
          <w:rFonts w:ascii="Times New Roman" w:hAnsi="Times New Roman" w:cs="Times New Roman"/>
          <w:sz w:val="24"/>
          <w:szCs w:val="24"/>
        </w:rPr>
        <w:t>Рособрнадзора</w:t>
      </w:r>
      <w:proofErr w:type="spellEnd"/>
      <w:r w:rsidRPr="00BF3A22">
        <w:rPr>
          <w:rFonts w:ascii="Times New Roman" w:hAnsi="Times New Roman" w:cs="Times New Roman"/>
          <w:sz w:val="24"/>
          <w:szCs w:val="24"/>
        </w:rPr>
        <w:t xml:space="preserve"> (</w:t>
      </w:r>
      <w:proofErr w:type="spellStart"/>
      <w:r w:rsidRPr="00BF3A22">
        <w:rPr>
          <w:rFonts w:ascii="Times New Roman" w:hAnsi="Times New Roman" w:cs="Times New Roman"/>
          <w:sz w:val="24"/>
          <w:szCs w:val="24"/>
        </w:rPr>
        <w:t>видеоконсультации</w:t>
      </w:r>
      <w:proofErr w:type="spellEnd"/>
      <w:r w:rsidRPr="00BF3A22">
        <w:rPr>
          <w:rFonts w:ascii="Times New Roman" w:hAnsi="Times New Roman" w:cs="Times New Roman"/>
          <w:sz w:val="24"/>
          <w:szCs w:val="24"/>
        </w:rPr>
        <w:t xml:space="preserve"> по подготовке к ЕГЭ)</w:t>
      </w:r>
    </w:p>
    <w:p w:rsidR="00BF3A22" w:rsidRPr="00BF3A22" w:rsidRDefault="00BF3A22" w:rsidP="00BF3A22">
      <w:pPr>
        <w:spacing w:after="0"/>
        <w:rPr>
          <w:rFonts w:ascii="Times New Roman" w:hAnsi="Times New Roman" w:cs="Times New Roman"/>
          <w:sz w:val="24"/>
          <w:szCs w:val="24"/>
        </w:rPr>
      </w:pPr>
      <w:r w:rsidRPr="00BF3A22">
        <w:rPr>
          <w:rFonts w:ascii="Times New Roman" w:hAnsi="Times New Roman" w:cs="Times New Roman"/>
          <w:sz w:val="24"/>
          <w:szCs w:val="24"/>
        </w:rPr>
        <w:t xml:space="preserve">9. </w:t>
      </w:r>
      <w:proofErr w:type="gramStart"/>
      <w:r w:rsidRPr="00BF3A22">
        <w:rPr>
          <w:rFonts w:ascii="Times New Roman" w:hAnsi="Times New Roman" w:cs="Times New Roman"/>
          <w:sz w:val="24"/>
          <w:szCs w:val="24"/>
        </w:rPr>
        <w:t>Постоянно выполнять и анализировать с обучающимися задания из Открытого банка заданий ЕГЭ, размещённого на сайте ФИПИ.</w:t>
      </w:r>
      <w:proofErr w:type="gramEnd"/>
    </w:p>
    <w:p w:rsidR="00BF3A22" w:rsidRPr="00BF3A22" w:rsidRDefault="00BF3A22" w:rsidP="00BF3A22">
      <w:pPr>
        <w:spacing w:after="0"/>
        <w:rPr>
          <w:rFonts w:ascii="Times New Roman" w:hAnsi="Times New Roman" w:cs="Times New Roman"/>
          <w:sz w:val="24"/>
          <w:szCs w:val="24"/>
        </w:rPr>
      </w:pPr>
      <w:r w:rsidRPr="00BF3A22">
        <w:rPr>
          <w:rFonts w:ascii="Times New Roman" w:hAnsi="Times New Roman" w:cs="Times New Roman"/>
          <w:sz w:val="24"/>
          <w:szCs w:val="24"/>
        </w:rPr>
        <w:t xml:space="preserve">10. Обращать внимание </w:t>
      </w:r>
      <w:proofErr w:type="gramStart"/>
      <w:r w:rsidRPr="00BF3A22">
        <w:rPr>
          <w:rFonts w:ascii="Times New Roman" w:hAnsi="Times New Roman" w:cs="Times New Roman"/>
          <w:sz w:val="24"/>
          <w:szCs w:val="24"/>
        </w:rPr>
        <w:t>обучающихся</w:t>
      </w:r>
      <w:proofErr w:type="gramEnd"/>
      <w:r w:rsidRPr="00BF3A22">
        <w:rPr>
          <w:rFonts w:ascii="Times New Roman" w:hAnsi="Times New Roman" w:cs="Times New Roman"/>
          <w:sz w:val="24"/>
          <w:szCs w:val="24"/>
        </w:rPr>
        <w:t xml:space="preserve"> на типичные ошибки, регулярно проводить работу по их анализу и корректировке.</w:t>
      </w:r>
    </w:p>
    <w:p w:rsidR="00BF3A22" w:rsidRPr="00BF3A22" w:rsidRDefault="00BF3A22" w:rsidP="00BF3A22">
      <w:pPr>
        <w:spacing w:after="0"/>
        <w:jc w:val="both"/>
        <w:rPr>
          <w:rFonts w:ascii="Times New Roman" w:hAnsi="Times New Roman" w:cs="Times New Roman"/>
          <w:sz w:val="24"/>
          <w:szCs w:val="24"/>
        </w:rPr>
      </w:pPr>
      <w:r w:rsidRPr="00BF3A22">
        <w:rPr>
          <w:rFonts w:ascii="Times New Roman" w:hAnsi="Times New Roman" w:cs="Times New Roman"/>
          <w:sz w:val="24"/>
          <w:szCs w:val="24"/>
        </w:rPr>
        <w:t xml:space="preserve">11. При выполнении заданий УМК по </w:t>
      </w:r>
      <w:proofErr w:type="spellStart"/>
      <w:r w:rsidRPr="00BF3A22">
        <w:rPr>
          <w:rFonts w:ascii="Times New Roman" w:hAnsi="Times New Roman" w:cs="Times New Roman"/>
          <w:sz w:val="24"/>
          <w:szCs w:val="24"/>
        </w:rPr>
        <w:t>аудированию</w:t>
      </w:r>
      <w:proofErr w:type="spellEnd"/>
      <w:r w:rsidRPr="00BF3A22">
        <w:rPr>
          <w:rFonts w:ascii="Times New Roman" w:hAnsi="Times New Roman" w:cs="Times New Roman"/>
          <w:sz w:val="24"/>
          <w:szCs w:val="24"/>
        </w:rPr>
        <w:t xml:space="preserve"> и чтению заострять внимание обучающихся, что именно требуется сделать, какого рода </w:t>
      </w:r>
      <w:proofErr w:type="spellStart"/>
      <w:r w:rsidRPr="00BF3A22">
        <w:rPr>
          <w:rFonts w:ascii="Times New Roman" w:hAnsi="Times New Roman" w:cs="Times New Roman"/>
          <w:sz w:val="24"/>
          <w:szCs w:val="24"/>
        </w:rPr>
        <w:t>аудирование</w:t>
      </w:r>
      <w:proofErr w:type="spellEnd"/>
      <w:r w:rsidRPr="00BF3A22">
        <w:rPr>
          <w:rFonts w:ascii="Times New Roman" w:hAnsi="Times New Roman" w:cs="Times New Roman"/>
          <w:sz w:val="24"/>
          <w:szCs w:val="24"/>
        </w:rPr>
        <w:t xml:space="preserve"> или чтение предложено в задании, научить </w:t>
      </w:r>
      <w:proofErr w:type="gramStart"/>
      <w:r w:rsidRPr="00BF3A22">
        <w:rPr>
          <w:rFonts w:ascii="Times New Roman" w:hAnsi="Times New Roman" w:cs="Times New Roman"/>
          <w:sz w:val="24"/>
          <w:szCs w:val="24"/>
        </w:rPr>
        <w:t>правильно</w:t>
      </w:r>
      <w:proofErr w:type="gramEnd"/>
      <w:r w:rsidRPr="00BF3A22">
        <w:rPr>
          <w:rFonts w:ascii="Times New Roman" w:hAnsi="Times New Roman" w:cs="Times New Roman"/>
          <w:sz w:val="24"/>
          <w:szCs w:val="24"/>
        </w:rPr>
        <w:t xml:space="preserve"> выделять ключевые слова и фразы в текстах, утверждениях и вопросах и помнить, что часто в правильных ответах используются синонимы, антонимы, толкование, а не повторяются одни и те же слова в утверждениях и высказываниях, обращать внимание обучающихся не столько на слова, сколько на контекст, руководствоваться информацией, данной в тексте, а не тем, что обучающиеся знают или думают по данному вопросу, не обращаться часто к словарю, а </w:t>
      </w:r>
      <w:proofErr w:type="gramStart"/>
      <w:r w:rsidRPr="00BF3A22">
        <w:rPr>
          <w:rFonts w:ascii="Times New Roman" w:hAnsi="Times New Roman" w:cs="Times New Roman"/>
          <w:sz w:val="24"/>
          <w:szCs w:val="24"/>
        </w:rPr>
        <w:t>стимулировать обучающихся пробовать</w:t>
      </w:r>
      <w:proofErr w:type="gramEnd"/>
      <w:r w:rsidRPr="00BF3A22">
        <w:rPr>
          <w:rFonts w:ascii="Times New Roman" w:hAnsi="Times New Roman" w:cs="Times New Roman"/>
          <w:sz w:val="24"/>
          <w:szCs w:val="24"/>
        </w:rPr>
        <w:t xml:space="preserve"> догадаться о значении слова по контексту или аффиксам.</w:t>
      </w:r>
    </w:p>
    <w:p w:rsidR="00BF3A22" w:rsidRPr="00BF3A22" w:rsidRDefault="00BF3A22" w:rsidP="00BF3A22">
      <w:pPr>
        <w:spacing w:after="0"/>
        <w:jc w:val="both"/>
        <w:rPr>
          <w:rFonts w:ascii="Times New Roman" w:hAnsi="Times New Roman" w:cs="Times New Roman"/>
          <w:sz w:val="24"/>
          <w:szCs w:val="24"/>
        </w:rPr>
      </w:pPr>
      <w:r w:rsidRPr="00BF3A22">
        <w:rPr>
          <w:rFonts w:ascii="Times New Roman" w:hAnsi="Times New Roman" w:cs="Times New Roman"/>
          <w:sz w:val="24"/>
          <w:szCs w:val="24"/>
        </w:rPr>
        <w:t>12.На уроках в процессе развития у обучающихся лексико-грамматических навыков чаще анализировать связные тексты (те же тексты для чтения из УМК) с точки зрения употребления грамматических форм, частей речи, словообразования, словоупотребления. Важно отрабатывать со школьниками стратегии употребления грамматических форм, частей речи, словообразования, словоупотребления на связных текстах разных жанров, а не на отдельных предложениях. При этом нужно обращать внимание не только на формы образования видовременных форм и залоговых форм глаголов, но и на их значение, от которого зависит их употребление в контексте.</w:t>
      </w:r>
    </w:p>
    <w:p w:rsidR="00BF3A22" w:rsidRPr="00BF3A22" w:rsidRDefault="00BF3A22" w:rsidP="00BF3A22">
      <w:pPr>
        <w:spacing w:after="0"/>
        <w:jc w:val="both"/>
        <w:rPr>
          <w:rFonts w:ascii="Times New Roman" w:hAnsi="Times New Roman" w:cs="Times New Roman"/>
          <w:sz w:val="24"/>
          <w:szCs w:val="24"/>
        </w:rPr>
      </w:pPr>
      <w:r w:rsidRPr="00BF3A22">
        <w:rPr>
          <w:rFonts w:ascii="Times New Roman" w:hAnsi="Times New Roman" w:cs="Times New Roman"/>
          <w:sz w:val="24"/>
          <w:szCs w:val="24"/>
        </w:rPr>
        <w:t>13. На уроках при работе над чтением, письмом следует обращать внимание обучающихся на правильность использования лексики с точки зрения сочетаемости и грамматического окружения, на различия в значении и употреблении синонимов. Рекомендуется в качестве справочных материалов использовать только авторитетные словари и грамматические справочники, например &lt;https://dictionary.cambridge.org/&gt;.</w:t>
      </w:r>
    </w:p>
    <w:p w:rsidR="00BF3A22" w:rsidRPr="00BF3A22" w:rsidRDefault="00BF3A22" w:rsidP="00BF3A22">
      <w:pPr>
        <w:spacing w:after="0"/>
        <w:jc w:val="both"/>
        <w:rPr>
          <w:rFonts w:ascii="Times New Roman" w:hAnsi="Times New Roman" w:cs="Times New Roman"/>
          <w:sz w:val="24"/>
          <w:szCs w:val="24"/>
        </w:rPr>
      </w:pPr>
      <w:r w:rsidRPr="00BF3A22">
        <w:rPr>
          <w:rFonts w:ascii="Times New Roman" w:hAnsi="Times New Roman" w:cs="Times New Roman"/>
          <w:sz w:val="24"/>
          <w:szCs w:val="24"/>
        </w:rPr>
        <w:t xml:space="preserve">14. В процессе подготовки к устной части ЕГЭ обучающимся следует делать аудиозапись своих ответов, прослушивать и анализировать их. Необходимо контролировать время </w:t>
      </w:r>
      <w:r w:rsidRPr="00BF3A22">
        <w:rPr>
          <w:rFonts w:ascii="Times New Roman" w:hAnsi="Times New Roman" w:cs="Times New Roman"/>
          <w:sz w:val="24"/>
          <w:szCs w:val="24"/>
        </w:rPr>
        <w:lastRenderedPageBreak/>
        <w:t xml:space="preserve">высказывания, используя любой таймер. Важно на уроках и </w:t>
      </w:r>
      <w:proofErr w:type="gramStart"/>
      <w:r w:rsidRPr="00BF3A22">
        <w:rPr>
          <w:rFonts w:ascii="Times New Roman" w:hAnsi="Times New Roman" w:cs="Times New Roman"/>
          <w:sz w:val="24"/>
          <w:szCs w:val="24"/>
        </w:rPr>
        <w:t>вне</w:t>
      </w:r>
      <w:proofErr w:type="gramEnd"/>
      <w:r w:rsidRPr="00BF3A22">
        <w:rPr>
          <w:rFonts w:ascii="Times New Roman" w:hAnsi="Times New Roman" w:cs="Times New Roman"/>
          <w:sz w:val="24"/>
          <w:szCs w:val="24"/>
        </w:rPr>
        <w:t xml:space="preserve"> </w:t>
      </w:r>
      <w:proofErr w:type="gramStart"/>
      <w:r w:rsidRPr="00BF3A22">
        <w:rPr>
          <w:rFonts w:ascii="Times New Roman" w:hAnsi="Times New Roman" w:cs="Times New Roman"/>
          <w:sz w:val="24"/>
          <w:szCs w:val="24"/>
        </w:rPr>
        <w:t>их</w:t>
      </w:r>
      <w:proofErr w:type="gramEnd"/>
      <w:r w:rsidRPr="00BF3A22">
        <w:rPr>
          <w:rFonts w:ascii="Times New Roman" w:hAnsi="Times New Roman" w:cs="Times New Roman"/>
          <w:sz w:val="24"/>
          <w:szCs w:val="24"/>
        </w:rPr>
        <w:t xml:space="preserve"> систематически тренироваться в неподготовленной, спонтанной речи.</w:t>
      </w:r>
      <w:r w:rsidRPr="00BF3A22">
        <w:rPr>
          <w:rFonts w:ascii="Times New Roman" w:hAnsi="Times New Roman" w:cs="Times New Roman"/>
          <w:sz w:val="24"/>
          <w:szCs w:val="24"/>
        </w:rPr>
        <w:cr/>
        <w:t xml:space="preserve">15. </w:t>
      </w:r>
      <w:proofErr w:type="gramStart"/>
      <w:r w:rsidRPr="00BF3A22">
        <w:rPr>
          <w:rFonts w:ascii="Times New Roman" w:hAnsi="Times New Roman" w:cs="Times New Roman"/>
          <w:sz w:val="24"/>
          <w:szCs w:val="24"/>
        </w:rPr>
        <w:t>Учить обучающихся правильно заполнять</w:t>
      </w:r>
      <w:proofErr w:type="gramEnd"/>
      <w:r w:rsidRPr="00BF3A22">
        <w:rPr>
          <w:rFonts w:ascii="Times New Roman" w:hAnsi="Times New Roman" w:cs="Times New Roman"/>
          <w:sz w:val="24"/>
          <w:szCs w:val="24"/>
        </w:rPr>
        <w:t xml:space="preserve"> бланки ответов, обращать особое внимание обучающихся на то, что перенос ответов в бланк нужно осуществлять в соответствии с инструкцией, ориентируясь на образцы написания букв и цифр.</w:t>
      </w:r>
    </w:p>
    <w:p w:rsidR="00BF3A22" w:rsidRPr="00BF3A22" w:rsidRDefault="00BF3A22" w:rsidP="00BF3A22">
      <w:pPr>
        <w:spacing w:after="0"/>
        <w:rPr>
          <w:rFonts w:ascii="Times New Roman" w:hAnsi="Times New Roman" w:cs="Times New Roman"/>
          <w:sz w:val="24"/>
          <w:szCs w:val="24"/>
        </w:rPr>
      </w:pPr>
      <w:r w:rsidRPr="00BF3A22">
        <w:rPr>
          <w:rFonts w:ascii="Times New Roman" w:hAnsi="Times New Roman" w:cs="Times New Roman"/>
          <w:sz w:val="24"/>
          <w:szCs w:val="24"/>
        </w:rPr>
        <w:t>16.  Справку рассмотреть на заседании ММО учителей английского языка.</w:t>
      </w:r>
    </w:p>
    <w:p w:rsidR="00BF3A22" w:rsidRDefault="00BF3A22" w:rsidP="00BF3A22">
      <w:pPr>
        <w:spacing w:after="0"/>
        <w:rPr>
          <w:rFonts w:ascii="Times New Roman" w:hAnsi="Times New Roman" w:cs="Times New Roman"/>
          <w:sz w:val="24"/>
          <w:szCs w:val="24"/>
        </w:rPr>
      </w:pPr>
    </w:p>
    <w:p w:rsidR="00602E36" w:rsidRPr="00BF3A22" w:rsidRDefault="00BF3A22" w:rsidP="00BF3A22">
      <w:pPr>
        <w:spacing w:after="0"/>
        <w:rPr>
          <w:rFonts w:ascii="Times New Roman" w:hAnsi="Times New Roman" w:cs="Times New Roman"/>
          <w:sz w:val="24"/>
          <w:szCs w:val="24"/>
        </w:rPr>
      </w:pPr>
      <w:r w:rsidRPr="00BF3A22">
        <w:rPr>
          <w:rFonts w:ascii="Times New Roman" w:hAnsi="Times New Roman" w:cs="Times New Roman"/>
          <w:sz w:val="24"/>
          <w:szCs w:val="24"/>
        </w:rPr>
        <w:t xml:space="preserve"> </w:t>
      </w:r>
      <w:r>
        <w:rPr>
          <w:rFonts w:ascii="Times New Roman" w:hAnsi="Times New Roman" w:cs="Times New Roman"/>
          <w:sz w:val="24"/>
          <w:szCs w:val="24"/>
        </w:rPr>
        <w:t>Справку подготовил р</w:t>
      </w:r>
      <w:r w:rsidRPr="00BF3A22">
        <w:rPr>
          <w:rFonts w:ascii="Times New Roman" w:hAnsi="Times New Roman" w:cs="Times New Roman"/>
          <w:sz w:val="24"/>
          <w:szCs w:val="24"/>
        </w:rPr>
        <w:t>уководитель ММО учителей английского языка Тюрина Л.А.</w:t>
      </w:r>
    </w:p>
    <w:sectPr w:rsidR="00602E36" w:rsidRPr="00BF3A22" w:rsidSect="00BF3A22">
      <w:pgSz w:w="11906" w:h="16838"/>
      <w:pgMar w:top="1134"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15719D"/>
    <w:multiLevelType w:val="multilevel"/>
    <w:tmpl w:val="661571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F3A22"/>
    <w:rsid w:val="00602E36"/>
    <w:rsid w:val="00BF3A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BF3A22"/>
    <w:rPr>
      <w:color w:val="0000FF" w:themeColor="hyperlink"/>
      <w:u w:val="single"/>
    </w:rPr>
  </w:style>
  <w:style w:type="table" w:styleId="a4">
    <w:name w:val="Table Grid"/>
    <w:basedOn w:val="a1"/>
    <w:uiPriority w:val="59"/>
    <w:qFormat/>
    <w:rsid w:val="00BF3A22"/>
    <w:pPr>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BF3A22"/>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ipi.ru/ege/videokonsultatsii-razrabotchikov-kim-yeg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3313</Words>
  <Characters>18888</Characters>
  <Application>Microsoft Office Word</Application>
  <DocSecurity>0</DocSecurity>
  <Lines>157</Lines>
  <Paragraphs>44</Paragraphs>
  <ScaleCrop>false</ScaleCrop>
  <Company>Reanimator Extreme Edition</Company>
  <LinksUpToDate>false</LinksUpToDate>
  <CharactersWithSpaces>22157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Беликова</dc:creator>
  <cp:keywords/>
  <dc:description/>
  <cp:lastModifiedBy>Беликова</cp:lastModifiedBy>
  <cp:revision>2</cp:revision>
  <cp:lastPrinted>2026-01-23T05:00:00Z</cp:lastPrinted>
  <dcterms:created xsi:type="dcterms:W3CDTF">2026-01-23T04:53:00Z</dcterms:created>
  <dcterms:modified xsi:type="dcterms:W3CDTF">2026-01-23T05:00:00Z</dcterms:modified>
</cp:coreProperties>
</file>